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5E04121B" w14:textId="77777777">
        <w:trPr>
          <w:cantSplit/>
        </w:trPr>
        <w:tc>
          <w:tcPr>
            <w:tcW w:w="4795" w:type="dxa"/>
          </w:tcPr>
          <w:p w14:paraId="3A451469" w14:textId="430CFDD5" w:rsidR="008A7FD1" w:rsidRPr="00B0679A" w:rsidRDefault="00B0679A" w:rsidP="00B0679A">
            <w:pPr>
              <w:pStyle w:val="zSoquijdatRepertorie"/>
              <w:rPr>
                <w:rFonts w:cs="Arial"/>
              </w:rPr>
            </w:pPr>
            <w:r>
              <w:rPr>
                <w:rFonts w:cs="Arial"/>
              </w:rPr>
              <w:t xml:space="preserve">Dionne et Siemens Canada </w:t>
            </w:r>
            <w:proofErr w:type="spellStart"/>
            <w:r>
              <w:rPr>
                <w:rFonts w:cs="Arial"/>
              </w:rPr>
              <w:t>ltée</w:t>
            </w:r>
            <w:proofErr w:type="spellEnd"/>
            <w:r>
              <w:rPr>
                <w:rFonts w:cs="Arial"/>
              </w:rPr>
              <w:t xml:space="preserve"> (Division Drummond)</w:t>
            </w:r>
          </w:p>
        </w:tc>
        <w:tc>
          <w:tcPr>
            <w:tcW w:w="2477" w:type="dxa"/>
          </w:tcPr>
          <w:p w14:paraId="072CD56B" w14:textId="6220925F" w:rsidR="008A7FD1" w:rsidRPr="00A83C27" w:rsidRDefault="00A83C27" w:rsidP="00A83C27">
            <w:pPr>
              <w:pStyle w:val="zSoquijdatRefNeutre"/>
              <w:rPr>
                <w:rFonts w:cs="Arial"/>
              </w:rPr>
            </w:pPr>
            <w:r w:rsidRPr="00A83C27">
              <w:rPr>
                <w:rFonts w:cs="Arial"/>
              </w:rPr>
              <w:t>2025 QCTAT 6</w:t>
            </w:r>
          </w:p>
        </w:tc>
      </w:tr>
    </w:tbl>
    <w:p w14:paraId="5D378467"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0D357EC" w14:textId="77777777" w:rsidTr="00036794">
        <w:trPr>
          <w:cantSplit/>
        </w:trPr>
        <w:tc>
          <w:tcPr>
            <w:tcW w:w="9568" w:type="dxa"/>
            <w:gridSpan w:val="4"/>
          </w:tcPr>
          <w:p w14:paraId="35DF4127" w14:textId="77777777" w:rsidR="00C74B6F" w:rsidRPr="00BE1981" w:rsidRDefault="00C74B6F">
            <w:pPr>
              <w:rPr>
                <w:szCs w:val="24"/>
              </w:rPr>
            </w:pPr>
          </w:p>
        </w:tc>
      </w:tr>
      <w:tr w:rsidR="00C74B6F" w14:paraId="0C4B4870" w14:textId="77777777" w:rsidTr="00036794">
        <w:trPr>
          <w:cantSplit/>
        </w:trPr>
        <w:tc>
          <w:tcPr>
            <w:tcW w:w="9568" w:type="dxa"/>
            <w:gridSpan w:val="4"/>
            <w:vAlign w:val="center"/>
          </w:tcPr>
          <w:p w14:paraId="56E0E202" w14:textId="77777777" w:rsidR="00C74B6F" w:rsidRPr="000E1320" w:rsidRDefault="000E1320">
            <w:pPr>
              <w:jc w:val="center"/>
              <w:rPr>
                <w:sz w:val="36"/>
                <w:szCs w:val="36"/>
              </w:rPr>
            </w:pPr>
            <w:r w:rsidRPr="000E1320">
              <w:rPr>
                <w:b/>
                <w:sz w:val="36"/>
                <w:szCs w:val="36"/>
              </w:rPr>
              <w:t>TRIBUNAL ADMINISTRATIF DU TRAVAIL</w:t>
            </w:r>
          </w:p>
        </w:tc>
      </w:tr>
      <w:tr w:rsidR="00C74B6F" w14:paraId="47A5BA3E" w14:textId="77777777" w:rsidTr="00036794">
        <w:trPr>
          <w:cantSplit/>
        </w:trPr>
        <w:tc>
          <w:tcPr>
            <w:tcW w:w="9568" w:type="dxa"/>
            <w:gridSpan w:val="4"/>
          </w:tcPr>
          <w:p w14:paraId="3F269EC5" w14:textId="02CD54A1" w:rsidR="00C74B6F" w:rsidRPr="00BE7014" w:rsidRDefault="006F0154" w:rsidP="009A67E7">
            <w:pPr>
              <w:pStyle w:val="zSoquijdatDivision"/>
            </w:pPr>
            <w:r w:rsidRPr="00BE7014">
              <w:t>(</w:t>
            </w:r>
            <w:r w:rsidR="00322F1B" w:rsidRPr="00441ADA">
              <w:t>Division de la santé et de la sécurité du travail</w:t>
            </w:r>
            <w:r w:rsidRPr="00BE7014">
              <w:t>)</w:t>
            </w:r>
          </w:p>
        </w:tc>
      </w:tr>
      <w:tr w:rsidR="00C74B6F" w14:paraId="1B56B1D3" w14:textId="77777777" w:rsidTr="00036794">
        <w:trPr>
          <w:cantSplit/>
        </w:trPr>
        <w:tc>
          <w:tcPr>
            <w:tcW w:w="9568" w:type="dxa"/>
            <w:gridSpan w:val="4"/>
          </w:tcPr>
          <w:p w14:paraId="3BE6ABB9" w14:textId="77777777" w:rsidR="002B2FC3" w:rsidRDefault="002B2FC3" w:rsidP="002B2FC3"/>
        </w:tc>
      </w:tr>
      <w:tr w:rsidR="00A84FC6" w14:paraId="1679F6A0" w14:textId="77777777" w:rsidTr="00036794">
        <w:trPr>
          <w:cantSplit/>
        </w:trPr>
        <w:tc>
          <w:tcPr>
            <w:tcW w:w="9568" w:type="dxa"/>
            <w:gridSpan w:val="4"/>
          </w:tcPr>
          <w:p w14:paraId="67F0A86B" w14:textId="77777777" w:rsidR="00A84FC6" w:rsidRDefault="00A84FC6" w:rsidP="002B2FC3"/>
        </w:tc>
      </w:tr>
      <w:tr w:rsidR="00C74B6F" w14:paraId="0E54D166" w14:textId="77777777" w:rsidTr="00036794">
        <w:tc>
          <w:tcPr>
            <w:tcW w:w="3331" w:type="dxa"/>
          </w:tcPr>
          <w:p w14:paraId="5FF72539" w14:textId="77777777" w:rsidR="00C74B6F" w:rsidRDefault="0084255F">
            <w:bookmarkStart w:id="0" w:name="region" w:colFirst="1" w:colLast="1"/>
            <w:r>
              <w:t>Région :</w:t>
            </w:r>
          </w:p>
        </w:tc>
        <w:tc>
          <w:tcPr>
            <w:tcW w:w="6237" w:type="dxa"/>
            <w:gridSpan w:val="3"/>
          </w:tcPr>
          <w:p w14:paraId="275BF864" w14:textId="65C06929" w:rsidR="00C74B6F" w:rsidRDefault="00322F1B" w:rsidP="00F4095A">
            <w:pPr>
              <w:pStyle w:val="zSoquijdatGreffe"/>
            </w:pPr>
            <w:r>
              <w:t>Mauricie–Centre-du-Québec</w:t>
            </w:r>
          </w:p>
        </w:tc>
      </w:tr>
      <w:bookmarkEnd w:id="0"/>
      <w:tr w:rsidR="00C74B6F" w14:paraId="69CF759E" w14:textId="77777777" w:rsidTr="00036794">
        <w:trPr>
          <w:cantSplit/>
        </w:trPr>
        <w:tc>
          <w:tcPr>
            <w:tcW w:w="9568" w:type="dxa"/>
            <w:gridSpan w:val="4"/>
          </w:tcPr>
          <w:p w14:paraId="66F1EAF4" w14:textId="77777777" w:rsidR="00C74B6F" w:rsidRDefault="00C74B6F"/>
        </w:tc>
      </w:tr>
      <w:tr w:rsidR="00C74B6F" w14:paraId="33B9AABE" w14:textId="77777777" w:rsidTr="00036794">
        <w:tc>
          <w:tcPr>
            <w:tcW w:w="3331" w:type="dxa"/>
          </w:tcPr>
          <w:p w14:paraId="56E02C94" w14:textId="3EBA2F83" w:rsidR="00C74B6F" w:rsidRDefault="0084255F">
            <w:bookmarkStart w:id="1" w:name="ref_dossier" w:colFirst="1" w:colLast="1"/>
            <w:r>
              <w:t>Dossier</w:t>
            </w:r>
            <w:bookmarkStart w:id="2" w:name="dossiers"/>
            <w:bookmarkEnd w:id="2"/>
            <w:r>
              <w:t> :</w:t>
            </w:r>
          </w:p>
        </w:tc>
        <w:tc>
          <w:tcPr>
            <w:tcW w:w="6237" w:type="dxa"/>
            <w:gridSpan w:val="3"/>
          </w:tcPr>
          <w:p w14:paraId="711AFF1B" w14:textId="3F4B3625" w:rsidR="00C74B6F" w:rsidRDefault="00322F1B" w:rsidP="00F4095A">
            <w:pPr>
              <w:pStyle w:val="zSoquijdatNoDossier"/>
            </w:pPr>
            <w:r>
              <w:t>1285606-04B-2207</w:t>
            </w:r>
          </w:p>
        </w:tc>
      </w:tr>
      <w:bookmarkEnd w:id="1"/>
      <w:tr w:rsidR="00C74B6F" w14:paraId="1D695935" w14:textId="77777777" w:rsidTr="00036794">
        <w:trPr>
          <w:cantSplit/>
        </w:trPr>
        <w:tc>
          <w:tcPr>
            <w:tcW w:w="9568" w:type="dxa"/>
            <w:gridSpan w:val="4"/>
          </w:tcPr>
          <w:p w14:paraId="74D7FF48" w14:textId="77777777" w:rsidR="00C74B6F" w:rsidRDefault="00D44BCF">
            <w:r>
              <w:fldChar w:fldCharType="begin"/>
            </w:r>
            <w:r>
              <w:instrText xml:space="preserve"> AUTOTEXTLIST  \* Upper  \* MERGEFORMAT </w:instrText>
            </w:r>
            <w:r>
              <w:fldChar w:fldCharType="end"/>
            </w:r>
          </w:p>
        </w:tc>
      </w:tr>
      <w:tr w:rsidR="00C74B6F" w14:paraId="1EDCCBC9" w14:textId="77777777" w:rsidTr="00036794">
        <w:tc>
          <w:tcPr>
            <w:tcW w:w="3331" w:type="dxa"/>
          </w:tcPr>
          <w:p w14:paraId="6D8FF708" w14:textId="470DEED5" w:rsidR="00C74B6F" w:rsidRDefault="008C79A7" w:rsidP="0045114F">
            <w:pPr>
              <w:ind w:right="46"/>
            </w:pPr>
            <w:r>
              <w:t xml:space="preserve">Dossier </w:t>
            </w:r>
            <w:r w:rsidR="00322F1B">
              <w:rPr>
                <w:szCs w:val="24"/>
              </w:rPr>
              <w:t>CNESST</w:t>
            </w:r>
            <w:r w:rsidRPr="008C79A7">
              <w:rPr>
                <w:szCs w:val="24"/>
              </w:rPr>
              <w:t xml:space="preserve"> :</w:t>
            </w:r>
          </w:p>
        </w:tc>
        <w:tc>
          <w:tcPr>
            <w:tcW w:w="6237" w:type="dxa"/>
            <w:gridSpan w:val="3"/>
          </w:tcPr>
          <w:p w14:paraId="4704D143" w14:textId="29281C02" w:rsidR="00C74B6F" w:rsidRDefault="00322F1B" w:rsidP="004D6CEA">
            <w:pPr>
              <w:pStyle w:val="zSoquijdatNCSST"/>
            </w:pPr>
            <w:r>
              <w:t>512004649</w:t>
            </w:r>
          </w:p>
        </w:tc>
      </w:tr>
      <w:tr w:rsidR="00C74B6F" w14:paraId="0B27F7DE" w14:textId="77777777" w:rsidTr="00036794">
        <w:trPr>
          <w:cantSplit/>
        </w:trPr>
        <w:tc>
          <w:tcPr>
            <w:tcW w:w="9568" w:type="dxa"/>
            <w:gridSpan w:val="4"/>
          </w:tcPr>
          <w:p w14:paraId="1782ACB2" w14:textId="77777777" w:rsidR="00C74B6F" w:rsidRDefault="00C74B6F"/>
        </w:tc>
      </w:tr>
      <w:tr w:rsidR="00C74B6F" w14:paraId="17E89354" w14:textId="77777777" w:rsidTr="00036794">
        <w:tc>
          <w:tcPr>
            <w:tcW w:w="3331" w:type="dxa"/>
          </w:tcPr>
          <w:p w14:paraId="175CB2E7" w14:textId="2ABDC1C8" w:rsidR="00C74B6F" w:rsidRDefault="00322F1B">
            <w:r>
              <w:t>Assesseure</w:t>
            </w:r>
            <w:bookmarkStart w:id="3" w:name="assesseur"/>
            <w:bookmarkEnd w:id="3"/>
            <w:r w:rsidR="005E0E7A">
              <w:t> :</w:t>
            </w:r>
          </w:p>
        </w:tc>
        <w:tc>
          <w:tcPr>
            <w:tcW w:w="6237" w:type="dxa"/>
            <w:gridSpan w:val="3"/>
          </w:tcPr>
          <w:p w14:paraId="5A4804AF" w14:textId="341A844F" w:rsidR="00C74B6F" w:rsidRDefault="00322F1B" w:rsidP="00F4095A">
            <w:pPr>
              <w:pStyle w:val="zSoquijdatAssesseurs"/>
            </w:pPr>
            <w:r>
              <w:t>Dominique Lejeune</w:t>
            </w:r>
            <w:r w:rsidR="00A25D4B">
              <w:t xml:space="preserve">, médecin </w:t>
            </w:r>
          </w:p>
        </w:tc>
      </w:tr>
      <w:tr w:rsidR="00C74B6F" w14:paraId="5F31E5B7" w14:textId="77777777" w:rsidTr="00036794">
        <w:trPr>
          <w:cantSplit/>
        </w:trPr>
        <w:tc>
          <w:tcPr>
            <w:tcW w:w="9568" w:type="dxa"/>
            <w:gridSpan w:val="4"/>
          </w:tcPr>
          <w:p w14:paraId="5068CA9E" w14:textId="77777777" w:rsidR="00C74B6F" w:rsidRDefault="00C74B6F"/>
        </w:tc>
      </w:tr>
      <w:tr w:rsidR="00C74B6F" w14:paraId="63CC45E8" w14:textId="77777777" w:rsidTr="00036794">
        <w:trPr>
          <w:cantSplit/>
        </w:trPr>
        <w:tc>
          <w:tcPr>
            <w:tcW w:w="9568" w:type="dxa"/>
            <w:gridSpan w:val="4"/>
          </w:tcPr>
          <w:p w14:paraId="184680EA" w14:textId="77777777" w:rsidR="00C74B6F" w:rsidRDefault="00C74B6F"/>
        </w:tc>
      </w:tr>
      <w:tr w:rsidR="006E3DD8" w14:paraId="5F8965DF" w14:textId="77777777" w:rsidTr="00036794">
        <w:trPr>
          <w:cantSplit/>
        </w:trPr>
        <w:tc>
          <w:tcPr>
            <w:tcW w:w="3331" w:type="dxa"/>
          </w:tcPr>
          <w:p w14:paraId="2EA2B843" w14:textId="12E711AF" w:rsidR="006E3DD8" w:rsidRDefault="00322F1B" w:rsidP="0076350E">
            <w:pPr>
              <w:ind w:right="-70"/>
            </w:pPr>
            <w:r>
              <w:t>Drummondville</w:t>
            </w:r>
            <w:r w:rsidR="00C04E32">
              <w:t>,</w:t>
            </w:r>
          </w:p>
        </w:tc>
        <w:tc>
          <w:tcPr>
            <w:tcW w:w="6237" w:type="dxa"/>
            <w:gridSpan w:val="3"/>
          </w:tcPr>
          <w:p w14:paraId="3383BA28" w14:textId="395F9A25" w:rsidR="006E3DD8" w:rsidRDefault="00C04E32" w:rsidP="005B5689">
            <w:pPr>
              <w:pStyle w:val="zSoquijdatDateJugement"/>
            </w:pPr>
            <w:proofErr w:type="gramStart"/>
            <w:r>
              <w:t>le</w:t>
            </w:r>
            <w:proofErr w:type="gramEnd"/>
            <w:r>
              <w:t xml:space="preserve"> </w:t>
            </w:r>
            <w:r w:rsidR="001D1F30">
              <w:t>3 janvier</w:t>
            </w:r>
            <w:r w:rsidR="005E0E7A">
              <w:t xml:space="preserve"> 202</w:t>
            </w:r>
            <w:r w:rsidR="001D1F30">
              <w:t>5</w:t>
            </w:r>
          </w:p>
        </w:tc>
      </w:tr>
      <w:tr w:rsidR="00942AB8" w14:paraId="2BA16307" w14:textId="77777777" w:rsidTr="00036794">
        <w:trPr>
          <w:cantSplit/>
        </w:trPr>
        <w:tc>
          <w:tcPr>
            <w:tcW w:w="9568" w:type="dxa"/>
            <w:gridSpan w:val="4"/>
          </w:tcPr>
          <w:p w14:paraId="351617F2" w14:textId="77777777" w:rsidR="00942AB8" w:rsidRDefault="00942AB8" w:rsidP="00FA153F">
            <w:r>
              <w:t>______________________________________________________________________</w:t>
            </w:r>
          </w:p>
        </w:tc>
      </w:tr>
      <w:tr w:rsidR="00942AB8" w14:paraId="3EFDE51E" w14:textId="77777777" w:rsidTr="00036794">
        <w:trPr>
          <w:cantSplit/>
          <w:trHeight w:val="148"/>
        </w:trPr>
        <w:tc>
          <w:tcPr>
            <w:tcW w:w="9568" w:type="dxa"/>
            <w:gridSpan w:val="4"/>
          </w:tcPr>
          <w:p w14:paraId="6960BB4A" w14:textId="77777777" w:rsidR="00942AB8" w:rsidRDefault="00942AB8" w:rsidP="00FA153F"/>
        </w:tc>
      </w:tr>
      <w:tr w:rsidR="0035375B" w14:paraId="66DCB0D0" w14:textId="77777777" w:rsidTr="00036794">
        <w:trPr>
          <w:cantSplit/>
          <w:trHeight w:val="148"/>
        </w:trPr>
        <w:tc>
          <w:tcPr>
            <w:tcW w:w="5883" w:type="dxa"/>
            <w:gridSpan w:val="3"/>
          </w:tcPr>
          <w:p w14:paraId="2D4B8492" w14:textId="7C2EAD68" w:rsidR="0035375B" w:rsidRPr="00942AB8" w:rsidRDefault="0035375B">
            <w:pPr>
              <w:rPr>
                <w:b/>
                <w:bCs/>
              </w:rPr>
            </w:pPr>
            <w:bookmarkStart w:id="4" w:name="ref_commissaire" w:colFirst="1" w:colLast="1"/>
            <w:r w:rsidRPr="00942AB8">
              <w:rPr>
                <w:b/>
                <w:bCs/>
              </w:rPr>
              <w:t>DEVANT L</w:t>
            </w:r>
            <w:r w:rsidR="00322F1B">
              <w:rPr>
                <w:b/>
                <w:bCs/>
              </w:rPr>
              <w:t>A</w:t>
            </w:r>
            <w:r w:rsidRPr="00942AB8">
              <w:rPr>
                <w:b/>
                <w:bCs/>
              </w:rPr>
              <w:t xml:space="preserve"> JUGE ADMINISTRATI</w:t>
            </w:r>
            <w:r w:rsidR="00322F1B">
              <w:rPr>
                <w:b/>
                <w:bCs/>
              </w:rPr>
              <w:t>VE</w:t>
            </w:r>
            <w:r w:rsidRPr="00942AB8">
              <w:rPr>
                <w:b/>
                <w:bCs/>
              </w:rPr>
              <w:t> :</w:t>
            </w:r>
          </w:p>
        </w:tc>
        <w:tc>
          <w:tcPr>
            <w:tcW w:w="3685" w:type="dxa"/>
          </w:tcPr>
          <w:p w14:paraId="45299241" w14:textId="7BA43A17" w:rsidR="0035375B" w:rsidRPr="00942AB8" w:rsidRDefault="00322F1B" w:rsidP="005B5689">
            <w:pPr>
              <w:pStyle w:val="zSoquijdatJuge"/>
              <w:rPr>
                <w:bCs/>
              </w:rPr>
            </w:pPr>
            <w:r>
              <w:t>Sandra Nadeau</w:t>
            </w:r>
          </w:p>
        </w:tc>
      </w:tr>
      <w:bookmarkEnd w:id="4"/>
      <w:tr w:rsidR="00942AB8" w14:paraId="0430C08B" w14:textId="77777777" w:rsidTr="00036794">
        <w:trPr>
          <w:cantSplit/>
          <w:trHeight w:val="148"/>
        </w:trPr>
        <w:tc>
          <w:tcPr>
            <w:tcW w:w="9568" w:type="dxa"/>
            <w:gridSpan w:val="4"/>
          </w:tcPr>
          <w:p w14:paraId="3B77F64D" w14:textId="77777777" w:rsidR="00942AB8" w:rsidRDefault="00942AB8" w:rsidP="00FA153F">
            <w:r>
              <w:t>______________________________________________________________________</w:t>
            </w:r>
          </w:p>
        </w:tc>
      </w:tr>
      <w:tr w:rsidR="00942AB8" w14:paraId="76B6410B" w14:textId="77777777" w:rsidTr="00036794">
        <w:tc>
          <w:tcPr>
            <w:tcW w:w="9568" w:type="dxa"/>
            <w:gridSpan w:val="4"/>
          </w:tcPr>
          <w:p w14:paraId="5D573C6E" w14:textId="77777777" w:rsidR="00942AB8" w:rsidRDefault="00942AB8"/>
        </w:tc>
      </w:tr>
      <w:tr w:rsidR="00942AB8" w14:paraId="496C9107" w14:textId="77777777" w:rsidTr="00E21768">
        <w:tc>
          <w:tcPr>
            <w:tcW w:w="4890" w:type="dxa"/>
            <w:gridSpan w:val="2"/>
          </w:tcPr>
          <w:p w14:paraId="48EA3137" w14:textId="77777777" w:rsidR="00942AB8" w:rsidRDefault="00942AB8">
            <w:bookmarkStart w:id="5" w:name="bloc_parties_gauche"/>
            <w:bookmarkEnd w:id="5"/>
          </w:p>
        </w:tc>
        <w:tc>
          <w:tcPr>
            <w:tcW w:w="4678" w:type="dxa"/>
            <w:gridSpan w:val="2"/>
          </w:tcPr>
          <w:p w14:paraId="5B6EEC50" w14:textId="77777777" w:rsidR="00942AB8" w:rsidRDefault="00942AB8"/>
        </w:tc>
      </w:tr>
      <w:tr w:rsidR="00942AB8" w14:paraId="2E01BD0B" w14:textId="77777777" w:rsidTr="00E21768">
        <w:tc>
          <w:tcPr>
            <w:tcW w:w="4890" w:type="dxa"/>
            <w:gridSpan w:val="2"/>
          </w:tcPr>
          <w:p w14:paraId="65049CD2" w14:textId="5C22D6FC" w:rsidR="00942AB8" w:rsidRDefault="00322F1B">
            <w:pPr>
              <w:pStyle w:val="zSoquijdatNomPartieDem"/>
              <w:rPr>
                <w:b/>
              </w:rPr>
            </w:pPr>
            <w:r>
              <w:rPr>
                <w:b/>
              </w:rPr>
              <w:t>Chantal</w:t>
            </w:r>
            <w:r w:rsidR="00BD0572">
              <w:rPr>
                <w:b/>
              </w:rPr>
              <w:t>e</w:t>
            </w:r>
            <w:r>
              <w:rPr>
                <w:b/>
              </w:rPr>
              <w:t xml:space="preserve"> Dionne</w:t>
            </w:r>
          </w:p>
        </w:tc>
        <w:tc>
          <w:tcPr>
            <w:tcW w:w="4678" w:type="dxa"/>
            <w:gridSpan w:val="2"/>
          </w:tcPr>
          <w:p w14:paraId="7D0117FA" w14:textId="77777777" w:rsidR="00942AB8" w:rsidRDefault="00942AB8"/>
        </w:tc>
      </w:tr>
      <w:tr w:rsidR="00942AB8" w14:paraId="5E0BB6D5" w14:textId="77777777" w:rsidTr="00E21768">
        <w:tc>
          <w:tcPr>
            <w:tcW w:w="4890" w:type="dxa"/>
            <w:gridSpan w:val="2"/>
          </w:tcPr>
          <w:p w14:paraId="13BE2624" w14:textId="04C5FE2A" w:rsidR="00942AB8" w:rsidRDefault="00322F1B" w:rsidP="007B0DF2">
            <w:pPr>
              <w:pStyle w:val="zSoquijdatQtePartieDem"/>
              <w:tabs>
                <w:tab w:val="left" w:pos="3539"/>
              </w:tabs>
              <w:ind w:left="708"/>
            </w:pPr>
            <w:bookmarkStart w:id="6" w:name="partie_demanderesse"/>
            <w:bookmarkEnd w:id="6"/>
            <w:r>
              <w:t>Partie demanderesse</w:t>
            </w:r>
          </w:p>
        </w:tc>
        <w:tc>
          <w:tcPr>
            <w:tcW w:w="4678" w:type="dxa"/>
            <w:gridSpan w:val="2"/>
          </w:tcPr>
          <w:p w14:paraId="00C9F013" w14:textId="77777777" w:rsidR="00942AB8" w:rsidRDefault="00942AB8"/>
        </w:tc>
      </w:tr>
      <w:tr w:rsidR="00942AB8" w14:paraId="352F4EB5" w14:textId="77777777" w:rsidTr="00E21768">
        <w:tc>
          <w:tcPr>
            <w:tcW w:w="4890" w:type="dxa"/>
            <w:gridSpan w:val="2"/>
          </w:tcPr>
          <w:p w14:paraId="0271F07C" w14:textId="77777777" w:rsidR="00942AB8" w:rsidRDefault="00942AB8" w:rsidP="00E6363B"/>
        </w:tc>
        <w:tc>
          <w:tcPr>
            <w:tcW w:w="4678" w:type="dxa"/>
            <w:gridSpan w:val="2"/>
          </w:tcPr>
          <w:p w14:paraId="68238196" w14:textId="77777777" w:rsidR="00942AB8" w:rsidRDefault="00942AB8"/>
        </w:tc>
      </w:tr>
      <w:tr w:rsidR="00942AB8" w14:paraId="2EFE662E" w14:textId="77777777" w:rsidTr="00E21768">
        <w:tc>
          <w:tcPr>
            <w:tcW w:w="4890" w:type="dxa"/>
            <w:gridSpan w:val="2"/>
          </w:tcPr>
          <w:p w14:paraId="72EB3FDB" w14:textId="6E242D85" w:rsidR="00942AB8" w:rsidRDefault="00322F1B" w:rsidP="00D06652">
            <w:pPr>
              <w:pStyle w:val="zSoquijlblLienParties"/>
            </w:pPr>
            <w:proofErr w:type="gramStart"/>
            <w:r>
              <w:t>et</w:t>
            </w:r>
            <w:proofErr w:type="gramEnd"/>
          </w:p>
        </w:tc>
        <w:tc>
          <w:tcPr>
            <w:tcW w:w="4678" w:type="dxa"/>
            <w:gridSpan w:val="2"/>
          </w:tcPr>
          <w:p w14:paraId="45FDA70D" w14:textId="77777777" w:rsidR="00942AB8" w:rsidRDefault="00942AB8"/>
        </w:tc>
      </w:tr>
      <w:tr w:rsidR="00942AB8" w14:paraId="5D156272" w14:textId="77777777" w:rsidTr="00E21768">
        <w:tc>
          <w:tcPr>
            <w:tcW w:w="4890" w:type="dxa"/>
            <w:gridSpan w:val="2"/>
          </w:tcPr>
          <w:p w14:paraId="70A2BEFC" w14:textId="77777777" w:rsidR="00942AB8" w:rsidRDefault="00942AB8"/>
        </w:tc>
        <w:tc>
          <w:tcPr>
            <w:tcW w:w="4678" w:type="dxa"/>
            <w:gridSpan w:val="2"/>
          </w:tcPr>
          <w:p w14:paraId="2E85C64E" w14:textId="77777777" w:rsidR="00942AB8" w:rsidRDefault="00942AB8"/>
        </w:tc>
      </w:tr>
      <w:tr w:rsidR="00942AB8" w14:paraId="5A1FE1AD" w14:textId="77777777" w:rsidTr="00E21768">
        <w:tc>
          <w:tcPr>
            <w:tcW w:w="4890" w:type="dxa"/>
            <w:gridSpan w:val="2"/>
          </w:tcPr>
          <w:p w14:paraId="186E8D87" w14:textId="61BCFD87" w:rsidR="00942AB8" w:rsidRDefault="00322F1B">
            <w:pPr>
              <w:pStyle w:val="zSoquijdatNomPartieDef"/>
              <w:rPr>
                <w:b/>
              </w:rPr>
            </w:pPr>
            <w:r>
              <w:rPr>
                <w:b/>
              </w:rPr>
              <w:t xml:space="preserve">Siemens Canada </w:t>
            </w:r>
            <w:r w:rsidR="00906A39" w:rsidRPr="00906A39">
              <w:rPr>
                <w:b/>
              </w:rPr>
              <w:t>L</w:t>
            </w:r>
            <w:r w:rsidRPr="004F58CD">
              <w:rPr>
                <w:b/>
              </w:rPr>
              <w:t>tée</w:t>
            </w:r>
            <w:r>
              <w:rPr>
                <w:b/>
              </w:rPr>
              <w:t xml:space="preserve"> (Div</w:t>
            </w:r>
            <w:r w:rsidR="005E0E7A">
              <w:rPr>
                <w:b/>
              </w:rPr>
              <w:t>ision</w:t>
            </w:r>
            <w:r>
              <w:rPr>
                <w:b/>
              </w:rPr>
              <w:t xml:space="preserve"> Drummond)</w:t>
            </w:r>
          </w:p>
        </w:tc>
        <w:tc>
          <w:tcPr>
            <w:tcW w:w="4678" w:type="dxa"/>
            <w:gridSpan w:val="2"/>
          </w:tcPr>
          <w:p w14:paraId="64382CE9" w14:textId="77777777" w:rsidR="00942AB8" w:rsidRDefault="00942AB8"/>
        </w:tc>
      </w:tr>
      <w:tr w:rsidR="00942AB8" w14:paraId="126FA7DA" w14:textId="77777777" w:rsidTr="00E21768">
        <w:tc>
          <w:tcPr>
            <w:tcW w:w="4890" w:type="dxa"/>
            <w:gridSpan w:val="2"/>
          </w:tcPr>
          <w:p w14:paraId="14218D6E" w14:textId="57E39082" w:rsidR="00942AB8" w:rsidRDefault="00322F1B">
            <w:pPr>
              <w:pStyle w:val="zSoquijdatQtePartieDef"/>
              <w:ind w:left="708"/>
            </w:pPr>
            <w:r>
              <w:t>Partie mise en cause</w:t>
            </w:r>
          </w:p>
        </w:tc>
        <w:tc>
          <w:tcPr>
            <w:tcW w:w="4678" w:type="dxa"/>
            <w:gridSpan w:val="2"/>
          </w:tcPr>
          <w:p w14:paraId="663B77CC" w14:textId="77777777" w:rsidR="00942AB8" w:rsidRDefault="00942AB8"/>
        </w:tc>
      </w:tr>
      <w:tr w:rsidR="0065093D" w14:paraId="12A618C8" w14:textId="77777777" w:rsidTr="00E21768">
        <w:tc>
          <w:tcPr>
            <w:tcW w:w="4890" w:type="dxa"/>
            <w:gridSpan w:val="2"/>
          </w:tcPr>
          <w:p w14:paraId="60870865" w14:textId="77777777" w:rsidR="0065093D" w:rsidRDefault="0065093D"/>
        </w:tc>
        <w:tc>
          <w:tcPr>
            <w:tcW w:w="4678" w:type="dxa"/>
            <w:gridSpan w:val="2"/>
          </w:tcPr>
          <w:p w14:paraId="3759FF5B" w14:textId="77777777" w:rsidR="0065093D" w:rsidRDefault="0065093D"/>
        </w:tc>
      </w:tr>
    </w:tbl>
    <w:p w14:paraId="7CA46ABD" w14:textId="77777777" w:rsidR="00C74B6F" w:rsidRDefault="00C74B6F">
      <w:r>
        <w:t>______________________________________________________________________</w:t>
      </w:r>
    </w:p>
    <w:p w14:paraId="4A9FE160" w14:textId="77777777" w:rsidR="00C74B6F" w:rsidRDefault="00C74B6F"/>
    <w:p w14:paraId="7295FE82" w14:textId="77777777" w:rsidR="00C74B6F" w:rsidRPr="005B0612" w:rsidRDefault="00C74B6F" w:rsidP="008B042E">
      <w:pPr>
        <w:jc w:val="center"/>
        <w:rPr>
          <w:b/>
          <w:bCs/>
        </w:rPr>
      </w:pPr>
      <w:bookmarkStart w:id="7" w:name="decision"/>
      <w:r w:rsidRPr="005B0612">
        <w:rPr>
          <w:b/>
          <w:bCs/>
        </w:rPr>
        <w:t>DÉCISION</w:t>
      </w:r>
      <w:bookmarkEnd w:id="7"/>
    </w:p>
    <w:p w14:paraId="7F51AADF" w14:textId="77777777" w:rsidR="008F20EA" w:rsidRDefault="008F20EA" w:rsidP="008F20EA">
      <w:bookmarkStart w:id="8" w:name="separation"/>
      <w:bookmarkStart w:id="9" w:name="parag_1"/>
      <w:r>
        <w:t>______________________________________________________________________</w:t>
      </w:r>
    </w:p>
    <w:p w14:paraId="7B1531B5"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9"/>
    <w:bookmarkEnd w:id="10"/>
    <w:p w14:paraId="37C2EF24" w14:textId="752C0ADE" w:rsidR="00B4712B" w:rsidRDefault="00B4712B" w:rsidP="0043411D">
      <w:pPr>
        <w:pStyle w:val="corpsdedcision"/>
        <w:tabs>
          <w:tab w:val="clear" w:pos="360"/>
          <w:tab w:val="clear" w:pos="720"/>
          <w:tab w:val="left" w:pos="0"/>
        </w:tabs>
      </w:pPr>
      <w:r>
        <w:t>Madame</w:t>
      </w:r>
      <w:r w:rsidR="005E0E7A">
        <w:t> </w:t>
      </w:r>
      <w:r>
        <w:t>Chantal</w:t>
      </w:r>
      <w:r w:rsidR="00BD0572">
        <w:t>e</w:t>
      </w:r>
      <w:r w:rsidR="005E0E7A">
        <w:t> </w:t>
      </w:r>
      <w:r>
        <w:t>Dionne occupe un poste d’assembleuse de panneaux standard</w:t>
      </w:r>
      <w:r w:rsidR="006A4CD3">
        <w:t>s</w:t>
      </w:r>
      <w:r>
        <w:t xml:space="preserve"> chez Siemens Canada </w:t>
      </w:r>
      <w:r w:rsidR="00906A39">
        <w:t>L</w:t>
      </w:r>
      <w:r>
        <w:t>tée (Div</w:t>
      </w:r>
      <w:r w:rsidR="005E0E7A">
        <w:t>ision</w:t>
      </w:r>
      <w:r>
        <w:t xml:space="preserve"> Drummond). Le 6</w:t>
      </w:r>
      <w:r w:rsidR="00DD086D">
        <w:t> </w:t>
      </w:r>
      <w:r>
        <w:t>avril</w:t>
      </w:r>
      <w:r w:rsidR="005E0E7A">
        <w:t> </w:t>
      </w:r>
      <w:r>
        <w:t xml:space="preserve">2022, elle consulte un </w:t>
      </w:r>
      <w:r w:rsidR="00027241">
        <w:t xml:space="preserve">professionnel de la santé </w:t>
      </w:r>
      <w:r>
        <w:t xml:space="preserve">qui diagnostique une tendinite </w:t>
      </w:r>
      <w:r w:rsidR="005E0E7A" w:rsidRPr="004F58CD">
        <w:t>de</w:t>
      </w:r>
      <w:r>
        <w:t xml:space="preserve"> l’épaule droite avec douleur </w:t>
      </w:r>
      <w:r w:rsidR="004F58CD" w:rsidRPr="004F58CD">
        <w:t>progressive</w:t>
      </w:r>
      <w:r w:rsidR="004F58CD">
        <w:t xml:space="preserve"> </w:t>
      </w:r>
      <w:r>
        <w:t>au trapèze</w:t>
      </w:r>
      <w:r w:rsidR="00275616">
        <w:t xml:space="preserve"> </w:t>
      </w:r>
      <w:r>
        <w:t>depuis quelques semaines.</w:t>
      </w:r>
    </w:p>
    <w:p w14:paraId="4C5D0122" w14:textId="2931F2DD" w:rsidR="00B4712B" w:rsidRDefault="00B4712B" w:rsidP="0043411D">
      <w:pPr>
        <w:pStyle w:val="corpsdedcision"/>
        <w:tabs>
          <w:tab w:val="clear" w:pos="360"/>
          <w:tab w:val="clear" w:pos="720"/>
          <w:tab w:val="left" w:pos="0"/>
        </w:tabs>
      </w:pPr>
      <w:r>
        <w:lastRenderedPageBreak/>
        <w:t xml:space="preserve">Elle dépose une réclamation à la Commission des normes, de l’équité, de la santé et de la sécurité du travail reliant cette condition </w:t>
      </w:r>
      <w:r w:rsidR="00CF34E6">
        <w:t>aux</w:t>
      </w:r>
      <w:r>
        <w:t xml:space="preserve"> tâches qu’elle exerce</w:t>
      </w:r>
      <w:r w:rsidR="005E0E7A">
        <w:t>,</w:t>
      </w:r>
      <w:r>
        <w:t xml:space="preserve"> depuis le mois de septembre</w:t>
      </w:r>
      <w:r w:rsidR="00DD086D">
        <w:t> </w:t>
      </w:r>
      <w:r>
        <w:t>202</w:t>
      </w:r>
      <w:r w:rsidR="00275616">
        <w:t>1</w:t>
      </w:r>
      <w:r w:rsidR="005E0E7A">
        <w:t>,</w:t>
      </w:r>
      <w:r>
        <w:t xml:space="preserve"> dans un nouvel environnement</w:t>
      </w:r>
      <w:r w:rsidR="00CF34E6">
        <w:t xml:space="preserve"> de travail</w:t>
      </w:r>
      <w:r>
        <w:t>.</w:t>
      </w:r>
    </w:p>
    <w:p w14:paraId="27015304" w14:textId="0F230917" w:rsidR="00B4712B" w:rsidRDefault="00B4712B" w:rsidP="0043411D">
      <w:pPr>
        <w:pStyle w:val="corpsdedcision"/>
        <w:tabs>
          <w:tab w:val="clear" w:pos="360"/>
          <w:tab w:val="clear" w:pos="720"/>
          <w:tab w:val="left" w:pos="0"/>
        </w:tabs>
      </w:pPr>
      <w:r>
        <w:t>La Commission refuse la réclamation de la travailleus</w:t>
      </w:r>
      <w:r w:rsidR="00FD77C2">
        <w:t>e. Ce refus est maintenu à la suite d’une révision administrative</w:t>
      </w:r>
      <w:r w:rsidR="00FD77C2">
        <w:rPr>
          <w:rStyle w:val="Appelnotedebasdep"/>
        </w:rPr>
        <w:footnoteReference w:id="1"/>
      </w:r>
      <w:r w:rsidR="00FD77C2">
        <w:t>. La travailleuse conteste cette décision devant le</w:t>
      </w:r>
      <w:r w:rsidR="005E0E7A">
        <w:t> </w:t>
      </w:r>
      <w:r w:rsidR="00FD77C2">
        <w:t>Tribunal.</w:t>
      </w:r>
    </w:p>
    <w:p w14:paraId="67ED9498" w14:textId="610FADA0" w:rsidR="00B4712B" w:rsidRDefault="00FD77C2" w:rsidP="0043411D">
      <w:pPr>
        <w:pStyle w:val="corpsdedcision"/>
        <w:tabs>
          <w:tab w:val="clear" w:pos="360"/>
          <w:tab w:val="clear" w:pos="720"/>
          <w:tab w:val="left" w:pos="0"/>
        </w:tabs>
      </w:pPr>
      <w:r>
        <w:t>Le représentant de la travailleuse demande</w:t>
      </w:r>
      <w:r w:rsidR="00B4712B">
        <w:t xml:space="preserve"> la reconnaissance </w:t>
      </w:r>
      <w:r>
        <w:t>de la</w:t>
      </w:r>
      <w:r w:rsidR="00B4712B">
        <w:t xml:space="preserve"> tendinite </w:t>
      </w:r>
      <w:r w:rsidR="007520EF">
        <w:t>de</w:t>
      </w:r>
      <w:r>
        <w:t xml:space="preserve"> l’épaule droite</w:t>
      </w:r>
      <w:r w:rsidR="00B4712B">
        <w:t xml:space="preserve"> à titre de lésion professionnelle</w:t>
      </w:r>
      <w:r w:rsidR="009B6B93">
        <w:t xml:space="preserve">, soit </w:t>
      </w:r>
      <w:r>
        <w:t xml:space="preserve">un accident du travail </w:t>
      </w:r>
      <w:r w:rsidR="009B6B93">
        <w:t>selon l’article</w:t>
      </w:r>
      <w:r w:rsidR="00DD086D">
        <w:t> </w:t>
      </w:r>
      <w:r w:rsidR="009B6B93">
        <w:t>2 de la</w:t>
      </w:r>
      <w:r w:rsidR="009B69A8">
        <w:t> </w:t>
      </w:r>
      <w:r w:rsidR="009B6B93" w:rsidRPr="00C57EEB">
        <w:rPr>
          <w:i/>
          <w:iCs/>
        </w:rPr>
        <w:t>Loi sur les accidents du travail et les maladies professionnelles</w:t>
      </w:r>
      <w:r w:rsidR="009B6B93">
        <w:rPr>
          <w:rStyle w:val="Appelnotedebasdep"/>
        </w:rPr>
        <w:footnoteReference w:id="2"/>
      </w:r>
      <w:r w:rsidR="009B6B93">
        <w:t>, la</w:t>
      </w:r>
      <w:r w:rsidR="009B69A8">
        <w:t> </w:t>
      </w:r>
      <w:r w:rsidR="009B6B93">
        <w:t>Loi, sous sa forme</w:t>
      </w:r>
      <w:r>
        <w:t xml:space="preserve"> élargie</w:t>
      </w:r>
      <w:r w:rsidR="00275616">
        <w:t xml:space="preserve"> étant donné </w:t>
      </w:r>
      <w:r w:rsidR="00CF34E6">
        <w:t>l</w:t>
      </w:r>
      <w:r w:rsidR="00275616">
        <w:t>es</w:t>
      </w:r>
      <w:r w:rsidR="0043411D">
        <w:t xml:space="preserve"> nouvelles</w:t>
      </w:r>
      <w:r w:rsidR="00275616">
        <w:t xml:space="preserve"> conditions de travail</w:t>
      </w:r>
      <w:r w:rsidR="00CF34E6">
        <w:t xml:space="preserve"> de cette dernière</w:t>
      </w:r>
      <w:r w:rsidR="00275616">
        <w:t xml:space="preserve"> depuis le mois de septembre</w:t>
      </w:r>
      <w:r w:rsidR="00DD086D">
        <w:t> </w:t>
      </w:r>
      <w:r w:rsidR="00275616">
        <w:t>2021</w:t>
      </w:r>
      <w:r>
        <w:t>.</w:t>
      </w:r>
      <w:r w:rsidR="00B4712B">
        <w:t xml:space="preserve"> </w:t>
      </w:r>
    </w:p>
    <w:p w14:paraId="1A8329F0" w14:textId="6D994416" w:rsidR="00FD77C2" w:rsidRDefault="00FD77C2" w:rsidP="0043411D">
      <w:pPr>
        <w:pStyle w:val="corpsdedcision"/>
        <w:tabs>
          <w:tab w:val="clear" w:pos="360"/>
          <w:tab w:val="clear" w:pos="720"/>
          <w:tab w:val="left" w:pos="0"/>
        </w:tabs>
      </w:pPr>
      <w:r>
        <w:t xml:space="preserve">L’employeur par le biais de son représentant n’est pas de cet avis. Il </w:t>
      </w:r>
      <w:r w:rsidR="00CF34E6">
        <w:t>soutient</w:t>
      </w:r>
      <w:r>
        <w:t xml:space="preserve"> que les critères pour démontrer un accident du travail </w:t>
      </w:r>
      <w:r w:rsidR="009B6B93">
        <w:t>sous sa forme</w:t>
      </w:r>
      <w:r>
        <w:t xml:space="preserve"> élargie ne sont pas </w:t>
      </w:r>
      <w:r w:rsidR="00851D30">
        <w:t>satisfait</w:t>
      </w:r>
      <w:r>
        <w:t>s. Il demande de maintenir la décision qui refuse la réclamation de la travailleuse.</w:t>
      </w:r>
    </w:p>
    <w:p w14:paraId="206A7578" w14:textId="73D6CDF1" w:rsidR="00B4712B" w:rsidRPr="004F58CD" w:rsidRDefault="00CF34E6" w:rsidP="0043411D">
      <w:pPr>
        <w:pStyle w:val="corpsdedcision"/>
        <w:tabs>
          <w:tab w:val="clear" w:pos="360"/>
          <w:tab w:val="clear" w:pos="720"/>
          <w:tab w:val="num" w:pos="0"/>
        </w:tabs>
      </w:pPr>
      <w:r>
        <w:t>Afin de disposer du litige</w:t>
      </w:r>
      <w:r w:rsidRPr="004F58CD">
        <w:t>, l</w:t>
      </w:r>
      <w:r w:rsidR="00B4712B" w:rsidRPr="004F58CD">
        <w:t xml:space="preserve">e Tribunal doit répondre </w:t>
      </w:r>
      <w:r w:rsidRPr="004F58CD">
        <w:t>à la</w:t>
      </w:r>
      <w:r w:rsidR="00B4712B" w:rsidRPr="004F58CD">
        <w:t xml:space="preserve"> question suivante :</w:t>
      </w:r>
    </w:p>
    <w:p w14:paraId="68DA894C" w14:textId="44FDF9C0" w:rsidR="00B4712B" w:rsidRPr="004F58CD" w:rsidRDefault="00FD77C2" w:rsidP="00FD77C2">
      <w:pPr>
        <w:pStyle w:val="corpsdedcision"/>
        <w:numPr>
          <w:ilvl w:val="0"/>
          <w:numId w:val="13"/>
        </w:numPr>
      </w:pPr>
      <w:r w:rsidRPr="004F58CD">
        <w:t xml:space="preserve">La travailleuse a-t-elle </w:t>
      </w:r>
      <w:r w:rsidR="00B4712B" w:rsidRPr="004F58CD">
        <w:t xml:space="preserve">subi </w:t>
      </w:r>
      <w:r w:rsidR="008C6B05" w:rsidRPr="004F58CD">
        <w:t xml:space="preserve">un accident du travail </w:t>
      </w:r>
      <w:r w:rsidR="009B6B93" w:rsidRPr="004F58CD">
        <w:t>selon l’article</w:t>
      </w:r>
      <w:r w:rsidR="00DD086D" w:rsidRPr="004F58CD">
        <w:t> </w:t>
      </w:r>
      <w:r w:rsidR="009B6B93" w:rsidRPr="004F58CD">
        <w:t>2 de la</w:t>
      </w:r>
      <w:r w:rsidR="00906A39" w:rsidRPr="004F58CD">
        <w:t> </w:t>
      </w:r>
      <w:r w:rsidR="009B6B93" w:rsidRPr="004F58CD">
        <w:t xml:space="preserve">Loi sous sa forme élargie </w:t>
      </w:r>
      <w:r w:rsidR="00B4712B" w:rsidRPr="004F58CD">
        <w:t>le</w:t>
      </w:r>
      <w:r w:rsidR="00242F76">
        <w:t xml:space="preserve"> </w:t>
      </w:r>
      <w:r w:rsidRPr="004F58CD">
        <w:t>18</w:t>
      </w:r>
      <w:r w:rsidR="00DD086D" w:rsidRPr="004F58CD">
        <w:t> </w:t>
      </w:r>
      <w:r w:rsidRPr="004F58CD">
        <w:t>mars</w:t>
      </w:r>
      <w:r w:rsidR="00242F76">
        <w:t> </w:t>
      </w:r>
      <w:r w:rsidRPr="004F58CD">
        <w:t>2022</w:t>
      </w:r>
      <w:r w:rsidR="00B4712B" w:rsidRPr="004F58CD">
        <w:t>?</w:t>
      </w:r>
    </w:p>
    <w:p w14:paraId="22D216C2" w14:textId="1C167FA4" w:rsidR="00B4712B" w:rsidRPr="004F58CD" w:rsidRDefault="00B4712B" w:rsidP="0043411D">
      <w:pPr>
        <w:pStyle w:val="corpsdedcision"/>
        <w:tabs>
          <w:tab w:val="clear" w:pos="360"/>
          <w:tab w:val="clear" w:pos="720"/>
          <w:tab w:val="num" w:pos="0"/>
        </w:tabs>
      </w:pPr>
      <w:r w:rsidRPr="004F58CD">
        <w:t>Pour les motifs qui suivent, le Tribunal conclut que l</w:t>
      </w:r>
      <w:r w:rsidR="008C6B05" w:rsidRPr="004F58CD">
        <w:t>a</w:t>
      </w:r>
      <w:r w:rsidRPr="004F58CD">
        <w:t xml:space="preserve"> travailleu</w:t>
      </w:r>
      <w:r w:rsidR="008C6B05" w:rsidRPr="004F58CD">
        <w:t>se</w:t>
      </w:r>
      <w:r w:rsidRPr="004F58CD">
        <w:t xml:space="preserve"> a subi une lésion professionnelle le</w:t>
      </w:r>
      <w:r w:rsidR="00242F76">
        <w:t> </w:t>
      </w:r>
      <w:r w:rsidR="008C6B05" w:rsidRPr="004F58CD">
        <w:t>18</w:t>
      </w:r>
      <w:r w:rsidR="00DD086D" w:rsidRPr="004F58CD">
        <w:t> </w:t>
      </w:r>
      <w:r w:rsidR="008C6B05" w:rsidRPr="004F58CD">
        <w:t>mars</w:t>
      </w:r>
      <w:r w:rsidR="00906A39" w:rsidRPr="004F58CD">
        <w:t> </w:t>
      </w:r>
      <w:r w:rsidR="008C6B05" w:rsidRPr="004F58CD">
        <w:t>2022</w:t>
      </w:r>
      <w:r w:rsidRPr="004F58CD">
        <w:t>. L</w:t>
      </w:r>
      <w:r w:rsidR="008C6B05" w:rsidRPr="004F58CD">
        <w:t>a</w:t>
      </w:r>
      <w:r w:rsidRPr="004F58CD">
        <w:t xml:space="preserve"> travailleu</w:t>
      </w:r>
      <w:r w:rsidR="008C6B05" w:rsidRPr="004F58CD">
        <w:t xml:space="preserve">se </w:t>
      </w:r>
      <w:r w:rsidRPr="004F58CD">
        <w:t>a droit aux prestations prévues par la</w:t>
      </w:r>
      <w:r w:rsidR="00906A39" w:rsidRPr="004F58CD">
        <w:t> </w:t>
      </w:r>
      <w:r w:rsidR="00275616" w:rsidRPr="004F58CD">
        <w:t>Loi</w:t>
      </w:r>
      <w:r w:rsidRPr="004F58CD">
        <w:rPr>
          <w:iCs/>
        </w:rPr>
        <w:t>.</w:t>
      </w:r>
    </w:p>
    <w:p w14:paraId="43635971" w14:textId="77777777" w:rsidR="00082A97" w:rsidRDefault="00082A97" w:rsidP="00F10236">
      <w:pPr>
        <w:pStyle w:val="corpsdedcision"/>
        <w:numPr>
          <w:ilvl w:val="0"/>
          <w:numId w:val="0"/>
        </w:numPr>
        <w:rPr>
          <w:b/>
          <w:bCs/>
          <w:u w:val="single"/>
        </w:rPr>
      </w:pPr>
      <w:bookmarkStart w:id="11" w:name="supprimer_analyse"/>
      <w:r w:rsidRPr="004F58CD">
        <w:rPr>
          <w:b/>
          <w:bCs/>
          <w:u w:val="single"/>
        </w:rPr>
        <w:t>L’ANALYSE</w:t>
      </w:r>
    </w:p>
    <w:bookmarkEnd w:id="11"/>
    <w:p w14:paraId="101101F0" w14:textId="2195F059" w:rsidR="005E3435" w:rsidRPr="001372FF" w:rsidRDefault="005E3435" w:rsidP="005E3435">
      <w:pPr>
        <w:numPr>
          <w:ilvl w:val="0"/>
          <w:numId w:val="1"/>
        </w:numPr>
        <w:tabs>
          <w:tab w:val="clear" w:pos="360"/>
          <w:tab w:val="left" w:pos="851"/>
        </w:tabs>
        <w:spacing w:after="360"/>
        <w:jc w:val="both"/>
      </w:pPr>
      <w:r w:rsidRPr="001372FF">
        <w:t xml:space="preserve">La Loi définit à son article 2 la notion de </w:t>
      </w:r>
      <w:r w:rsidR="00242F76">
        <w:t>« </w:t>
      </w:r>
      <w:r w:rsidR="00275616" w:rsidRPr="00242F76">
        <w:rPr>
          <w:i/>
          <w:iCs/>
          <w:sz w:val="22"/>
          <w:szCs w:val="22"/>
        </w:rPr>
        <w:t>lésion professionnelle</w:t>
      </w:r>
      <w:r w:rsidR="00242F76">
        <w:t> »</w:t>
      </w:r>
      <w:r w:rsidRPr="001372FF">
        <w:t xml:space="preserve"> comme étant «</w:t>
      </w:r>
      <w:r w:rsidR="00906A39">
        <w:t> </w:t>
      </w:r>
      <w:r w:rsidRPr="001372FF">
        <w:rPr>
          <w:i/>
          <w:sz w:val="22"/>
        </w:rPr>
        <w:t>une blessure ou une maladie qui survient par le fait ou à l’occasion d’un accident du travail, ou une maladie professionnelle, y compris la récidive, la r</w:t>
      </w:r>
      <w:r w:rsidRPr="00242F76">
        <w:rPr>
          <w:b/>
          <w:bCs/>
          <w:i/>
          <w:sz w:val="22"/>
        </w:rPr>
        <w:t>e</w:t>
      </w:r>
      <w:r w:rsidRPr="001372FF">
        <w:rPr>
          <w:i/>
          <w:sz w:val="22"/>
        </w:rPr>
        <w:t>chute ou l’aggravation</w:t>
      </w:r>
      <w:r w:rsidR="00906A39">
        <w:rPr>
          <w:i/>
          <w:sz w:val="22"/>
        </w:rPr>
        <w:t> </w:t>
      </w:r>
      <w:r w:rsidRPr="001372FF">
        <w:t>».</w:t>
      </w:r>
    </w:p>
    <w:p w14:paraId="0749C08D" w14:textId="6CF0449B" w:rsidR="005E3435" w:rsidRDefault="005E3435" w:rsidP="005E3435">
      <w:pPr>
        <w:numPr>
          <w:ilvl w:val="0"/>
          <w:numId w:val="1"/>
        </w:numPr>
        <w:tabs>
          <w:tab w:val="clear" w:pos="360"/>
          <w:tab w:val="left" w:pos="851"/>
        </w:tabs>
        <w:spacing w:after="300"/>
        <w:jc w:val="both"/>
      </w:pPr>
      <w:r w:rsidRPr="001372FF">
        <w:t xml:space="preserve">Dans le présent dossier, c’est la notion </w:t>
      </w:r>
      <w:r w:rsidR="00906A39">
        <w:t>d</w:t>
      </w:r>
      <w:proofErr w:type="gramStart"/>
      <w:r w:rsidR="00906A39">
        <w:t>’«</w:t>
      </w:r>
      <w:proofErr w:type="gramEnd"/>
      <w:r w:rsidR="00906A39">
        <w:t> </w:t>
      </w:r>
      <w:r w:rsidRPr="00906A39">
        <w:rPr>
          <w:i/>
          <w:iCs/>
          <w:sz w:val="22"/>
          <w:szCs w:val="22"/>
        </w:rPr>
        <w:t>accident du travail</w:t>
      </w:r>
      <w:r w:rsidR="00906A39">
        <w:t> »</w:t>
      </w:r>
      <w:r>
        <w:t xml:space="preserve"> </w:t>
      </w:r>
      <w:r w:rsidR="009B6B93">
        <w:t>sous sa forme</w:t>
      </w:r>
      <w:r>
        <w:t xml:space="preserve"> élargie</w:t>
      </w:r>
      <w:r w:rsidRPr="001372FF">
        <w:t xml:space="preserve"> qui est </w:t>
      </w:r>
      <w:r>
        <w:t>recherché</w:t>
      </w:r>
      <w:r w:rsidR="00906A39">
        <w:t>e</w:t>
      </w:r>
      <w:r w:rsidRPr="001372FF">
        <w:t xml:space="preserve">. C’est donc </w:t>
      </w:r>
      <w:r w:rsidR="00275616">
        <w:t>sous cet angle</w:t>
      </w:r>
      <w:r w:rsidRPr="001372FF">
        <w:t xml:space="preserve"> que le dossier est analysé.</w:t>
      </w:r>
    </w:p>
    <w:p w14:paraId="685D917F" w14:textId="36894406" w:rsidR="009B6B93" w:rsidRPr="009B6B93" w:rsidRDefault="009B6B93" w:rsidP="00906A39">
      <w:pPr>
        <w:pStyle w:val="corpsdedcision"/>
        <w:keepNext/>
        <w:keepLines/>
        <w:numPr>
          <w:ilvl w:val="0"/>
          <w:numId w:val="0"/>
        </w:numPr>
        <w:rPr>
          <w:b/>
          <w:bCs/>
        </w:rPr>
      </w:pPr>
      <w:r w:rsidRPr="009B6B93">
        <w:rPr>
          <w:b/>
          <w:bCs/>
        </w:rPr>
        <w:lastRenderedPageBreak/>
        <w:t>La travailleuse a-t-elle subi un accident du travail selon l’article</w:t>
      </w:r>
      <w:r w:rsidR="00DD086D">
        <w:rPr>
          <w:b/>
          <w:bCs/>
        </w:rPr>
        <w:t> </w:t>
      </w:r>
      <w:r w:rsidRPr="009B6B93">
        <w:rPr>
          <w:b/>
          <w:bCs/>
        </w:rPr>
        <w:t>2 de la</w:t>
      </w:r>
      <w:r w:rsidR="00906A39">
        <w:rPr>
          <w:b/>
          <w:bCs/>
        </w:rPr>
        <w:t> </w:t>
      </w:r>
      <w:r w:rsidRPr="009B6B93">
        <w:rPr>
          <w:b/>
          <w:bCs/>
        </w:rPr>
        <w:t>Loi sous sa forme élargie le</w:t>
      </w:r>
      <w:r w:rsidR="00242F76">
        <w:rPr>
          <w:b/>
          <w:bCs/>
        </w:rPr>
        <w:t> </w:t>
      </w:r>
      <w:r w:rsidRPr="009B6B93">
        <w:rPr>
          <w:b/>
          <w:bCs/>
        </w:rPr>
        <w:t>18</w:t>
      </w:r>
      <w:r w:rsidR="00DD086D">
        <w:rPr>
          <w:b/>
          <w:bCs/>
        </w:rPr>
        <w:t> </w:t>
      </w:r>
      <w:r w:rsidRPr="009B6B93">
        <w:rPr>
          <w:b/>
          <w:bCs/>
        </w:rPr>
        <w:t>mars</w:t>
      </w:r>
      <w:r w:rsidR="00906A39">
        <w:rPr>
          <w:b/>
          <w:bCs/>
        </w:rPr>
        <w:t> </w:t>
      </w:r>
      <w:r w:rsidRPr="009B6B93">
        <w:rPr>
          <w:b/>
          <w:bCs/>
        </w:rPr>
        <w:t>2022?</w:t>
      </w:r>
    </w:p>
    <w:p w14:paraId="4A4A86B9" w14:textId="7ED06C59" w:rsidR="005E3435" w:rsidRDefault="005E3435" w:rsidP="008C6B05">
      <w:pPr>
        <w:pStyle w:val="corpsdedcision"/>
      </w:pPr>
      <w:r>
        <w:t xml:space="preserve">La travailleuse demande de déclarer qu’elle a été victime d’un accident du travail </w:t>
      </w:r>
      <w:r w:rsidR="009B6B93">
        <w:t>sous sa</w:t>
      </w:r>
      <w:r>
        <w:t xml:space="preserve"> forme élargie. Elle </w:t>
      </w:r>
      <w:r w:rsidR="00275616">
        <w:t>allègue</w:t>
      </w:r>
      <w:r>
        <w:t xml:space="preserve"> que depuis son affect</w:t>
      </w:r>
      <w:r w:rsidR="007F3905">
        <w:t>at</w:t>
      </w:r>
      <w:r>
        <w:t>ion</w:t>
      </w:r>
      <w:r w:rsidR="00275616">
        <w:t xml:space="preserve"> en septembre</w:t>
      </w:r>
      <w:r w:rsidR="00906A39">
        <w:t> </w:t>
      </w:r>
      <w:r w:rsidR="00275616">
        <w:t>2021</w:t>
      </w:r>
      <w:r>
        <w:t xml:space="preserve"> à une </w:t>
      </w:r>
      <w:r w:rsidR="0043411D">
        <w:t>nouvelle</w:t>
      </w:r>
      <w:r w:rsidR="00275616">
        <w:t xml:space="preserve"> </w:t>
      </w:r>
      <w:r>
        <w:t xml:space="preserve">usine, elle a développé des douleurs au membre supérieur droit et s’est </w:t>
      </w:r>
      <w:proofErr w:type="gramStart"/>
      <w:r w:rsidR="00366680" w:rsidRPr="007520EF">
        <w:t>vu</w:t>
      </w:r>
      <w:r w:rsidR="00364A21">
        <w:t>e</w:t>
      </w:r>
      <w:proofErr w:type="gramEnd"/>
      <w:r>
        <w:t xml:space="preserve"> diagnostiqu</w:t>
      </w:r>
      <w:r w:rsidR="00851D30">
        <w:t>er</w:t>
      </w:r>
      <w:r>
        <w:t xml:space="preserve"> une tendinite </w:t>
      </w:r>
      <w:r w:rsidR="00906A39" w:rsidRPr="004F58CD">
        <w:t>de</w:t>
      </w:r>
      <w:r>
        <w:t xml:space="preserve"> l’épaule droite.</w:t>
      </w:r>
    </w:p>
    <w:p w14:paraId="48B7812A" w14:textId="1BEA7BD6" w:rsidR="005E3435" w:rsidRDefault="005E3435" w:rsidP="008C6B05">
      <w:pPr>
        <w:pStyle w:val="corpsdedcision"/>
      </w:pPr>
      <w:r>
        <w:t xml:space="preserve">L’employeur quant à lui </w:t>
      </w:r>
      <w:r w:rsidR="0030432F">
        <w:t>estime</w:t>
      </w:r>
      <w:r>
        <w:t xml:space="preserve"> que les tâches effectuées</w:t>
      </w:r>
      <w:r w:rsidR="00275616">
        <w:t xml:space="preserve"> par la travailleuse</w:t>
      </w:r>
      <w:r>
        <w:t xml:space="preserve"> à cette usine sont les mêmes que celles </w:t>
      </w:r>
      <w:r w:rsidR="00275616">
        <w:t>qu’elle</w:t>
      </w:r>
      <w:r>
        <w:t xml:space="preserve"> effectuait à l’usine principale. </w:t>
      </w:r>
      <w:r w:rsidR="00275616">
        <w:t>Il argue que ces tâches</w:t>
      </w:r>
      <w:r>
        <w:t xml:space="preserve"> ne sont pas inhabituelles</w:t>
      </w:r>
      <w:r w:rsidR="00DC2E87">
        <w:t xml:space="preserve"> et </w:t>
      </w:r>
      <w:r w:rsidR="00FA3218">
        <w:t>qu’il n’y a</w:t>
      </w:r>
      <w:r w:rsidR="00DC2E87">
        <w:t xml:space="preserve"> pas </w:t>
      </w:r>
      <w:r w:rsidR="00FA3218">
        <w:t>de</w:t>
      </w:r>
      <w:r w:rsidR="00DC2E87">
        <w:t xml:space="preserve"> </w:t>
      </w:r>
      <w:r w:rsidR="00DC2E87" w:rsidRPr="007520EF">
        <w:t>modification</w:t>
      </w:r>
      <w:r w:rsidR="008F10BD" w:rsidRPr="007520EF">
        <w:t>s</w:t>
      </w:r>
      <w:r w:rsidR="00DC2E87" w:rsidRPr="007520EF">
        <w:t xml:space="preserve"> significative</w:t>
      </w:r>
      <w:r w:rsidR="008F10BD" w:rsidRPr="007520EF">
        <w:t>s</w:t>
      </w:r>
      <w:r w:rsidR="00275616">
        <w:t xml:space="preserve"> de son </w:t>
      </w:r>
      <w:r w:rsidR="00FA3218">
        <w:t>travail</w:t>
      </w:r>
      <w:r w:rsidR="00DC2E87">
        <w:t xml:space="preserve">. De plus, il </w:t>
      </w:r>
      <w:r w:rsidR="00FA3218">
        <w:t>prétend</w:t>
      </w:r>
      <w:r w:rsidR="00DC2E87">
        <w:t xml:space="preserve"> que la douleur est apparue sur une trop longue période pour </w:t>
      </w:r>
      <w:r w:rsidR="00FA3218">
        <w:t>correspondre</w:t>
      </w:r>
      <w:r w:rsidR="00DC2E87">
        <w:t xml:space="preserve"> à la notion élargie d</w:t>
      </w:r>
      <w:r w:rsidR="00FA3218">
        <w:t xml:space="preserve">’un </w:t>
      </w:r>
      <w:r w:rsidR="00DC2E87">
        <w:t>accident du travail.</w:t>
      </w:r>
      <w:r>
        <w:t xml:space="preserve"> </w:t>
      </w:r>
    </w:p>
    <w:p w14:paraId="33551E84" w14:textId="0E8840BA" w:rsidR="00DC2E87" w:rsidRDefault="00DC2E87" w:rsidP="008C6B05">
      <w:pPr>
        <w:pStyle w:val="corpsdedcision"/>
      </w:pPr>
      <w:r>
        <w:t xml:space="preserve">Après analyse, </w:t>
      </w:r>
      <w:r w:rsidRPr="004F58CD">
        <w:t>le Tribunal</w:t>
      </w:r>
      <w:r>
        <w:t xml:space="preserve"> est d’avis que la travailleuse est victime d’un accident du travail </w:t>
      </w:r>
      <w:r w:rsidR="009B6B93">
        <w:t>sous sa forme</w:t>
      </w:r>
      <w:r>
        <w:t xml:space="preserve"> élargie pour les motifs qui suivent.</w:t>
      </w:r>
    </w:p>
    <w:p w14:paraId="75641508" w14:textId="08083744" w:rsidR="008C6B05" w:rsidRPr="006D4034" w:rsidRDefault="00DC2E87" w:rsidP="008C6B05">
      <w:pPr>
        <w:pStyle w:val="corpsdedcision"/>
      </w:pPr>
      <w:r>
        <w:t>Tout d’abord, r</w:t>
      </w:r>
      <w:r w:rsidR="008C6B05">
        <w:t>appelons que l’</w:t>
      </w:r>
      <w:r w:rsidR="008C6B05" w:rsidRPr="006D4034">
        <w:t>accident du travail est défini à l</w:t>
      </w:r>
      <w:r w:rsidR="008C6B05">
        <w:t>’</w:t>
      </w:r>
      <w:r w:rsidR="008C6B05" w:rsidRPr="006D4034">
        <w:t>article</w:t>
      </w:r>
      <w:r w:rsidR="008C6B05">
        <w:t> </w:t>
      </w:r>
      <w:r w:rsidR="008C6B05" w:rsidRPr="006D4034">
        <w:t>2 de la</w:t>
      </w:r>
      <w:r w:rsidR="005C2D01">
        <w:t> </w:t>
      </w:r>
      <w:r w:rsidR="008C6B05" w:rsidRPr="006D4034">
        <w:t xml:space="preserve">Loi comme suit : </w:t>
      </w:r>
    </w:p>
    <w:p w14:paraId="1B87C127" w14:textId="3E3CD537" w:rsidR="008C6B05" w:rsidRDefault="008C6B05" w:rsidP="005C2D01">
      <w:pPr>
        <w:pStyle w:val="Dfinitions"/>
        <w:spacing w:after="360"/>
      </w:pPr>
      <w:r>
        <w:rPr>
          <w:b/>
        </w:rPr>
        <w:t>“</w:t>
      </w:r>
      <w:r w:rsidRPr="006D4034">
        <w:rPr>
          <w:b/>
        </w:rPr>
        <w:t>accident du travail</w:t>
      </w:r>
      <w:r>
        <w:rPr>
          <w:b/>
        </w:rPr>
        <w:t>” </w:t>
      </w:r>
      <w:r w:rsidRPr="006D4034">
        <w:t>: un événement imprévu et soudain attribuable à toute cause, survenant à une personne par le fait ou à l</w:t>
      </w:r>
      <w:r>
        <w:t>’</w:t>
      </w:r>
      <w:r w:rsidRPr="006D4034">
        <w:t>occasion de son travail et qui entraîne pour elle une lésion professionnelle;</w:t>
      </w:r>
    </w:p>
    <w:p w14:paraId="3ABFD0A1" w14:textId="529124F0" w:rsidR="008C6B05" w:rsidRDefault="008C6B05" w:rsidP="005C2D01">
      <w:pPr>
        <w:pStyle w:val="corpsdedcision"/>
      </w:pPr>
      <w:r>
        <w:t xml:space="preserve">La preuve doit révéler l’existence d’un événement imprévu et soudain, ou de circonstances qui lui sont assimilables, </w:t>
      </w:r>
      <w:r w:rsidRPr="00730C8E">
        <w:t>attribuable</w:t>
      </w:r>
      <w:r w:rsidR="00851D30">
        <w:t>s</w:t>
      </w:r>
      <w:r>
        <w:t xml:space="preserve"> à toute cause, survenant au travailleur par le fait ou à l’occasion de son travail et qui entraînent pour lui la lésion diagnostiquée, en l’occurrence, une </w:t>
      </w:r>
      <w:r w:rsidRPr="00847500">
        <w:t>tendinite</w:t>
      </w:r>
      <w:r>
        <w:t xml:space="preserve"> </w:t>
      </w:r>
      <w:r w:rsidR="005C2D01" w:rsidRPr="004F58CD">
        <w:t>de</w:t>
      </w:r>
      <w:r w:rsidR="005E3435">
        <w:t xml:space="preserve"> l’épaule droite.</w:t>
      </w:r>
    </w:p>
    <w:p w14:paraId="1AE95817" w14:textId="2229DD7A" w:rsidR="008C6B05" w:rsidRPr="005E1E5C" w:rsidRDefault="008C6B05" w:rsidP="008C6B05">
      <w:pPr>
        <w:pStyle w:val="corpsdedcision"/>
      </w:pPr>
      <w:r w:rsidRPr="00CB7BA9">
        <w:t xml:space="preserve">Il y a donc lieu d’examiner la notion </w:t>
      </w:r>
      <w:r w:rsidR="005C2D01">
        <w:t>d</w:t>
      </w:r>
      <w:proofErr w:type="gramStart"/>
      <w:r w:rsidR="005C2D01">
        <w:t>’«</w:t>
      </w:r>
      <w:proofErr w:type="gramEnd"/>
      <w:r w:rsidR="005C2D01">
        <w:t> </w:t>
      </w:r>
      <w:r w:rsidRPr="005C2D01">
        <w:rPr>
          <w:i/>
          <w:iCs/>
          <w:sz w:val="22"/>
          <w:szCs w:val="22"/>
        </w:rPr>
        <w:t>accident du travail</w:t>
      </w:r>
      <w:r w:rsidR="005C2D01">
        <w:t> »</w:t>
      </w:r>
      <w:r w:rsidRPr="00CB7BA9">
        <w:t xml:space="preserve"> et </w:t>
      </w:r>
      <w:r>
        <w:t xml:space="preserve">d’analyser si certaines tâches effectuées au cours de la période de </w:t>
      </w:r>
      <w:r w:rsidR="001442BA">
        <w:t>septembre</w:t>
      </w:r>
      <w:r w:rsidR="005C2D01">
        <w:t> </w:t>
      </w:r>
      <w:r w:rsidR="001442BA">
        <w:t>2021 à avril</w:t>
      </w:r>
      <w:r w:rsidR="005C2D01">
        <w:t> </w:t>
      </w:r>
      <w:r w:rsidR="001442BA">
        <w:t>2022</w:t>
      </w:r>
      <w:r>
        <w:t xml:space="preserve"> peuvent être qualifiées</w:t>
      </w:r>
      <w:r w:rsidRPr="00CB7BA9">
        <w:t xml:space="preserve"> </w:t>
      </w:r>
      <w:r>
        <w:t xml:space="preserve">de particulières et </w:t>
      </w:r>
      <w:r w:rsidRPr="00CB7BA9">
        <w:t>d’inhabituel</w:t>
      </w:r>
      <w:r>
        <w:t>les et</w:t>
      </w:r>
      <w:r w:rsidRPr="00CB7BA9">
        <w:t xml:space="preserve"> </w:t>
      </w:r>
      <w:r>
        <w:t>ont</w:t>
      </w:r>
      <w:r w:rsidRPr="00CB7BA9">
        <w:t xml:space="preserve"> pu causer </w:t>
      </w:r>
      <w:r>
        <w:t xml:space="preserve">la lésion diagnostiquée </w:t>
      </w:r>
      <w:r w:rsidRPr="005E1E5C">
        <w:t xml:space="preserve">le </w:t>
      </w:r>
      <w:r w:rsidR="001442BA" w:rsidRPr="005E1E5C">
        <w:t>6</w:t>
      </w:r>
      <w:r w:rsidR="00DD086D" w:rsidRPr="005E1E5C">
        <w:t> </w:t>
      </w:r>
      <w:r w:rsidR="001442BA" w:rsidRPr="005E1E5C">
        <w:t>avril</w:t>
      </w:r>
      <w:r w:rsidR="005C2D01" w:rsidRPr="005E1E5C">
        <w:t> </w:t>
      </w:r>
      <w:r w:rsidR="001442BA" w:rsidRPr="005E1E5C">
        <w:t>2022</w:t>
      </w:r>
      <w:r w:rsidRPr="005E1E5C">
        <w:t>.</w:t>
      </w:r>
    </w:p>
    <w:p w14:paraId="04E52720" w14:textId="5EA4DDAF" w:rsidR="008C6B05" w:rsidRPr="00350738" w:rsidRDefault="008C6B05" w:rsidP="008C6B05">
      <w:pPr>
        <w:pStyle w:val="corpsdedcision"/>
        <w:rPr>
          <w:color w:val="000000"/>
        </w:rPr>
      </w:pPr>
      <w:r>
        <w:t>Reprenons les</w:t>
      </w:r>
      <w:r w:rsidRPr="00350738">
        <w:rPr>
          <w:rFonts w:cs="Arial"/>
          <w:color w:val="000000"/>
        </w:rPr>
        <w:t xml:space="preserve"> éléments constitutifs de la notion </w:t>
      </w:r>
      <w:r w:rsidR="005C2D01">
        <w:rPr>
          <w:rFonts w:cs="Arial"/>
          <w:color w:val="000000"/>
        </w:rPr>
        <w:t>d</w:t>
      </w:r>
      <w:proofErr w:type="gramStart"/>
      <w:r w:rsidR="005C2D01">
        <w:rPr>
          <w:rFonts w:cs="Arial"/>
          <w:color w:val="000000"/>
        </w:rPr>
        <w:t>’«</w:t>
      </w:r>
      <w:proofErr w:type="gramEnd"/>
      <w:r w:rsidR="005C2D01">
        <w:rPr>
          <w:rFonts w:cs="Arial"/>
          <w:color w:val="000000"/>
        </w:rPr>
        <w:t> </w:t>
      </w:r>
      <w:r w:rsidRPr="005C2D01">
        <w:rPr>
          <w:rFonts w:cs="Arial"/>
          <w:i/>
          <w:iCs/>
          <w:color w:val="000000"/>
          <w:sz w:val="22"/>
          <w:szCs w:val="22"/>
        </w:rPr>
        <w:t>accident du travail</w:t>
      </w:r>
      <w:r w:rsidR="005C2D01">
        <w:rPr>
          <w:rFonts w:cs="Arial"/>
          <w:color w:val="000000"/>
        </w:rPr>
        <w:t> »</w:t>
      </w:r>
      <w:r w:rsidRPr="00350738">
        <w:rPr>
          <w:rFonts w:cs="Arial"/>
          <w:color w:val="000000"/>
        </w:rPr>
        <w:t xml:space="preserve">, à savoir : </w:t>
      </w:r>
    </w:p>
    <w:p w14:paraId="661AB603" w14:textId="45557F0C" w:rsidR="008C6B05" w:rsidRPr="00F71DFB" w:rsidRDefault="008C6B05" w:rsidP="008C6B05">
      <w:pPr>
        <w:pStyle w:val="corpsdedcision"/>
        <w:numPr>
          <w:ilvl w:val="0"/>
          <w:numId w:val="14"/>
        </w:numPr>
        <w:spacing w:after="100" w:afterAutospacing="1"/>
        <w:rPr>
          <w:color w:val="000000"/>
        </w:rPr>
      </w:pPr>
      <w:proofErr w:type="gramStart"/>
      <w:r w:rsidRPr="00350738">
        <w:rPr>
          <w:rFonts w:cs="Arial"/>
          <w:color w:val="000000"/>
        </w:rPr>
        <w:t>la</w:t>
      </w:r>
      <w:proofErr w:type="gramEnd"/>
      <w:r w:rsidRPr="00350738">
        <w:rPr>
          <w:rFonts w:cs="Arial"/>
          <w:color w:val="000000"/>
        </w:rPr>
        <w:t xml:space="preserve"> survenance d’un événement imprévu et soudain</w:t>
      </w:r>
      <w:r>
        <w:rPr>
          <w:rFonts w:cs="Arial"/>
          <w:color w:val="000000"/>
        </w:rPr>
        <w:t>;</w:t>
      </w:r>
    </w:p>
    <w:p w14:paraId="29C5848E" w14:textId="7BF7B9D6" w:rsidR="008C6B05" w:rsidRPr="00350738" w:rsidRDefault="008C6B05" w:rsidP="008C6B05">
      <w:pPr>
        <w:pStyle w:val="corpsdedcision"/>
        <w:numPr>
          <w:ilvl w:val="0"/>
          <w:numId w:val="14"/>
        </w:numPr>
        <w:spacing w:after="100" w:afterAutospacing="1"/>
        <w:rPr>
          <w:color w:val="000000"/>
        </w:rPr>
      </w:pPr>
      <w:proofErr w:type="gramStart"/>
      <w:r>
        <w:rPr>
          <w:rFonts w:cs="Arial"/>
          <w:color w:val="000000"/>
        </w:rPr>
        <w:t>attribuable</w:t>
      </w:r>
      <w:proofErr w:type="gramEnd"/>
      <w:r>
        <w:rPr>
          <w:rFonts w:cs="Arial"/>
          <w:color w:val="000000"/>
        </w:rPr>
        <w:t xml:space="preserve"> à toute cause;</w:t>
      </w:r>
    </w:p>
    <w:p w14:paraId="197B11E8" w14:textId="69A135B5" w:rsidR="008C6B05" w:rsidRPr="00350738" w:rsidRDefault="008C6B05" w:rsidP="008C6B05">
      <w:pPr>
        <w:pStyle w:val="corpsdedcision"/>
        <w:numPr>
          <w:ilvl w:val="0"/>
          <w:numId w:val="14"/>
        </w:numPr>
        <w:spacing w:after="100" w:afterAutospacing="1"/>
        <w:rPr>
          <w:color w:val="000000"/>
        </w:rPr>
      </w:pPr>
      <w:proofErr w:type="gramStart"/>
      <w:r w:rsidRPr="00350738">
        <w:rPr>
          <w:rFonts w:cs="Arial"/>
          <w:color w:val="000000"/>
        </w:rPr>
        <w:t>par</w:t>
      </w:r>
      <w:proofErr w:type="gramEnd"/>
      <w:r w:rsidRPr="00350738">
        <w:rPr>
          <w:rFonts w:cs="Arial"/>
          <w:color w:val="000000"/>
        </w:rPr>
        <w:t xml:space="preserve"> le fait ou à l’occasion du travail; </w:t>
      </w:r>
    </w:p>
    <w:p w14:paraId="216AAE5A" w14:textId="77777777" w:rsidR="008C6B05" w:rsidRPr="00F71DFB" w:rsidRDefault="008C6B05" w:rsidP="008C6B05">
      <w:pPr>
        <w:pStyle w:val="corpsdedcision"/>
        <w:numPr>
          <w:ilvl w:val="0"/>
          <w:numId w:val="14"/>
        </w:numPr>
        <w:rPr>
          <w:color w:val="000000"/>
        </w:rPr>
      </w:pPr>
      <w:proofErr w:type="gramStart"/>
      <w:r w:rsidRPr="00350738">
        <w:rPr>
          <w:rFonts w:cs="Arial"/>
          <w:color w:val="000000"/>
        </w:rPr>
        <w:t>qui</w:t>
      </w:r>
      <w:proofErr w:type="gramEnd"/>
      <w:r w:rsidRPr="00350738">
        <w:rPr>
          <w:rFonts w:cs="Arial"/>
          <w:color w:val="000000"/>
        </w:rPr>
        <w:t xml:space="preserve"> entraîne une lésion professionnelle. </w:t>
      </w:r>
    </w:p>
    <w:p w14:paraId="14AF6799" w14:textId="0E133A5D" w:rsidR="008C6B05" w:rsidRPr="0023071C" w:rsidRDefault="008C6B05" w:rsidP="005C2D01">
      <w:pPr>
        <w:pStyle w:val="corpsdedcision"/>
        <w:keepNext/>
        <w:keepLines/>
        <w:tabs>
          <w:tab w:val="num" w:pos="720"/>
        </w:tabs>
        <w:rPr>
          <w:rFonts w:cs="Arial"/>
          <w:szCs w:val="24"/>
        </w:rPr>
      </w:pPr>
      <w:r>
        <w:lastRenderedPageBreak/>
        <w:t xml:space="preserve">Pour être qualifié d’événement imprévu et soudain, l’événement </w:t>
      </w:r>
      <w:r w:rsidRPr="005D0134">
        <w:rPr>
          <w:rFonts w:cs="Arial"/>
          <w:szCs w:val="24"/>
          <w:lang w:val="fr-FR"/>
        </w:rPr>
        <w:t>ne doit pas être nécessairement extraordinaire ou exceptionnel. Il peut survenir lors de l</w:t>
      </w:r>
      <w:r>
        <w:rPr>
          <w:rFonts w:cs="Arial"/>
          <w:szCs w:val="24"/>
          <w:lang w:val="fr-FR"/>
        </w:rPr>
        <w:t>’</w:t>
      </w:r>
      <w:r w:rsidRPr="005D0134">
        <w:rPr>
          <w:rFonts w:cs="Arial"/>
          <w:szCs w:val="24"/>
          <w:lang w:val="fr-FR"/>
        </w:rPr>
        <w:t>exécution d</w:t>
      </w:r>
      <w:r>
        <w:rPr>
          <w:rFonts w:cs="Arial"/>
          <w:szCs w:val="24"/>
          <w:lang w:val="fr-FR"/>
        </w:rPr>
        <w:t>’</w:t>
      </w:r>
      <w:r w:rsidRPr="005D0134">
        <w:rPr>
          <w:rFonts w:cs="Arial"/>
          <w:szCs w:val="24"/>
          <w:lang w:val="fr-FR"/>
        </w:rPr>
        <w:t>un geste courant et habituel dans le cours de</w:t>
      </w:r>
      <w:r>
        <w:rPr>
          <w:rFonts w:cs="Arial"/>
          <w:szCs w:val="24"/>
          <w:lang w:val="fr-FR"/>
        </w:rPr>
        <w:t>s activités normales du travail.</w:t>
      </w:r>
      <w:r w:rsidRPr="005D0134">
        <w:rPr>
          <w:rFonts w:cs="Arial"/>
          <w:szCs w:val="24"/>
          <w:lang w:val="fr-FR"/>
        </w:rPr>
        <w:t xml:space="preserve"> Cette notion doit être interprétée de manière large afin de donn</w:t>
      </w:r>
      <w:r>
        <w:rPr>
          <w:rFonts w:cs="Arial"/>
          <w:szCs w:val="24"/>
          <w:lang w:val="fr-FR"/>
        </w:rPr>
        <w:t>er effet à l’objectif de la</w:t>
      </w:r>
      <w:r w:rsidR="005C2D01">
        <w:rPr>
          <w:rFonts w:cs="Arial"/>
          <w:szCs w:val="24"/>
          <w:lang w:val="fr-FR"/>
        </w:rPr>
        <w:t> </w:t>
      </w:r>
      <w:r>
        <w:rPr>
          <w:rFonts w:cs="Arial"/>
          <w:szCs w:val="24"/>
          <w:lang w:val="fr-FR"/>
        </w:rPr>
        <w:t>Loi</w:t>
      </w:r>
      <w:r>
        <w:rPr>
          <w:rStyle w:val="Appelnotedebasdep"/>
          <w:rFonts w:cs="Arial"/>
          <w:szCs w:val="24"/>
          <w:lang w:val="fr-FR"/>
        </w:rPr>
        <w:footnoteReference w:id="3"/>
      </w:r>
      <w:r>
        <w:rPr>
          <w:rFonts w:cs="Arial"/>
          <w:szCs w:val="24"/>
          <w:lang w:val="fr-FR"/>
        </w:rPr>
        <w:t>.</w:t>
      </w:r>
      <w:r w:rsidRPr="005D0134">
        <w:rPr>
          <w:rFonts w:cs="Arial"/>
          <w:b/>
          <w:bCs/>
          <w:szCs w:val="24"/>
          <w:lang w:val="fr-FR"/>
        </w:rPr>
        <w:t> </w:t>
      </w:r>
    </w:p>
    <w:p w14:paraId="684613C4" w14:textId="1AE7A9D3" w:rsidR="000A0178" w:rsidRDefault="008C6B05" w:rsidP="008C6B05">
      <w:pPr>
        <w:pStyle w:val="corpsdedcision"/>
      </w:pPr>
      <w:r w:rsidRPr="004F58CD">
        <w:t>Le Tribunal</w:t>
      </w:r>
      <w:r>
        <w:t xml:space="preserve"> comprend qu’</w:t>
      </w:r>
      <w:r w:rsidR="001442BA">
        <w:t>en septembre</w:t>
      </w:r>
      <w:r w:rsidR="0016663D">
        <w:t> </w:t>
      </w:r>
      <w:r w:rsidR="001442BA">
        <w:t>2021</w:t>
      </w:r>
      <w:r>
        <w:t xml:space="preserve">, </w:t>
      </w:r>
      <w:r w:rsidR="008A175A">
        <w:t xml:space="preserve">l’employeur ouvre </w:t>
      </w:r>
      <w:r w:rsidR="001442BA">
        <w:t>une usine satellite pour pal</w:t>
      </w:r>
      <w:r w:rsidR="00851D30">
        <w:t>l</w:t>
      </w:r>
      <w:r w:rsidR="001442BA">
        <w:t>ier</w:t>
      </w:r>
      <w:r w:rsidR="000A0178">
        <w:t xml:space="preserve"> </w:t>
      </w:r>
      <w:proofErr w:type="gramStart"/>
      <w:r w:rsidR="000A0178">
        <w:t>au</w:t>
      </w:r>
      <w:proofErr w:type="gramEnd"/>
      <w:r w:rsidR="000A0178">
        <w:t xml:space="preserve"> retard de production</w:t>
      </w:r>
      <w:r w:rsidR="003D0CED">
        <w:t xml:space="preserve"> </w:t>
      </w:r>
      <w:r w:rsidR="000A0178">
        <w:t xml:space="preserve">d’un produit, soit un panneau </w:t>
      </w:r>
      <w:r w:rsidR="008A175A">
        <w:t>de branchement</w:t>
      </w:r>
      <w:r w:rsidR="00366680">
        <w:t xml:space="preserve"> électrique</w:t>
      </w:r>
      <w:r w:rsidR="00DD086D">
        <w:t> </w:t>
      </w:r>
      <w:r w:rsidR="000A0178">
        <w:t>SEQ40200.</w:t>
      </w:r>
      <w:r w:rsidR="001442BA">
        <w:t xml:space="preserve"> </w:t>
      </w:r>
      <w:r w:rsidR="008A175A">
        <w:t>La travailleuse</w:t>
      </w:r>
      <w:r w:rsidR="003D0CED">
        <w:t xml:space="preserve"> qui travaille</w:t>
      </w:r>
      <w:r w:rsidR="000A0178">
        <w:t xml:space="preserve"> à l’usine principale</w:t>
      </w:r>
      <w:r w:rsidR="008A175A">
        <w:t xml:space="preserve"> depuis 2011</w:t>
      </w:r>
      <w:r>
        <w:t xml:space="preserve"> </w:t>
      </w:r>
      <w:r w:rsidR="003D0CED">
        <w:t xml:space="preserve">est affectée </w:t>
      </w:r>
      <w:r w:rsidR="00561280">
        <w:t xml:space="preserve">avec deux autres employés </w:t>
      </w:r>
      <w:r w:rsidR="003D0CED">
        <w:t>à cet endroit</w:t>
      </w:r>
      <w:r w:rsidR="0016663D">
        <w:t>,</w:t>
      </w:r>
      <w:r w:rsidR="003D0CED">
        <w:t xml:space="preserve"> dès </w:t>
      </w:r>
      <w:r w:rsidR="00FA3218">
        <w:t>septembre</w:t>
      </w:r>
      <w:r w:rsidR="0016663D">
        <w:t> </w:t>
      </w:r>
      <w:r w:rsidR="00FA3218">
        <w:t>2021</w:t>
      </w:r>
      <w:r w:rsidR="003D0CED">
        <w:t>.</w:t>
      </w:r>
      <w:r w:rsidR="00561280">
        <w:t xml:space="preserve"> </w:t>
      </w:r>
      <w:r w:rsidR="00FA3218">
        <w:t>S</w:t>
      </w:r>
      <w:r w:rsidR="00561280">
        <w:t>on horaire de travail est du lundi au vendredi de 8</w:t>
      </w:r>
      <w:r w:rsidR="00DD086D">
        <w:t> </w:t>
      </w:r>
      <w:r w:rsidR="00561280">
        <w:t>h à 16</w:t>
      </w:r>
      <w:r w:rsidR="00DD086D">
        <w:t> </w:t>
      </w:r>
      <w:r w:rsidR="00561280">
        <w:t xml:space="preserve">h. Elle bénéficie de deux pauses de </w:t>
      </w:r>
      <w:r w:rsidR="0016663D">
        <w:t>15 </w:t>
      </w:r>
      <w:r w:rsidR="00561280">
        <w:t xml:space="preserve">minutes et d’une pause repas de </w:t>
      </w:r>
      <w:r w:rsidR="0016663D">
        <w:t>30 </w:t>
      </w:r>
      <w:r w:rsidR="00561280">
        <w:t>minutes</w:t>
      </w:r>
      <w:r w:rsidR="00FA3218">
        <w:t>.</w:t>
      </w:r>
    </w:p>
    <w:p w14:paraId="5237B40A" w14:textId="2678F9DB" w:rsidR="00561280" w:rsidRDefault="003D0CED" w:rsidP="008C6B05">
      <w:pPr>
        <w:pStyle w:val="corpsdedcision"/>
      </w:pPr>
      <w:r>
        <w:t>Elle allègue qu’au milieu du mois d’octobre</w:t>
      </w:r>
      <w:r w:rsidR="00DD086D">
        <w:t> </w:t>
      </w:r>
      <w:r>
        <w:t>2021</w:t>
      </w:r>
      <w:r w:rsidR="0016663D">
        <w:t>,</w:t>
      </w:r>
      <w:r>
        <w:t xml:space="preserve"> elle commence à ressentir des douleurs au trapèze</w:t>
      </w:r>
      <w:r w:rsidR="00FA3218">
        <w:t xml:space="preserve"> droit</w:t>
      </w:r>
      <w:r>
        <w:t xml:space="preserve">, au cou ainsi qu’à l’épaule droite. Elle prend de la médication et </w:t>
      </w:r>
      <w:r w:rsidR="00561280">
        <w:t>croi</w:t>
      </w:r>
      <w:r w:rsidR="00FA3218">
        <w:t>t</w:t>
      </w:r>
      <w:r>
        <w:t xml:space="preserve"> que le mal va passer</w:t>
      </w:r>
      <w:r w:rsidR="004F58CD">
        <w:t>. C</w:t>
      </w:r>
      <w:r w:rsidR="002A5B92">
        <w:t>’est pourquoi elle n’en parle pas à son professionnel de la santé</w:t>
      </w:r>
      <w:r w:rsidR="00FA3218">
        <w:t xml:space="preserve"> qu’elle voit durant cette période pour une autre condition médicale personnelle</w:t>
      </w:r>
      <w:r>
        <w:t xml:space="preserve">. Elle s’absente du travail pour </w:t>
      </w:r>
      <w:r w:rsidR="00FA3218">
        <w:t>cette</w:t>
      </w:r>
      <w:r>
        <w:t xml:space="preserve"> condition du 19</w:t>
      </w:r>
      <w:r w:rsidR="00DD086D">
        <w:t> </w:t>
      </w:r>
      <w:r>
        <w:t>novembre</w:t>
      </w:r>
      <w:r w:rsidR="0016663D">
        <w:t> </w:t>
      </w:r>
      <w:r>
        <w:t>2021 au 3</w:t>
      </w:r>
      <w:r w:rsidR="00DD086D">
        <w:t> </w:t>
      </w:r>
      <w:r>
        <w:t>janvier</w:t>
      </w:r>
      <w:r w:rsidR="0016663D">
        <w:t> </w:t>
      </w:r>
      <w:r>
        <w:t xml:space="preserve">2022. </w:t>
      </w:r>
      <w:r w:rsidR="00561280">
        <w:t xml:space="preserve">Elle </w:t>
      </w:r>
      <w:r w:rsidR="00FA3218">
        <w:t>précise</w:t>
      </w:r>
      <w:r w:rsidR="00561280">
        <w:t xml:space="preserve"> qu’elle s’est reposée durant cette période. </w:t>
      </w:r>
      <w:r>
        <w:t xml:space="preserve">À son retour, elle constate qu’il y a plus de </w:t>
      </w:r>
      <w:r w:rsidR="004F58CD">
        <w:t>personnes</w:t>
      </w:r>
      <w:r>
        <w:t xml:space="preserve"> qui travaille</w:t>
      </w:r>
      <w:r w:rsidR="00851D30">
        <w:t>nt</w:t>
      </w:r>
      <w:r>
        <w:t xml:space="preserve"> à l’usine satellite, </w:t>
      </w:r>
      <w:r w:rsidR="00561280">
        <w:t xml:space="preserve">sur la ligne de production. </w:t>
      </w:r>
    </w:p>
    <w:p w14:paraId="56A4E939" w14:textId="4EC4CF23" w:rsidR="003D0CED" w:rsidRPr="00C03F41" w:rsidRDefault="00561280" w:rsidP="008C6B05">
      <w:pPr>
        <w:pStyle w:val="corpsdedcision"/>
      </w:pPr>
      <w:r>
        <w:t xml:space="preserve">Elle raconte </w:t>
      </w:r>
      <w:r w:rsidR="00FA3218">
        <w:t>qu’</w:t>
      </w:r>
      <w:r>
        <w:t>avec la reprise du travail, son bras droit «</w:t>
      </w:r>
      <w:r w:rsidR="00E042F2">
        <w:t> </w:t>
      </w:r>
      <w:proofErr w:type="gramStart"/>
      <w:r w:rsidRPr="00E042F2">
        <w:rPr>
          <w:i/>
          <w:iCs/>
          <w:sz w:val="22"/>
          <w:szCs w:val="22"/>
        </w:rPr>
        <w:t>chauffait</w:t>
      </w:r>
      <w:r w:rsidR="00DD086D" w:rsidRPr="00E042F2">
        <w:rPr>
          <w:sz w:val="22"/>
          <w:szCs w:val="22"/>
        </w:rPr>
        <w:t> </w:t>
      </w:r>
      <w:r w:rsidR="00E042F2">
        <w:rPr>
          <w:sz w:val="22"/>
          <w:szCs w:val="22"/>
        </w:rPr>
        <w:t> </w:t>
      </w:r>
      <w:r>
        <w:t>»</w:t>
      </w:r>
      <w:proofErr w:type="gramEnd"/>
      <w:r>
        <w:t xml:space="preserve"> </w:t>
      </w:r>
      <w:r w:rsidR="00D94FD0">
        <w:t>lors d</w:t>
      </w:r>
      <w:r>
        <w:t>es premières semaines</w:t>
      </w:r>
      <w:r w:rsidR="00851D30">
        <w:t>,</w:t>
      </w:r>
      <w:r>
        <w:t xml:space="preserve"> mais que le tout </w:t>
      </w:r>
      <w:r w:rsidR="00FA3218">
        <w:t>était</w:t>
      </w:r>
      <w:r>
        <w:t xml:space="preserve"> supportable. En février</w:t>
      </w:r>
      <w:r w:rsidR="00E042F2">
        <w:t> </w:t>
      </w:r>
      <w:r>
        <w:t xml:space="preserve">2022, </w:t>
      </w:r>
      <w:r w:rsidR="00FA3218">
        <w:t xml:space="preserve">elle explique que </w:t>
      </w:r>
      <w:r>
        <w:t xml:space="preserve">plus </w:t>
      </w:r>
      <w:r w:rsidR="0043411D">
        <w:t>l</w:t>
      </w:r>
      <w:r>
        <w:t xml:space="preserve">a semaine de travail </w:t>
      </w:r>
      <w:r w:rsidR="00366680">
        <w:t>avance</w:t>
      </w:r>
      <w:r w:rsidR="002A5B92">
        <w:t>, plus</w:t>
      </w:r>
      <w:r>
        <w:t xml:space="preserve"> elle a des douleurs</w:t>
      </w:r>
      <w:r w:rsidR="004F58CD">
        <w:t>. C</w:t>
      </w:r>
      <w:r>
        <w:t>ela la réveill</w:t>
      </w:r>
      <w:r w:rsidR="00366680">
        <w:t>e</w:t>
      </w:r>
      <w:r>
        <w:t xml:space="preserve"> la nuit, et ce, même les fins de semaine</w:t>
      </w:r>
      <w:r w:rsidR="00366680">
        <w:t xml:space="preserve"> alors qu’elle n’est pas au travail</w:t>
      </w:r>
      <w:r>
        <w:t xml:space="preserve">. </w:t>
      </w:r>
      <w:r w:rsidR="002A5B92">
        <w:t xml:space="preserve">Elle identifie les mêmes douleurs </w:t>
      </w:r>
      <w:r w:rsidR="00366680">
        <w:t>que celles ressenties</w:t>
      </w:r>
      <w:r w:rsidR="002A5B92">
        <w:t xml:space="preserve"> </w:t>
      </w:r>
      <w:r w:rsidR="00721FE0">
        <w:t>à la mi</w:t>
      </w:r>
      <w:r w:rsidR="00E042F2">
        <w:noBreakHyphen/>
      </w:r>
      <w:r w:rsidR="002A5B92">
        <w:t>octobre</w:t>
      </w:r>
      <w:r w:rsidR="00DD086D">
        <w:t> </w:t>
      </w:r>
      <w:r w:rsidR="002A5B92">
        <w:t>2021.</w:t>
      </w:r>
      <w:r w:rsidR="003213DB">
        <w:t xml:space="preserve"> Elle prend du </w:t>
      </w:r>
      <w:r w:rsidR="003213DB" w:rsidRPr="00721FE0">
        <w:rPr>
          <w:i/>
          <w:iCs/>
        </w:rPr>
        <w:t>Advil</w:t>
      </w:r>
      <w:r w:rsidR="003213DB">
        <w:t xml:space="preserve"> et se frotte avec </w:t>
      </w:r>
      <w:r w:rsidR="0043411D">
        <w:t>la</w:t>
      </w:r>
      <w:r w:rsidR="003213DB">
        <w:t xml:space="preserve"> crème analgésique </w:t>
      </w:r>
      <w:proofErr w:type="spellStart"/>
      <w:r w:rsidR="003213DB" w:rsidRPr="00721FE0">
        <w:rPr>
          <w:i/>
          <w:iCs/>
        </w:rPr>
        <w:t>Voltaren</w:t>
      </w:r>
      <w:proofErr w:type="spellEnd"/>
      <w:r w:rsidR="003213DB">
        <w:t xml:space="preserve">. Aussi, elle demande de l’aide à son fils pour effectuer </w:t>
      </w:r>
      <w:r w:rsidR="00721FE0">
        <w:t>certaines</w:t>
      </w:r>
      <w:r w:rsidR="003213DB">
        <w:t xml:space="preserve"> tâches de la vie quotidienne, comme </w:t>
      </w:r>
      <w:r w:rsidR="004F58CD">
        <w:t xml:space="preserve">de passer l’aspirateur, faire les </w:t>
      </w:r>
      <w:r w:rsidR="004F58CD" w:rsidRPr="00C03F41">
        <w:t>courses</w:t>
      </w:r>
      <w:r w:rsidR="003213DB" w:rsidRPr="00C03F41">
        <w:t xml:space="preserve"> </w:t>
      </w:r>
      <w:r w:rsidR="00FA3218" w:rsidRPr="00C03F41">
        <w:t xml:space="preserve">ainsi que </w:t>
      </w:r>
      <w:r w:rsidR="003213DB" w:rsidRPr="00C03F41">
        <w:t xml:space="preserve">la vaisselle. </w:t>
      </w:r>
    </w:p>
    <w:p w14:paraId="58081D58" w14:textId="1B1122FE" w:rsidR="008C6B05" w:rsidRPr="00C03F41" w:rsidRDefault="008C6B05" w:rsidP="008C6B05">
      <w:pPr>
        <w:pStyle w:val="corpsdedcision"/>
      </w:pPr>
      <w:r w:rsidRPr="00C03F41">
        <w:t>Lorsqu’aucun événement traumatique ou accidentel ne survient</w:t>
      </w:r>
      <w:r w:rsidR="00EE4967" w:rsidRPr="00C03F41">
        <w:t>,</w:t>
      </w:r>
      <w:r w:rsidR="003213DB" w:rsidRPr="00C03F41">
        <w:t xml:space="preserve"> comme dans le cas présent</w:t>
      </w:r>
      <w:r w:rsidRPr="00C03F41">
        <w:t xml:space="preserve">, il </w:t>
      </w:r>
      <w:r w:rsidR="00851D30" w:rsidRPr="00C03F41">
        <w:t xml:space="preserve">est </w:t>
      </w:r>
      <w:r w:rsidR="003213DB" w:rsidRPr="00C03F41">
        <w:t>plausible de se</w:t>
      </w:r>
      <w:r w:rsidRPr="00C03F41">
        <w:t xml:space="preserve"> référer à la notion</w:t>
      </w:r>
      <w:r w:rsidR="00366680" w:rsidRPr="00C03F41">
        <w:t xml:space="preserve"> </w:t>
      </w:r>
      <w:r w:rsidR="00E042F2" w:rsidRPr="00C03F41">
        <w:t>d</w:t>
      </w:r>
      <w:proofErr w:type="gramStart"/>
      <w:r w:rsidR="00E042F2" w:rsidRPr="00C03F41">
        <w:t>’«</w:t>
      </w:r>
      <w:proofErr w:type="gramEnd"/>
      <w:r w:rsidR="00E042F2" w:rsidRPr="00C03F41">
        <w:t> </w:t>
      </w:r>
      <w:r w:rsidR="00366680" w:rsidRPr="00C03F41">
        <w:rPr>
          <w:i/>
          <w:iCs/>
          <w:sz w:val="22"/>
          <w:szCs w:val="22"/>
        </w:rPr>
        <w:t>accident du travail</w:t>
      </w:r>
      <w:r w:rsidR="00E042F2" w:rsidRPr="00C03F41">
        <w:t> »</w:t>
      </w:r>
      <w:r w:rsidR="00366680" w:rsidRPr="00C03F41">
        <w:t xml:space="preserve"> sous sa forme </w:t>
      </w:r>
      <w:r w:rsidRPr="00C03F41">
        <w:t>élargie</w:t>
      </w:r>
      <w:r w:rsidR="00366680" w:rsidRPr="00C03F41">
        <w:t xml:space="preserve"> pour démontrer </w:t>
      </w:r>
      <w:r w:rsidR="00D94FD0" w:rsidRPr="00C03F41">
        <w:t>l’existence d’</w:t>
      </w:r>
      <w:r w:rsidR="00366680" w:rsidRPr="00C03F41">
        <w:t xml:space="preserve">un </w:t>
      </w:r>
      <w:r w:rsidRPr="00C03F41">
        <w:t xml:space="preserve">événement imprévu et soudain. </w:t>
      </w:r>
      <w:r w:rsidR="003213DB" w:rsidRPr="00C03F41">
        <w:t>À cet égard, le</w:t>
      </w:r>
      <w:r w:rsidR="00E042F2" w:rsidRPr="00C03F41">
        <w:t> </w:t>
      </w:r>
      <w:r w:rsidRPr="00C03F41">
        <w:t>Tribunal</w:t>
      </w:r>
      <w:r w:rsidR="00E042F2" w:rsidRPr="00C03F41">
        <w:t>,</w:t>
      </w:r>
      <w:r w:rsidRPr="00C03F41">
        <w:t xml:space="preserve"> dans l’affaire </w:t>
      </w:r>
      <w:r w:rsidRPr="00C03F41">
        <w:rPr>
          <w:i/>
        </w:rPr>
        <w:t xml:space="preserve">Groupe </w:t>
      </w:r>
      <w:r w:rsidR="00E042F2" w:rsidRPr="00C03F41">
        <w:rPr>
          <w:i/>
        </w:rPr>
        <w:t>m</w:t>
      </w:r>
      <w:r w:rsidRPr="00C03F41">
        <w:rPr>
          <w:i/>
        </w:rPr>
        <w:t xml:space="preserve">atériaux à bas prix </w:t>
      </w:r>
      <w:proofErr w:type="spellStart"/>
      <w:r w:rsidRPr="00C03F41">
        <w:rPr>
          <w:i/>
        </w:rPr>
        <w:t>ltée</w:t>
      </w:r>
      <w:proofErr w:type="spellEnd"/>
      <w:r w:rsidRPr="00C03F41">
        <w:t xml:space="preserve"> et </w:t>
      </w:r>
      <w:r w:rsidRPr="00C03F41">
        <w:rPr>
          <w:i/>
        </w:rPr>
        <w:t>Lamoureux</w:t>
      </w:r>
      <w:r w:rsidRPr="00C03F41">
        <w:rPr>
          <w:rStyle w:val="Appelnotedebasdep"/>
          <w:iCs/>
        </w:rPr>
        <w:footnoteReference w:id="4"/>
      </w:r>
      <w:r w:rsidRPr="00C03F41">
        <w:t xml:space="preserve">, </w:t>
      </w:r>
      <w:r w:rsidR="003213DB" w:rsidRPr="00C03F41">
        <w:t xml:space="preserve">indique que </w:t>
      </w:r>
      <w:r w:rsidRPr="00C03F41">
        <w:t xml:space="preserve">la notion </w:t>
      </w:r>
      <w:proofErr w:type="gramStart"/>
      <w:r w:rsidR="00E042F2" w:rsidRPr="00C03F41">
        <w:t>d’ </w:t>
      </w:r>
      <w:r w:rsidRPr="00C03F41">
        <w:t>«</w:t>
      </w:r>
      <w:proofErr w:type="gramEnd"/>
      <w:r w:rsidR="00E042F2" w:rsidRPr="00C03F41">
        <w:t> </w:t>
      </w:r>
      <w:r w:rsidRPr="00C03F41">
        <w:rPr>
          <w:rStyle w:val="Citationintgre"/>
        </w:rPr>
        <w:t>événement imprévu et soudain</w:t>
      </w:r>
      <w:r w:rsidR="00E042F2" w:rsidRPr="00C03F41">
        <w:rPr>
          <w:rStyle w:val="Citationintgre"/>
        </w:rPr>
        <w:t> </w:t>
      </w:r>
      <w:r w:rsidRPr="00C03F41">
        <w:t>» peut inclure d’autres situations inhabituelles comme une surcharge de travail, un effort inhabituel ou soutenu, des changements majeurs dans les conditions de travail, l’utilisation d’une mauvaise méthode de travail ainsi qu’une modification des tâches de travail.</w:t>
      </w:r>
    </w:p>
    <w:p w14:paraId="4A5A8E50" w14:textId="654CA414" w:rsidR="008C6B05" w:rsidRPr="00BE687D" w:rsidRDefault="008C6B05" w:rsidP="008C6B05">
      <w:pPr>
        <w:pStyle w:val="corpsdedcision"/>
      </w:pPr>
      <w:r w:rsidRPr="00BC1D71">
        <w:rPr>
          <w:rFonts w:cs="Arial"/>
          <w:szCs w:val="24"/>
          <w:lang w:val="fr-FR"/>
        </w:rPr>
        <w:lastRenderedPageBreak/>
        <w:t xml:space="preserve">Pour reconnaître </w:t>
      </w:r>
      <w:r w:rsidR="005A2654" w:rsidRPr="004F58CD">
        <w:rPr>
          <w:rFonts w:cs="Arial"/>
          <w:szCs w:val="24"/>
          <w:lang w:val="fr-FR"/>
        </w:rPr>
        <w:t>« </w:t>
      </w:r>
      <w:r w:rsidRPr="004F58CD">
        <w:rPr>
          <w:rFonts w:cs="Arial"/>
          <w:i/>
          <w:iCs/>
          <w:sz w:val="22"/>
          <w:szCs w:val="22"/>
          <w:lang w:val="fr-FR"/>
        </w:rPr>
        <w:t>qu’une surcharge de travail, une modification de tâches ou des conditions de travail inhabituelles peuvent être assimilées à un événement imprévu et soudain</w:t>
      </w:r>
      <w:r w:rsidR="005A2654" w:rsidRPr="004F58CD">
        <w:rPr>
          <w:rFonts w:cs="Arial"/>
          <w:szCs w:val="24"/>
          <w:lang w:val="fr-FR"/>
        </w:rPr>
        <w:t> »</w:t>
      </w:r>
      <w:r w:rsidRPr="004F58CD">
        <w:rPr>
          <w:rFonts w:cs="Arial"/>
          <w:szCs w:val="24"/>
          <w:lang w:val="fr-FR"/>
        </w:rPr>
        <w:t xml:space="preserve">, </w:t>
      </w:r>
      <w:r w:rsidR="006A5B7E" w:rsidRPr="004F58CD">
        <w:rPr>
          <w:rFonts w:cs="Arial"/>
          <w:szCs w:val="24"/>
          <w:lang w:val="fr-FR"/>
        </w:rPr>
        <w:t>« </w:t>
      </w:r>
      <w:r w:rsidRPr="004F58CD">
        <w:rPr>
          <w:rFonts w:cs="Arial"/>
          <w:i/>
          <w:iCs/>
          <w:sz w:val="22"/>
          <w:szCs w:val="22"/>
          <w:lang w:val="fr-FR"/>
        </w:rPr>
        <w:t>il doit y avoir un changement majeur et une situation qui sorte</w:t>
      </w:r>
      <w:r w:rsidR="006A5B7E" w:rsidRPr="004F58CD">
        <w:rPr>
          <w:rFonts w:cs="Arial"/>
          <w:i/>
          <w:iCs/>
          <w:sz w:val="22"/>
          <w:szCs w:val="22"/>
          <w:lang w:val="fr-FR"/>
        </w:rPr>
        <w:t xml:space="preserve"> </w:t>
      </w:r>
      <w:r w:rsidR="006A5B7E" w:rsidRPr="004F58CD">
        <w:rPr>
          <w:rFonts w:cs="Arial"/>
          <w:szCs w:val="24"/>
          <w:lang w:val="fr-FR"/>
        </w:rPr>
        <w:t>[</w:t>
      </w:r>
      <w:r w:rsidR="006A5B7E" w:rsidRPr="004F58CD">
        <w:rPr>
          <w:rFonts w:cs="Arial"/>
          <w:i/>
          <w:iCs/>
          <w:szCs w:val="24"/>
          <w:lang w:val="fr-FR"/>
        </w:rPr>
        <w:t>sic</w:t>
      </w:r>
      <w:r w:rsidR="006A5B7E" w:rsidRPr="004F58CD">
        <w:rPr>
          <w:rFonts w:cs="Arial"/>
          <w:szCs w:val="24"/>
          <w:lang w:val="fr-FR"/>
        </w:rPr>
        <w:t>]</w:t>
      </w:r>
      <w:r w:rsidR="006A5B7E" w:rsidRPr="004F58CD">
        <w:rPr>
          <w:rFonts w:cs="Arial"/>
          <w:i/>
          <w:iCs/>
          <w:sz w:val="22"/>
          <w:szCs w:val="22"/>
          <w:lang w:val="fr-FR"/>
        </w:rPr>
        <w:t xml:space="preserve"> </w:t>
      </w:r>
      <w:r w:rsidRPr="004F58CD">
        <w:rPr>
          <w:rFonts w:cs="Arial"/>
          <w:i/>
          <w:iCs/>
          <w:sz w:val="22"/>
          <w:szCs w:val="22"/>
          <w:lang w:val="fr-FR"/>
        </w:rPr>
        <w:t>véritablement de l’ordinaire par rapport au travail habituel</w:t>
      </w:r>
      <w:r w:rsidR="006A5B7E" w:rsidRPr="004F58CD">
        <w:rPr>
          <w:rFonts w:cs="Arial"/>
          <w:i/>
          <w:iCs/>
          <w:sz w:val="22"/>
          <w:szCs w:val="22"/>
          <w:lang w:val="fr-FR"/>
        </w:rPr>
        <w:t xml:space="preserve"> […]</w:t>
      </w:r>
      <w:r w:rsidR="006A5B7E">
        <w:rPr>
          <w:rFonts w:cs="Arial"/>
          <w:szCs w:val="24"/>
          <w:lang w:val="fr-FR"/>
        </w:rPr>
        <w:t> </w:t>
      </w:r>
      <w:r w:rsidRPr="00BC1D71">
        <w:rPr>
          <w:rStyle w:val="Appelnotedebasdep"/>
          <w:rFonts w:cs="Arial"/>
          <w:szCs w:val="24"/>
        </w:rPr>
        <w:footnoteReference w:id="5"/>
      </w:r>
      <w:r w:rsidRPr="00BC1D71">
        <w:rPr>
          <w:rFonts w:cs="Arial"/>
          <w:szCs w:val="24"/>
          <w:lang w:val="fr-FR"/>
        </w:rPr>
        <w:t>.</w:t>
      </w:r>
      <w:r w:rsidRPr="00BE687D">
        <w:rPr>
          <w:i/>
        </w:rPr>
        <w:t xml:space="preserve"> </w:t>
      </w:r>
    </w:p>
    <w:p w14:paraId="0F1268A2" w14:textId="5B9FB723" w:rsidR="008C6B05" w:rsidRPr="009B72E2" w:rsidRDefault="008C6B05" w:rsidP="008C6B05">
      <w:pPr>
        <w:pStyle w:val="corpsdedcision"/>
        <w:rPr>
          <w:rStyle w:val="Citationintgre"/>
          <w:sz w:val="24"/>
          <w:szCs w:val="24"/>
        </w:rPr>
      </w:pPr>
      <w:r>
        <w:t xml:space="preserve">Le changement dans le travail </w:t>
      </w:r>
      <w:r w:rsidRPr="00BE687D">
        <w:rPr>
          <w:rStyle w:val="Citationintgre"/>
          <w:i w:val="0"/>
          <w:sz w:val="24"/>
          <w:szCs w:val="24"/>
        </w:rPr>
        <w:t xml:space="preserve">à lui seul ne </w:t>
      </w:r>
      <w:r w:rsidR="003213DB">
        <w:rPr>
          <w:rStyle w:val="Citationintgre"/>
          <w:i w:val="0"/>
          <w:sz w:val="24"/>
          <w:szCs w:val="24"/>
        </w:rPr>
        <w:t xml:space="preserve">correspond pas </w:t>
      </w:r>
      <w:r w:rsidRPr="00BE687D">
        <w:rPr>
          <w:rStyle w:val="Citationintgre"/>
          <w:i w:val="0"/>
          <w:sz w:val="24"/>
          <w:szCs w:val="24"/>
        </w:rPr>
        <w:t>automatiquement à un événement imprévu et souda</w:t>
      </w:r>
      <w:r>
        <w:rPr>
          <w:rStyle w:val="Citationintgre"/>
          <w:i w:val="0"/>
          <w:sz w:val="24"/>
          <w:szCs w:val="24"/>
        </w:rPr>
        <w:t>in.</w:t>
      </w:r>
      <w:r w:rsidRPr="00BE687D">
        <w:rPr>
          <w:rStyle w:val="Citationintgre"/>
          <w:i w:val="0"/>
          <w:sz w:val="24"/>
          <w:szCs w:val="24"/>
        </w:rPr>
        <w:t xml:space="preserve"> </w:t>
      </w:r>
      <w:r>
        <w:rPr>
          <w:rStyle w:val="Citationintgre"/>
          <w:i w:val="0"/>
          <w:sz w:val="24"/>
          <w:szCs w:val="24"/>
        </w:rPr>
        <w:t>I</w:t>
      </w:r>
      <w:r w:rsidRPr="00BE687D">
        <w:rPr>
          <w:rStyle w:val="Citationintgre"/>
          <w:i w:val="0"/>
          <w:sz w:val="24"/>
          <w:szCs w:val="24"/>
        </w:rPr>
        <w:t>l faut qu’il s’accompagne d’efforts inhabituels, soutenus et exigeants physiquement</w:t>
      </w:r>
      <w:r>
        <w:rPr>
          <w:rStyle w:val="Citationintgre"/>
          <w:i w:val="0"/>
          <w:sz w:val="24"/>
          <w:szCs w:val="24"/>
        </w:rPr>
        <w:t xml:space="preserve"> pour le membre </w:t>
      </w:r>
      <w:r w:rsidR="003213DB">
        <w:rPr>
          <w:rStyle w:val="Citationintgre"/>
          <w:i w:val="0"/>
          <w:sz w:val="24"/>
          <w:szCs w:val="24"/>
        </w:rPr>
        <w:t>lésé</w:t>
      </w:r>
      <w:r>
        <w:rPr>
          <w:rStyle w:val="Appelnotedebasdep"/>
          <w:szCs w:val="24"/>
        </w:rPr>
        <w:footnoteReference w:id="6"/>
      </w:r>
      <w:r w:rsidR="00C7073F">
        <w:rPr>
          <w:rStyle w:val="Citationintgre"/>
          <w:i w:val="0"/>
          <w:sz w:val="24"/>
          <w:szCs w:val="24"/>
        </w:rPr>
        <w:t>, en l’occurrence dans le présent dossier, le membre supérieur droit</w:t>
      </w:r>
      <w:r w:rsidRPr="00BE687D">
        <w:rPr>
          <w:rStyle w:val="Citationintgre"/>
          <w:i w:val="0"/>
          <w:sz w:val="24"/>
          <w:szCs w:val="24"/>
        </w:rPr>
        <w:t xml:space="preserve">. </w:t>
      </w:r>
    </w:p>
    <w:p w14:paraId="14D9D589" w14:textId="17C2C7E3" w:rsidR="009B72E2" w:rsidRDefault="00C7073F" w:rsidP="009B72E2">
      <w:pPr>
        <w:numPr>
          <w:ilvl w:val="0"/>
          <w:numId w:val="1"/>
        </w:numPr>
        <w:tabs>
          <w:tab w:val="clear" w:pos="360"/>
          <w:tab w:val="left" w:pos="720"/>
        </w:tabs>
        <w:spacing w:after="360"/>
        <w:jc w:val="both"/>
      </w:pPr>
      <w:r>
        <w:t>La</w:t>
      </w:r>
      <w:r w:rsidR="009B72E2">
        <w:t xml:space="preserve"> notion élargie </w:t>
      </w:r>
      <w:proofErr w:type="gramStart"/>
      <w:r w:rsidR="00AC2289">
        <w:t>d’ «</w:t>
      </w:r>
      <w:proofErr w:type="gramEnd"/>
      <w:r w:rsidR="00AC2289">
        <w:t> </w:t>
      </w:r>
      <w:r w:rsidR="009B72E2" w:rsidRPr="00AC2289">
        <w:rPr>
          <w:i/>
          <w:iCs/>
          <w:sz w:val="22"/>
          <w:szCs w:val="22"/>
        </w:rPr>
        <w:t>accident du travail</w:t>
      </w:r>
      <w:r w:rsidR="00AC2289">
        <w:t> »</w:t>
      </w:r>
      <w:r w:rsidR="009B72E2">
        <w:t xml:space="preserve"> </w:t>
      </w:r>
      <w:r w:rsidR="009B72E2" w:rsidRPr="000B3EB9">
        <w:t xml:space="preserve">ne fait pas </w:t>
      </w:r>
      <w:r w:rsidR="009B72E2" w:rsidRPr="00A63212">
        <w:t xml:space="preserve">double emploi avec celle de </w:t>
      </w:r>
      <w:r w:rsidR="00AC2289" w:rsidRPr="00A63212">
        <w:t>« </w:t>
      </w:r>
      <w:r w:rsidR="009B72E2" w:rsidRPr="00A63212">
        <w:rPr>
          <w:i/>
          <w:iCs/>
          <w:sz w:val="22"/>
          <w:szCs w:val="22"/>
        </w:rPr>
        <w:t>maladie professionnelle</w:t>
      </w:r>
      <w:r w:rsidR="00AC2289" w:rsidRPr="00A63212">
        <w:t> »</w:t>
      </w:r>
      <w:r w:rsidR="009B72E2" w:rsidRPr="00A63212">
        <w:t xml:space="preserve"> lorsque les gestes répétés ou</w:t>
      </w:r>
      <w:r w:rsidR="009B72E2" w:rsidRPr="000B3EB9">
        <w:t xml:space="preserve"> </w:t>
      </w:r>
      <w:r w:rsidR="009B72E2" w:rsidRPr="00A63212">
        <w:t>à risque,</w:t>
      </w:r>
      <w:r w:rsidR="009B72E2" w:rsidRPr="000B3EB9">
        <w:t xml:space="preserve"> qui sont allégués par un travailleur</w:t>
      </w:r>
      <w:r w:rsidR="009B72E2">
        <w:t>,</w:t>
      </w:r>
      <w:r w:rsidR="009B72E2" w:rsidRPr="000B3EB9">
        <w:t xml:space="preserve"> sont circonscrits dans une période limitée, souvent à la suite de modifications des conditions de travail.</w:t>
      </w:r>
      <w:r w:rsidR="009B72E2">
        <w:t xml:space="preserve"> </w:t>
      </w:r>
    </w:p>
    <w:p w14:paraId="3E917672" w14:textId="36AF977C" w:rsidR="00C951EB" w:rsidRDefault="003213DB" w:rsidP="009C6A24">
      <w:pPr>
        <w:pStyle w:val="corpsdedcision"/>
      </w:pPr>
      <w:r>
        <w:t>À la lumière de la preuve,</w:t>
      </w:r>
      <w:r w:rsidR="00721FE0">
        <w:t xml:space="preserve"> dans le présent cas,</w:t>
      </w:r>
      <w:r>
        <w:t xml:space="preserve"> il est clair que </w:t>
      </w:r>
      <w:r w:rsidR="00E74635">
        <w:t xml:space="preserve">l’environnement de travail a </w:t>
      </w:r>
      <w:r w:rsidR="00C7073F">
        <w:t xml:space="preserve">totalement </w:t>
      </w:r>
      <w:r w:rsidR="00E74635">
        <w:t>changé pour la travailleuse en septembre</w:t>
      </w:r>
      <w:r w:rsidR="00AC2289">
        <w:t> </w:t>
      </w:r>
      <w:r w:rsidR="00E74635">
        <w:t>2021</w:t>
      </w:r>
      <w:r w:rsidR="00AC2289">
        <w:t>,</w:t>
      </w:r>
      <w:r w:rsidR="0043411D">
        <w:t xml:space="preserve"> bien qu’elle exerce le même type d’emploi</w:t>
      </w:r>
      <w:r w:rsidR="00E74635">
        <w:t>. À l’usine principale, il y a quatre lignes de production pour quatre produits différents. La ligne</w:t>
      </w:r>
      <w:r w:rsidR="00DD086D">
        <w:t> </w:t>
      </w:r>
      <w:r w:rsidR="00E74635">
        <w:t>21 est celle où l’on assemble les</w:t>
      </w:r>
      <w:r w:rsidR="00E74635" w:rsidRPr="00E74635">
        <w:t xml:space="preserve"> </w:t>
      </w:r>
      <w:r w:rsidR="00E74635">
        <w:t>panneaux de branchement</w:t>
      </w:r>
      <w:r w:rsidR="00366680">
        <w:t xml:space="preserve"> électrique</w:t>
      </w:r>
      <w:r w:rsidR="00DD086D">
        <w:t> </w:t>
      </w:r>
      <w:r w:rsidR="00E74635">
        <w:t xml:space="preserve">SEQ40200. Cette ligne comprend </w:t>
      </w:r>
      <w:r w:rsidR="00AC2289">
        <w:t>six </w:t>
      </w:r>
      <w:r w:rsidR="00E74635">
        <w:t xml:space="preserve">postes </w:t>
      </w:r>
      <w:r w:rsidR="00155883">
        <w:t xml:space="preserve">pour </w:t>
      </w:r>
      <w:r w:rsidR="00AC2289">
        <w:t>trois </w:t>
      </w:r>
      <w:r w:rsidR="00155883">
        <w:t xml:space="preserve">assembleurs. </w:t>
      </w:r>
      <w:r w:rsidR="00C7073F">
        <w:t>Ces derniers</w:t>
      </w:r>
      <w:r w:rsidR="00E74635">
        <w:t xml:space="preserve"> occupent plusieurs postes</w:t>
      </w:r>
      <w:r w:rsidR="006B7B2F">
        <w:t>,</w:t>
      </w:r>
      <w:r w:rsidR="00E74635">
        <w:t xml:space="preserve"> ou un seul, et ce, en rotation aux deux</w:t>
      </w:r>
      <w:r w:rsidR="00AC2289">
        <w:t> </w:t>
      </w:r>
      <w:r w:rsidR="00E74635">
        <w:t>heures. À</w:t>
      </w:r>
      <w:r w:rsidR="00AC2289">
        <w:t> </w:t>
      </w:r>
      <w:r w:rsidR="00E74635">
        <w:t xml:space="preserve">l’usine satellite, </w:t>
      </w:r>
      <w:r w:rsidR="00721FE0">
        <w:t>il n’y a qu’une seule ligne de</w:t>
      </w:r>
      <w:r w:rsidR="00E74635">
        <w:t xml:space="preserve"> production</w:t>
      </w:r>
      <w:r w:rsidR="00721FE0">
        <w:t xml:space="preserve"> et celle</w:t>
      </w:r>
      <w:r w:rsidR="00AC2289">
        <w:noBreakHyphen/>
      </w:r>
      <w:r w:rsidR="00721FE0">
        <w:t>ci</w:t>
      </w:r>
      <w:r w:rsidR="00E74635">
        <w:t xml:space="preserve"> est prévue pour </w:t>
      </w:r>
      <w:r w:rsidR="00AC2289">
        <w:t>sept </w:t>
      </w:r>
      <w:r w:rsidR="00155883">
        <w:t>assembleurs</w:t>
      </w:r>
      <w:r w:rsidR="0043411D">
        <w:t xml:space="preserve"> avec une rotation également </w:t>
      </w:r>
      <w:r w:rsidR="006B7B2F" w:rsidRPr="004F58CD">
        <w:t>toutes les</w:t>
      </w:r>
      <w:r w:rsidR="006B7B2F">
        <w:t xml:space="preserve"> </w:t>
      </w:r>
      <w:r w:rsidR="0043411D">
        <w:t>deux heures</w:t>
      </w:r>
      <w:r w:rsidR="00155883">
        <w:t>.</w:t>
      </w:r>
      <w:r w:rsidR="00C951EB">
        <w:t xml:space="preserve"> </w:t>
      </w:r>
    </w:p>
    <w:p w14:paraId="2D7FA831" w14:textId="5F3FBE9E" w:rsidR="00C951EB" w:rsidRPr="004F58CD" w:rsidRDefault="0043411D" w:rsidP="009C6A24">
      <w:pPr>
        <w:pStyle w:val="corpsdedcision"/>
      </w:pPr>
      <w:r>
        <w:t>Le</w:t>
      </w:r>
      <w:r w:rsidR="00C951EB">
        <w:t xml:space="preserve"> produit</w:t>
      </w:r>
      <w:r>
        <w:t xml:space="preserve"> assemblé à l’usine satellite est le même que celui produit par la </w:t>
      </w:r>
      <w:r w:rsidRPr="004F58CD">
        <w:t>ligne</w:t>
      </w:r>
      <w:r w:rsidR="00DD086D" w:rsidRPr="004F58CD">
        <w:t> </w:t>
      </w:r>
      <w:r w:rsidRPr="004F58CD">
        <w:t>21 à l’usine principale</w:t>
      </w:r>
      <w:r w:rsidR="00851D30" w:rsidRPr="004F58CD">
        <w:t>,</w:t>
      </w:r>
      <w:r w:rsidR="00721FE0" w:rsidRPr="004F58CD">
        <w:t xml:space="preserve"> soit le panneau de branchement</w:t>
      </w:r>
      <w:r w:rsidR="00366680" w:rsidRPr="004F58CD">
        <w:t xml:space="preserve"> électrique</w:t>
      </w:r>
      <w:r w:rsidR="00DD086D" w:rsidRPr="004F58CD">
        <w:t> </w:t>
      </w:r>
      <w:r w:rsidR="00721FE0" w:rsidRPr="004F58CD">
        <w:t>SEQ40200</w:t>
      </w:r>
      <w:r w:rsidRPr="004F58CD">
        <w:t>.</w:t>
      </w:r>
      <w:r w:rsidR="00C951EB" w:rsidRPr="004F58CD">
        <w:t xml:space="preserve"> Cependant, pour </w:t>
      </w:r>
      <w:r w:rsidR="004F58CD">
        <w:t>la soussignée</w:t>
      </w:r>
      <w:r w:rsidR="00851D30" w:rsidRPr="004F58CD">
        <w:t>,</w:t>
      </w:r>
      <w:r w:rsidR="00C951EB" w:rsidRPr="004F58CD">
        <w:t xml:space="preserve"> il s’agit du seul point commun </w:t>
      </w:r>
      <w:r w:rsidR="00C7073F" w:rsidRPr="004F58CD">
        <w:t>entre ces</w:t>
      </w:r>
      <w:r w:rsidR="00155883" w:rsidRPr="004F58CD">
        <w:t xml:space="preserve"> deux usines</w:t>
      </w:r>
      <w:r w:rsidR="00C951EB" w:rsidRPr="004F58CD">
        <w:t>.</w:t>
      </w:r>
    </w:p>
    <w:p w14:paraId="7B7ACD7C" w14:textId="69A31B18" w:rsidR="00C951EB" w:rsidRDefault="0043411D" w:rsidP="009C6A24">
      <w:pPr>
        <w:pStyle w:val="corpsdedcision"/>
      </w:pPr>
      <w:r>
        <w:t>En effet, l</w:t>
      </w:r>
      <w:r w:rsidR="00C951EB">
        <w:t xml:space="preserve">a présidente du syndicat chez l’employeur </w:t>
      </w:r>
      <w:r>
        <w:t xml:space="preserve">témoigne à l’audience des </w:t>
      </w:r>
      <w:r w:rsidR="00C951EB">
        <w:t>différences</w:t>
      </w:r>
      <w:r w:rsidR="00721FE0">
        <w:t xml:space="preserve"> d’environnement de travail pour </w:t>
      </w:r>
      <w:r w:rsidR="00C951EB">
        <w:t xml:space="preserve">le montage et l’assemblage du </w:t>
      </w:r>
      <w:r w:rsidR="00257691">
        <w:t>produit</w:t>
      </w:r>
      <w:r w:rsidR="00DD086D">
        <w:t> </w:t>
      </w:r>
      <w:r w:rsidR="00C951EB">
        <w:t>SEQ40200 d’une usine à l’autre. Cette preuve n’a pas été contredite par l’employeur ainsi</w:t>
      </w:r>
      <w:r w:rsidR="00851D30" w:rsidRPr="004F58CD">
        <w:t>,</w:t>
      </w:r>
      <w:r w:rsidRPr="004F58CD">
        <w:t xml:space="preserve"> le</w:t>
      </w:r>
      <w:r w:rsidR="00A73295" w:rsidRPr="004F58CD">
        <w:t> </w:t>
      </w:r>
      <w:r w:rsidRPr="004F58CD">
        <w:t>Tribunal</w:t>
      </w:r>
      <w:r>
        <w:t xml:space="preserve"> considère qu’</w:t>
      </w:r>
      <w:r w:rsidR="00C951EB">
        <w:t>il s’agit d’une preuve probante.</w:t>
      </w:r>
    </w:p>
    <w:p w14:paraId="6E6EC456" w14:textId="4CF3E7CC" w:rsidR="008E7962" w:rsidRDefault="00C951EB" w:rsidP="008E7962">
      <w:pPr>
        <w:pStyle w:val="corpsdedcision"/>
      </w:pPr>
      <w:r>
        <w:t xml:space="preserve">On constate que </w:t>
      </w:r>
      <w:r w:rsidR="00155883">
        <w:t xml:space="preserve">l’ordre de la séquence </w:t>
      </w:r>
      <w:r w:rsidR="0066125C">
        <w:t>des postes</w:t>
      </w:r>
      <w:r w:rsidR="00155883">
        <w:t xml:space="preserve"> à l’usine satellite n’est pas l</w:t>
      </w:r>
      <w:r w:rsidR="00851D30">
        <w:t>e</w:t>
      </w:r>
      <w:r w:rsidR="00155883">
        <w:t xml:space="preserve"> même qu’à l’usine principale.</w:t>
      </w:r>
      <w:r w:rsidR="0066125C">
        <w:t xml:space="preserve"> Comme déjà mentionn</w:t>
      </w:r>
      <w:r w:rsidR="00851D30">
        <w:t>é, trois</w:t>
      </w:r>
      <w:r w:rsidR="0066125C">
        <w:t xml:space="preserve"> travailleurs effectue</w:t>
      </w:r>
      <w:r w:rsidR="00851D30">
        <w:t>nt</w:t>
      </w:r>
      <w:r w:rsidR="0066125C">
        <w:t xml:space="preserve"> la rotation de </w:t>
      </w:r>
      <w:r w:rsidR="00A73295">
        <w:t>six </w:t>
      </w:r>
      <w:r w:rsidR="0066125C">
        <w:t>postes de travail à cet endroit</w:t>
      </w:r>
      <w:r w:rsidR="00A73295">
        <w:t>,</w:t>
      </w:r>
      <w:r w:rsidR="008E7962">
        <w:t xml:space="preserve"> alors que la ligne de production à l’usine satellite est prévue pour</w:t>
      </w:r>
      <w:r w:rsidR="00257691">
        <w:t xml:space="preserve"> la rotation de</w:t>
      </w:r>
      <w:r w:rsidR="008E7962">
        <w:t xml:space="preserve"> </w:t>
      </w:r>
      <w:r w:rsidR="00A73295">
        <w:t>sept </w:t>
      </w:r>
      <w:r w:rsidR="008E7962">
        <w:t>assembleurs</w:t>
      </w:r>
      <w:r w:rsidR="0066125C">
        <w:t xml:space="preserve">. </w:t>
      </w:r>
      <w:r w:rsidR="00257691">
        <w:t>On comprend que l</w:t>
      </w:r>
      <w:r w:rsidR="00C7073F">
        <w:t xml:space="preserve">es </w:t>
      </w:r>
      <w:r w:rsidR="00366680">
        <w:t>six</w:t>
      </w:r>
      <w:r w:rsidR="00C7073F">
        <w:t xml:space="preserve"> postes de l’usine satellite ont</w:t>
      </w:r>
      <w:r w:rsidR="008E7962">
        <w:t xml:space="preserve"> été </w:t>
      </w:r>
      <w:r w:rsidR="00943CF7">
        <w:t>déconstruit</w:t>
      </w:r>
      <w:r w:rsidR="00721FE0">
        <w:t>s</w:t>
      </w:r>
      <w:r w:rsidR="00943CF7">
        <w:t xml:space="preserve"> </w:t>
      </w:r>
      <w:r w:rsidR="00721FE0">
        <w:t xml:space="preserve">et </w:t>
      </w:r>
      <w:r w:rsidR="00366680">
        <w:t xml:space="preserve">réaménagés </w:t>
      </w:r>
      <w:r w:rsidR="00393A57">
        <w:t xml:space="preserve">en </w:t>
      </w:r>
      <w:r w:rsidR="00366680">
        <w:t>sept</w:t>
      </w:r>
      <w:r w:rsidR="00393A57">
        <w:t xml:space="preserve"> postes pour </w:t>
      </w:r>
      <w:r w:rsidR="00393A57">
        <w:lastRenderedPageBreak/>
        <w:t>amener</w:t>
      </w:r>
      <w:r w:rsidR="008E7962">
        <w:t xml:space="preserve"> une plus grande production</w:t>
      </w:r>
      <w:r w:rsidR="00C7073F">
        <w:t xml:space="preserve">. </w:t>
      </w:r>
      <w:r w:rsidR="00EE4967">
        <w:t xml:space="preserve">Ainsi, dans une journée, les travailleurs réalisent </w:t>
      </w:r>
      <w:r w:rsidR="00C7073F">
        <w:t xml:space="preserve">moins de </w:t>
      </w:r>
      <w:r w:rsidR="008E7962">
        <w:t>tâches</w:t>
      </w:r>
      <w:r w:rsidR="00EE4967">
        <w:t xml:space="preserve"> différentes</w:t>
      </w:r>
      <w:r w:rsidR="00851D30">
        <w:t>,</w:t>
      </w:r>
      <w:r w:rsidR="00C7073F">
        <w:t xml:space="preserve"> </w:t>
      </w:r>
      <w:r w:rsidR="00EE4967">
        <w:t xml:space="preserve">car </w:t>
      </w:r>
      <w:r w:rsidR="00C7073F">
        <w:t>celles</w:t>
      </w:r>
      <w:r w:rsidR="00A73295">
        <w:noBreakHyphen/>
      </w:r>
      <w:r w:rsidR="00C7073F">
        <w:t xml:space="preserve">ci sont effectuées </w:t>
      </w:r>
      <w:r w:rsidR="00393A57">
        <w:t>sur</w:t>
      </w:r>
      <w:r w:rsidR="00C7073F">
        <w:t xml:space="preserve"> une plus </w:t>
      </w:r>
      <w:r w:rsidR="00D94FD0">
        <w:t xml:space="preserve">longue </w:t>
      </w:r>
      <w:r w:rsidR="00C7073F">
        <w:t>période</w:t>
      </w:r>
      <w:r w:rsidR="008E7962">
        <w:t>.</w:t>
      </w:r>
    </w:p>
    <w:p w14:paraId="79663259" w14:textId="6B6E7207" w:rsidR="00195B51" w:rsidRPr="00C03F41" w:rsidRDefault="00257691" w:rsidP="00195B51">
      <w:pPr>
        <w:pStyle w:val="corpsdedcision"/>
      </w:pPr>
      <w:r>
        <w:t>On retient de la preuve</w:t>
      </w:r>
      <w:r w:rsidR="008E7962">
        <w:t xml:space="preserve"> qu’un travailleur affecté à l’usine satellite demeure au même poste pendant deux heures </w:t>
      </w:r>
      <w:r>
        <w:t>et</w:t>
      </w:r>
      <w:r w:rsidR="008E7962">
        <w:t xml:space="preserve"> qu’il effectue la même tâche</w:t>
      </w:r>
      <w:r w:rsidR="00195B51">
        <w:t xml:space="preserve"> </w:t>
      </w:r>
      <w:r w:rsidR="008E7962">
        <w:t xml:space="preserve">pour toute cette durée. À titre d’exemple, à l’usine principale pour </w:t>
      </w:r>
      <w:r w:rsidR="00943CF7">
        <w:t xml:space="preserve">un </w:t>
      </w:r>
      <w:r w:rsidR="008E7962">
        <w:t>bloc de travail (2</w:t>
      </w:r>
      <w:r w:rsidR="006068A6">
        <w:t> </w:t>
      </w:r>
      <w:r w:rsidR="008E7962">
        <w:t>heures)</w:t>
      </w:r>
      <w:r w:rsidR="006068A6">
        <w:t>,</w:t>
      </w:r>
      <w:r w:rsidR="008E7962">
        <w:t xml:space="preserve"> </w:t>
      </w:r>
      <w:r w:rsidR="00943CF7">
        <w:t xml:space="preserve">un travailleur </w:t>
      </w:r>
      <w:r w:rsidR="008E7962">
        <w:t xml:space="preserve">est affecté </w:t>
      </w:r>
      <w:r w:rsidR="008E7962" w:rsidRPr="004F58CD">
        <w:t>au</w:t>
      </w:r>
      <w:r w:rsidR="006068A6" w:rsidRPr="004F58CD">
        <w:t>x</w:t>
      </w:r>
      <w:r w:rsidR="008E7962" w:rsidRPr="004F58CD">
        <w:t xml:space="preserve"> poste</w:t>
      </w:r>
      <w:r w:rsidR="006068A6" w:rsidRPr="004F58CD">
        <w:t>s</w:t>
      </w:r>
      <w:r w:rsidR="00DD086D" w:rsidRPr="004F58CD">
        <w:t> </w:t>
      </w:r>
      <w:r w:rsidR="008E7962" w:rsidRPr="004F58CD">
        <w:t>1-2 et 6 qui compren</w:t>
      </w:r>
      <w:r w:rsidR="004F58CD" w:rsidRPr="004F58CD">
        <w:t>nent</w:t>
      </w:r>
      <w:r w:rsidR="008E7962" w:rsidRPr="004F58CD">
        <w:t xml:space="preserve"> diffé</w:t>
      </w:r>
      <w:r w:rsidR="008E7962">
        <w:t xml:space="preserve">rents mouvements et </w:t>
      </w:r>
      <w:r w:rsidR="00F71D24">
        <w:t>des</w:t>
      </w:r>
      <w:r w:rsidR="008E7962">
        <w:t xml:space="preserve"> tâches</w:t>
      </w:r>
      <w:r w:rsidR="00F71D24">
        <w:t xml:space="preserve"> varié</w:t>
      </w:r>
      <w:r w:rsidR="00773404">
        <w:t>e</w:t>
      </w:r>
      <w:r w:rsidR="00F71D24">
        <w:t>s</w:t>
      </w:r>
      <w:r w:rsidR="008E7962">
        <w:t>, alors qu’à l’usine satellite</w:t>
      </w:r>
      <w:r w:rsidR="006068A6">
        <w:t>,</w:t>
      </w:r>
      <w:r w:rsidR="008E7962">
        <w:t xml:space="preserve"> </w:t>
      </w:r>
      <w:r>
        <w:t>un travailleur est</w:t>
      </w:r>
      <w:r w:rsidR="008E7962">
        <w:t xml:space="preserve"> affecté au poste</w:t>
      </w:r>
      <w:r w:rsidR="00DD086D">
        <w:t> </w:t>
      </w:r>
      <w:r w:rsidR="008E7962">
        <w:t>1</w:t>
      </w:r>
      <w:r w:rsidR="006068A6">
        <w:t>,</w:t>
      </w:r>
      <w:r w:rsidR="00393A57">
        <w:t xml:space="preserve"> </w:t>
      </w:r>
      <w:r>
        <w:t>o</w:t>
      </w:r>
      <w:r w:rsidR="00D94FD0">
        <w:t>ù</w:t>
      </w:r>
      <w:r w:rsidR="00393A57">
        <w:t xml:space="preserve"> il </w:t>
      </w:r>
      <w:r w:rsidR="00393A57" w:rsidRPr="00C03F41">
        <w:t xml:space="preserve">effectue </w:t>
      </w:r>
      <w:r w:rsidR="00F71D24" w:rsidRPr="00C03F41">
        <w:t xml:space="preserve">la même tâche et </w:t>
      </w:r>
      <w:r w:rsidR="00393A57" w:rsidRPr="00C03F41">
        <w:t>le même mouvement</w:t>
      </w:r>
      <w:r w:rsidRPr="00C03F41">
        <w:t xml:space="preserve"> sans variation</w:t>
      </w:r>
      <w:r w:rsidR="00195B51" w:rsidRPr="00C03F41">
        <w:t xml:space="preserve">. </w:t>
      </w:r>
    </w:p>
    <w:p w14:paraId="3F805627" w14:textId="076C3B68" w:rsidR="00195B51" w:rsidRPr="00C03F41" w:rsidRDefault="006308C6" w:rsidP="00195B51">
      <w:pPr>
        <w:pStyle w:val="corpsdedcision"/>
      </w:pPr>
      <w:r w:rsidRPr="00C03F41">
        <w:t>À la lumière de ces éléments, l</w:t>
      </w:r>
      <w:r w:rsidR="00257691" w:rsidRPr="00C03F41">
        <w:t xml:space="preserve">a preuve est </w:t>
      </w:r>
      <w:r w:rsidRPr="00C03F41">
        <w:t xml:space="preserve">donc </w:t>
      </w:r>
      <w:r w:rsidR="00257691" w:rsidRPr="00C03F41">
        <w:t>prépondérante que</w:t>
      </w:r>
      <w:r w:rsidR="00943CF7" w:rsidRPr="00C03F41">
        <w:t xml:space="preserve"> </w:t>
      </w:r>
      <w:r w:rsidR="00393A57" w:rsidRPr="00C03F41">
        <w:t>la travailleuse subi</w:t>
      </w:r>
      <w:r w:rsidR="00EE4967" w:rsidRPr="00C03F41">
        <w:t>t</w:t>
      </w:r>
      <w:r w:rsidR="00393A57" w:rsidRPr="00C03F41">
        <w:t xml:space="preserve"> </w:t>
      </w:r>
      <w:r w:rsidR="00195B51" w:rsidRPr="00C03F41">
        <w:rPr>
          <w:rFonts w:cs="Arial"/>
          <w:szCs w:val="24"/>
          <w:lang w:val="fr-FR"/>
        </w:rPr>
        <w:t>un changement majeur</w:t>
      </w:r>
      <w:r w:rsidR="00943CF7" w:rsidRPr="00C03F41">
        <w:t xml:space="preserve"> dans ses conditions de travail, ainsi qu’une modification significative de ses tâches </w:t>
      </w:r>
      <w:r w:rsidR="00257691" w:rsidRPr="00C03F41">
        <w:t>à compter de septembre</w:t>
      </w:r>
      <w:r w:rsidR="006068A6" w:rsidRPr="00C03F41">
        <w:t> </w:t>
      </w:r>
      <w:r w:rsidR="00257691" w:rsidRPr="00C03F41">
        <w:t>2021</w:t>
      </w:r>
      <w:r w:rsidR="006068A6" w:rsidRPr="00C03F41">
        <w:t>.</w:t>
      </w:r>
      <w:r w:rsidR="00393A57" w:rsidRPr="00C03F41">
        <w:t xml:space="preserve"> </w:t>
      </w:r>
    </w:p>
    <w:p w14:paraId="6C5335D7" w14:textId="3D1DC963" w:rsidR="00C4076E" w:rsidRDefault="006B565D" w:rsidP="003D53A5">
      <w:pPr>
        <w:pStyle w:val="corpsdedcision"/>
      </w:pPr>
      <w:r w:rsidRPr="00C03F41">
        <w:t>Le représentant de l’employeur soulève</w:t>
      </w:r>
      <w:r w:rsidR="00213C2C" w:rsidRPr="00C03F41">
        <w:t xml:space="preserve"> </w:t>
      </w:r>
      <w:r w:rsidRPr="00C03F41">
        <w:t>qu’il ne peut pas s’agi</w:t>
      </w:r>
      <w:r w:rsidR="003809AE" w:rsidRPr="00C03F41">
        <w:t>r</w:t>
      </w:r>
      <w:r w:rsidRPr="00C03F41">
        <w:t xml:space="preserve"> d’un accident du travail</w:t>
      </w:r>
      <w:r w:rsidR="00943CF7" w:rsidRPr="00C03F41">
        <w:t xml:space="preserve"> selon la notion élargie</w:t>
      </w:r>
      <w:r w:rsidR="00213C2C" w:rsidRPr="00C03F41">
        <w:t xml:space="preserve"> puisque</w:t>
      </w:r>
      <w:r w:rsidR="00943CF7" w:rsidRPr="00C03F41">
        <w:t xml:space="preserve"> la douleur </w:t>
      </w:r>
      <w:r w:rsidR="00213C2C" w:rsidRPr="00C03F41">
        <w:t xml:space="preserve">de la travailleuse </w:t>
      </w:r>
      <w:r w:rsidR="00943CF7" w:rsidRPr="00C03F41">
        <w:t>est apparue sur une trop longue période</w:t>
      </w:r>
      <w:r w:rsidR="003809AE" w:rsidRPr="00C03F41">
        <w:t xml:space="preserve">. Concernant </w:t>
      </w:r>
      <w:r w:rsidR="00213C2C" w:rsidRPr="00C03F41">
        <w:t xml:space="preserve">cet </w:t>
      </w:r>
      <w:r w:rsidR="003809AE" w:rsidRPr="00C03F41">
        <w:t>élément</w:t>
      </w:r>
      <w:r w:rsidR="003D53A5" w:rsidRPr="00C03F41">
        <w:t>, le</w:t>
      </w:r>
      <w:r w:rsidR="006068A6" w:rsidRPr="00C03F41">
        <w:t> </w:t>
      </w:r>
      <w:r w:rsidR="003D53A5" w:rsidRPr="00C03F41">
        <w:t>Tribunal considère que les douleurs de la</w:t>
      </w:r>
      <w:r w:rsidR="006068A6" w:rsidRPr="00C03F41">
        <w:t> </w:t>
      </w:r>
      <w:r w:rsidR="003D53A5" w:rsidRPr="00C03F41">
        <w:t>travailleuse surviennent</w:t>
      </w:r>
      <w:r w:rsidR="003D53A5">
        <w:t xml:space="preserve"> de façon assez contemporaine au changement de ses conditions de travail.</w:t>
      </w:r>
    </w:p>
    <w:p w14:paraId="269EDD8E" w14:textId="701C226E" w:rsidR="003D53A5" w:rsidRDefault="00C4076E" w:rsidP="003D53A5">
      <w:pPr>
        <w:pStyle w:val="corpsdedcision"/>
      </w:pPr>
      <w:r>
        <w:t>Rappelons que</w:t>
      </w:r>
      <w:r w:rsidR="00D94FD0">
        <w:t>,</w:t>
      </w:r>
      <w:r w:rsidR="003D53A5">
        <w:t xml:space="preserve"> pendant les premiers mois</w:t>
      </w:r>
      <w:r w:rsidR="00D94FD0">
        <w:t xml:space="preserve"> où</w:t>
      </w:r>
      <w:r w:rsidR="003D53A5">
        <w:t xml:space="preserve"> la production </w:t>
      </w:r>
      <w:r>
        <w:t>débute</w:t>
      </w:r>
      <w:r w:rsidR="00D94FD0" w:rsidRPr="004F58CD">
        <w:t>,</w:t>
      </w:r>
      <w:r w:rsidR="003D53A5" w:rsidRPr="004F58CD">
        <w:t xml:space="preserve"> </w:t>
      </w:r>
      <w:r w:rsidR="006068A6" w:rsidRPr="004F58CD">
        <w:t>l’</w:t>
      </w:r>
      <w:r w:rsidR="003D53A5" w:rsidRPr="004F58CD">
        <w:t>on</w:t>
      </w:r>
      <w:r w:rsidR="003D53A5">
        <w:t xml:space="preserve"> fait des essais </w:t>
      </w:r>
      <w:r w:rsidR="00D94FD0">
        <w:t>et l’</w:t>
      </w:r>
      <w:r w:rsidR="003D53A5">
        <w:t>on corrige ce qui ne fonctionne pas</w:t>
      </w:r>
      <w:r w:rsidR="00257691">
        <w:t>.</w:t>
      </w:r>
      <w:r w:rsidR="003D53A5">
        <w:t xml:space="preserve"> </w:t>
      </w:r>
      <w:r w:rsidR="00F71D24">
        <w:t xml:space="preserve">C’est une </w:t>
      </w:r>
      <w:r w:rsidR="00D94FD0">
        <w:t xml:space="preserve">longue </w:t>
      </w:r>
      <w:r w:rsidR="00F71D24">
        <w:t>période d’ajustements</w:t>
      </w:r>
      <w:r w:rsidR="00F920B9">
        <w:t xml:space="preserve"> pour les postes, l</w:t>
      </w:r>
      <w:r w:rsidR="00F71D24">
        <w:t xml:space="preserve">es équipements ainsi que </w:t>
      </w:r>
      <w:r w:rsidR="00D94FD0">
        <w:t>pour l</w:t>
      </w:r>
      <w:r w:rsidR="00F71D24">
        <w:t xml:space="preserve">es outils. </w:t>
      </w:r>
      <w:r w:rsidR="003D53A5">
        <w:t xml:space="preserve">D’ailleurs, un mécanicien est présent quotidiennement durant </w:t>
      </w:r>
      <w:r>
        <w:t>les trois premiers mois</w:t>
      </w:r>
      <w:r w:rsidR="003D53A5">
        <w:t xml:space="preserve"> pour procéder </w:t>
      </w:r>
      <w:r w:rsidR="00F71D24">
        <w:t>à ces</w:t>
      </w:r>
      <w:r w:rsidR="003D53A5">
        <w:t xml:space="preserve"> ajustements et </w:t>
      </w:r>
      <w:r w:rsidR="00D94FD0">
        <w:t xml:space="preserve">pour </w:t>
      </w:r>
      <w:r w:rsidR="00F920B9">
        <w:t xml:space="preserve">répondre aux </w:t>
      </w:r>
      <w:r w:rsidR="003D53A5">
        <w:t>demandes</w:t>
      </w:r>
      <w:r w:rsidR="00F920B9">
        <w:t xml:space="preserve"> des travailleurs qui lui soulève</w:t>
      </w:r>
      <w:r w:rsidR="00D94FD0">
        <w:t>nt</w:t>
      </w:r>
      <w:r w:rsidR="00F920B9">
        <w:t xml:space="preserve"> les problématiques</w:t>
      </w:r>
      <w:r w:rsidR="003D53A5">
        <w:t>. Les</w:t>
      </w:r>
      <w:r>
        <w:t xml:space="preserve"> tâches </w:t>
      </w:r>
      <w:r w:rsidR="00F71D24">
        <w:t>ainsi que</w:t>
      </w:r>
      <w:r w:rsidR="00851D30">
        <w:t xml:space="preserve"> leurs</w:t>
      </w:r>
      <w:r>
        <w:t xml:space="preserve"> séquence</w:t>
      </w:r>
      <w:r w:rsidR="00851D30">
        <w:t>s</w:t>
      </w:r>
      <w:r>
        <w:t xml:space="preserve"> sont analysé</w:t>
      </w:r>
      <w:r w:rsidR="00F71D24">
        <w:t>e</w:t>
      </w:r>
      <w:r>
        <w:t>s</w:t>
      </w:r>
      <w:r w:rsidR="004F58CD">
        <w:t>. D</w:t>
      </w:r>
      <w:r w:rsidR="00F71D24">
        <w:t xml:space="preserve">es </w:t>
      </w:r>
      <w:r w:rsidR="004F58CD">
        <w:t>c</w:t>
      </w:r>
      <w:r w:rsidR="000333E0">
        <w:t>orrectifs</w:t>
      </w:r>
      <w:r w:rsidR="00F71D24">
        <w:t xml:space="preserve"> sont effectués</w:t>
      </w:r>
      <w:r>
        <w:t xml:space="preserve"> et </w:t>
      </w:r>
      <w:r w:rsidR="00F920B9">
        <w:t>certains</w:t>
      </w:r>
      <w:r>
        <w:t xml:space="preserve"> postes </w:t>
      </w:r>
      <w:r w:rsidR="00F920B9">
        <w:t>ré</w:t>
      </w:r>
      <w:r>
        <w:t>aménag</w:t>
      </w:r>
      <w:r w:rsidR="00367647">
        <w:t>és</w:t>
      </w:r>
      <w:r>
        <w:t xml:space="preserve"> pour </w:t>
      </w:r>
      <w:r w:rsidR="00F920B9">
        <w:t xml:space="preserve">une </w:t>
      </w:r>
      <w:r w:rsidR="00367647">
        <w:t>plus</w:t>
      </w:r>
      <w:r w:rsidR="008E6B08">
        <w:t xml:space="preserve"> grande</w:t>
      </w:r>
      <w:r w:rsidR="00367647">
        <w:t xml:space="preserve"> </w:t>
      </w:r>
      <w:r w:rsidR="003D53A5">
        <w:t>efficac</w:t>
      </w:r>
      <w:r w:rsidR="00367647">
        <w:t>ité.</w:t>
      </w:r>
      <w:r w:rsidR="003D53A5">
        <w:t xml:space="preserve"> Notons également que certains outils n’étaient pas appropriés et </w:t>
      </w:r>
      <w:r w:rsidR="00367647">
        <w:t xml:space="preserve">que </w:t>
      </w:r>
      <w:r w:rsidR="003D53A5">
        <w:t>des équipements ne fonctionnai</w:t>
      </w:r>
      <w:r w:rsidR="00851D30">
        <w:t>en</w:t>
      </w:r>
      <w:r w:rsidR="003D53A5">
        <w:t>t pas adéquatement</w:t>
      </w:r>
      <w:r w:rsidR="00367647">
        <w:t xml:space="preserve">. </w:t>
      </w:r>
    </w:p>
    <w:p w14:paraId="780D099B" w14:textId="14FA8FD9" w:rsidR="00EC6497" w:rsidRDefault="00367647" w:rsidP="00027241">
      <w:pPr>
        <w:pStyle w:val="corpsdedcision"/>
      </w:pPr>
      <w:r>
        <w:t>La travailleuse</w:t>
      </w:r>
      <w:r w:rsidR="003D53A5">
        <w:t xml:space="preserve"> s’absente du 19</w:t>
      </w:r>
      <w:r w:rsidR="00DD086D">
        <w:t> </w:t>
      </w:r>
      <w:r w:rsidR="003D53A5">
        <w:t>novembre</w:t>
      </w:r>
      <w:r w:rsidR="006068A6">
        <w:t> </w:t>
      </w:r>
      <w:r w:rsidR="003D53A5">
        <w:t>2021 au 3</w:t>
      </w:r>
      <w:r w:rsidR="00DD086D">
        <w:t> </w:t>
      </w:r>
      <w:r w:rsidR="003D53A5">
        <w:t>janvier</w:t>
      </w:r>
      <w:r w:rsidR="006068A6">
        <w:t> </w:t>
      </w:r>
      <w:r w:rsidR="003D53A5">
        <w:t>2022 pour une condition médicale personnelle</w:t>
      </w:r>
      <w:r>
        <w:t>. E</w:t>
      </w:r>
      <w:r w:rsidR="003D53A5">
        <w:t>lle se repose durant cette période</w:t>
      </w:r>
      <w:r w:rsidR="006308C6">
        <w:t>.</w:t>
      </w:r>
      <w:r w:rsidR="003D53A5">
        <w:t xml:space="preserve"> À son retour le</w:t>
      </w:r>
      <w:r w:rsidR="006068A6">
        <w:t> </w:t>
      </w:r>
      <w:r w:rsidR="003D53A5">
        <w:t>3</w:t>
      </w:r>
      <w:r w:rsidR="00DD086D">
        <w:t> </w:t>
      </w:r>
      <w:r w:rsidR="003D53A5">
        <w:t>janvier</w:t>
      </w:r>
      <w:r w:rsidR="006068A6">
        <w:t> </w:t>
      </w:r>
      <w:r w:rsidR="003D53A5">
        <w:t xml:space="preserve">2022, </w:t>
      </w:r>
      <w:r w:rsidR="0012684C">
        <w:t xml:space="preserve">il y a </w:t>
      </w:r>
      <w:r w:rsidR="00257691">
        <w:t>un plus grand nombre</w:t>
      </w:r>
      <w:r w:rsidR="0012684C">
        <w:t xml:space="preserve"> d’assembleurs sur l</w:t>
      </w:r>
      <w:r w:rsidR="00CB2A9C">
        <w:t>a</w:t>
      </w:r>
      <w:r w:rsidR="0012684C">
        <w:t xml:space="preserve"> ligne de production</w:t>
      </w:r>
      <w:r w:rsidR="003D53A5">
        <w:t>.</w:t>
      </w:r>
      <w:r>
        <w:t xml:space="preserve"> </w:t>
      </w:r>
      <w:r w:rsidR="00257691">
        <w:t>Celle</w:t>
      </w:r>
      <w:r w:rsidR="006068A6">
        <w:noBreakHyphen/>
      </w:r>
      <w:r w:rsidR="00257691">
        <w:t>ci</w:t>
      </w:r>
      <w:r>
        <w:t xml:space="preserve"> doit à nouveau s’adapter aux changements qui ont été effectués</w:t>
      </w:r>
      <w:r w:rsidR="00393A57">
        <w:t xml:space="preserve"> pendant son absence</w:t>
      </w:r>
      <w:r>
        <w:t xml:space="preserve"> et </w:t>
      </w:r>
      <w:r w:rsidR="004F58CD">
        <w:t>également</w:t>
      </w:r>
      <w:r>
        <w:t xml:space="preserve"> à cet environnement</w:t>
      </w:r>
      <w:r w:rsidR="0012684C">
        <w:t xml:space="preserve"> </w:t>
      </w:r>
      <w:r w:rsidR="00257691">
        <w:t>ainsi qu</w:t>
      </w:r>
      <w:r w:rsidR="00F71D24">
        <w:t>’au plus grand nombre</w:t>
      </w:r>
      <w:r w:rsidR="0012684C">
        <w:t xml:space="preserve"> de travailleurs</w:t>
      </w:r>
      <w:r w:rsidR="008E6B08">
        <w:t>,</w:t>
      </w:r>
      <w:r w:rsidR="0012684C">
        <w:t xml:space="preserve"> </w:t>
      </w:r>
      <w:r w:rsidR="00F920B9">
        <w:t xml:space="preserve">ce </w:t>
      </w:r>
      <w:r w:rsidR="0012684C">
        <w:t>qui augmente la production</w:t>
      </w:r>
      <w:r>
        <w:t>. Au mois de février</w:t>
      </w:r>
      <w:r w:rsidR="00DD086D">
        <w:t> </w:t>
      </w:r>
      <w:r>
        <w:t>2022</w:t>
      </w:r>
      <w:r w:rsidR="00851D30">
        <w:t>,</w:t>
      </w:r>
      <w:r>
        <w:t xml:space="preserve"> les douleurs récidivent progressivement jusqu’au </w:t>
      </w:r>
      <w:r w:rsidR="005D3DCD">
        <w:t>18</w:t>
      </w:r>
      <w:r w:rsidR="00773404">
        <w:t> </w:t>
      </w:r>
      <w:r>
        <w:t>mars</w:t>
      </w:r>
      <w:r w:rsidR="008E6B08">
        <w:t> </w:t>
      </w:r>
      <w:r w:rsidR="00F920B9">
        <w:t>2022</w:t>
      </w:r>
      <w:r>
        <w:t>.</w:t>
      </w:r>
      <w:r w:rsidR="005D3DCD">
        <w:t xml:space="preserve"> La semaine suivante</w:t>
      </w:r>
      <w:r w:rsidR="006068A6">
        <w:t>,</w:t>
      </w:r>
      <w:r w:rsidR="005D3DCD">
        <w:t xml:space="preserve"> elle est en vacances. </w:t>
      </w:r>
      <w:r>
        <w:t xml:space="preserve">Elle </w:t>
      </w:r>
      <w:r w:rsidR="00F920B9">
        <w:t>consulte</w:t>
      </w:r>
      <w:r w:rsidR="006068A6">
        <w:t>,</w:t>
      </w:r>
      <w:r w:rsidR="00F920B9">
        <w:t xml:space="preserve"> le 6</w:t>
      </w:r>
      <w:r w:rsidR="00EA0A50">
        <w:t> </w:t>
      </w:r>
      <w:r w:rsidR="00F920B9">
        <w:t>avril</w:t>
      </w:r>
      <w:r w:rsidR="006068A6">
        <w:t> </w:t>
      </w:r>
      <w:r w:rsidR="00F920B9">
        <w:t>2022</w:t>
      </w:r>
      <w:r w:rsidR="006068A6">
        <w:t>,</w:t>
      </w:r>
      <w:r w:rsidR="006308C6">
        <w:t xml:space="preserve"> son professionnel de la santé</w:t>
      </w:r>
      <w:r w:rsidR="00F920B9">
        <w:t xml:space="preserve"> </w:t>
      </w:r>
      <w:r w:rsidR="00D6484C">
        <w:t xml:space="preserve">pour un contrôle de sa </w:t>
      </w:r>
      <w:r w:rsidR="006308C6">
        <w:t>condition personnelle</w:t>
      </w:r>
      <w:r w:rsidR="00D6484C">
        <w:t xml:space="preserve">, mais discute avec </w:t>
      </w:r>
      <w:r w:rsidR="006308C6">
        <w:t>ce dernier</w:t>
      </w:r>
      <w:r w:rsidR="00D6484C">
        <w:t xml:space="preserve"> de sa problématique à l’épaule</w:t>
      </w:r>
      <w:r w:rsidR="006308C6">
        <w:t xml:space="preserve"> droite. </w:t>
      </w:r>
      <w:r w:rsidR="006068A6">
        <w:t>Celui</w:t>
      </w:r>
      <w:r w:rsidR="006068A6">
        <w:noBreakHyphen/>
      </w:r>
      <w:r w:rsidR="00D6484C">
        <w:t xml:space="preserve">ci lui prescrit de la physiothérapie </w:t>
      </w:r>
      <w:r w:rsidR="006308C6">
        <w:t xml:space="preserve">ainsi que </w:t>
      </w:r>
      <w:r w:rsidR="00D6484C">
        <w:t xml:space="preserve">des </w:t>
      </w:r>
      <w:r w:rsidR="006308C6" w:rsidRPr="005D3DCD">
        <w:rPr>
          <w:rFonts w:cs="Arial"/>
          <w:spacing w:val="12"/>
          <w:szCs w:val="24"/>
          <w:shd w:val="clear" w:color="auto" w:fill="FEFEFE"/>
        </w:rPr>
        <w:t>anti</w:t>
      </w:r>
      <w:r w:rsidR="006068A6">
        <w:rPr>
          <w:rFonts w:cs="Arial"/>
          <w:color w:val="333333"/>
          <w:spacing w:val="12"/>
          <w:szCs w:val="24"/>
          <w:shd w:val="clear" w:color="auto" w:fill="FEFEFE"/>
        </w:rPr>
        <w:noBreakHyphen/>
      </w:r>
      <w:r w:rsidR="006308C6" w:rsidRPr="005D3DCD">
        <w:rPr>
          <w:rFonts w:cs="Arial"/>
          <w:spacing w:val="12"/>
          <w:szCs w:val="24"/>
          <w:shd w:val="clear" w:color="auto" w:fill="FEFEFE"/>
        </w:rPr>
        <w:t>inflammatoires non stéroïdiens</w:t>
      </w:r>
      <w:r w:rsidR="00D6484C">
        <w:t xml:space="preserve">. Puis, </w:t>
      </w:r>
      <w:r w:rsidR="00F920B9">
        <w:t xml:space="preserve">elle </w:t>
      </w:r>
      <w:r w:rsidR="00F71D24">
        <w:t>est</w:t>
      </w:r>
      <w:r>
        <w:t xml:space="preserve"> mise en arrêt de travail le</w:t>
      </w:r>
      <w:r w:rsidR="006068A6">
        <w:t> </w:t>
      </w:r>
      <w:r>
        <w:t>28</w:t>
      </w:r>
      <w:r w:rsidR="00DD086D">
        <w:t> </w:t>
      </w:r>
      <w:r>
        <w:t>avril</w:t>
      </w:r>
      <w:r w:rsidR="006068A6">
        <w:t> </w:t>
      </w:r>
      <w:r>
        <w:t>2022.</w:t>
      </w:r>
      <w:r w:rsidR="00245DFD">
        <w:t xml:space="preserve"> </w:t>
      </w:r>
    </w:p>
    <w:p w14:paraId="77105B52" w14:textId="28E86F92" w:rsidR="00245DFD" w:rsidRDefault="00245DFD" w:rsidP="00AA2EB6">
      <w:pPr>
        <w:pStyle w:val="corpsdedcision"/>
      </w:pPr>
      <w:r>
        <w:lastRenderedPageBreak/>
        <w:t xml:space="preserve">De l’avis du Tribunal, </w:t>
      </w:r>
      <w:r w:rsidR="00257691">
        <w:t xml:space="preserve">les deux périodes ciblées </w:t>
      </w:r>
      <w:r>
        <w:t>dans le temps permet</w:t>
      </w:r>
      <w:r w:rsidR="00FB3CB4">
        <w:t>tent</w:t>
      </w:r>
      <w:r>
        <w:t xml:space="preserve"> l’analyse de l’accident du travail selon la notion élargie.</w:t>
      </w:r>
    </w:p>
    <w:p w14:paraId="6AEC004D" w14:textId="34B6D116" w:rsidR="00295F08" w:rsidRDefault="00245DFD" w:rsidP="00AD55B0">
      <w:pPr>
        <w:pStyle w:val="corpsdedcision"/>
      </w:pPr>
      <w:r>
        <w:t>Certes</w:t>
      </w:r>
      <w:r w:rsidR="0068280C">
        <w:t>,</w:t>
      </w:r>
      <w:r>
        <w:t xml:space="preserve"> en faisant le calcul comme le propose le représentant de l’employeur</w:t>
      </w:r>
      <w:r w:rsidR="00EC6497">
        <w:t>,</w:t>
      </w:r>
      <w:r w:rsidR="00393A57">
        <w:t xml:space="preserve"> soit à compter du mois de septembre</w:t>
      </w:r>
      <w:r w:rsidR="00DD086D">
        <w:t> </w:t>
      </w:r>
      <w:r w:rsidR="00393A57">
        <w:t>2021</w:t>
      </w:r>
      <w:r w:rsidR="00EC6497">
        <w:t>,</w:t>
      </w:r>
      <w:r>
        <w:t xml:space="preserve"> la période semble longue pour </w:t>
      </w:r>
      <w:r w:rsidR="001451DB">
        <w:t>conclure qu’il y a concomitance entre les douleurs et l’occupation d</w:t>
      </w:r>
      <w:r w:rsidR="00295F08">
        <w:t>e l’</w:t>
      </w:r>
      <w:r w:rsidR="001451DB">
        <w:t>emploi</w:t>
      </w:r>
      <w:r w:rsidR="00295F08">
        <w:t xml:space="preserve"> dans le nouvel environnement</w:t>
      </w:r>
      <w:r w:rsidR="004F58CD">
        <w:t>. T</w:t>
      </w:r>
      <w:r w:rsidR="001451DB">
        <w:t>outefois</w:t>
      </w:r>
      <w:r w:rsidR="003C3EC6">
        <w:t>,</w:t>
      </w:r>
      <w:r w:rsidR="001451DB">
        <w:t xml:space="preserve"> ce n’est pas la bonne manière de</w:t>
      </w:r>
      <w:r w:rsidR="00393A57">
        <w:t xml:space="preserve"> le</w:t>
      </w:r>
      <w:r w:rsidR="001451DB">
        <w:t xml:space="preserve"> faire et surtout</w:t>
      </w:r>
      <w:r w:rsidR="003C3EC6">
        <w:t>,</w:t>
      </w:r>
      <w:r w:rsidR="001451DB">
        <w:t xml:space="preserve"> cela ne respecte pas les faits du présent dossier. </w:t>
      </w:r>
    </w:p>
    <w:p w14:paraId="692B004E" w14:textId="4953D4CD" w:rsidR="003D53A5" w:rsidRDefault="00295F08" w:rsidP="00E61570">
      <w:pPr>
        <w:pStyle w:val="corpsdedcision"/>
      </w:pPr>
      <w:r>
        <w:t>Soulignons que l</w:t>
      </w:r>
      <w:r w:rsidR="001451DB">
        <w:t>a douleur est apparue à la mi</w:t>
      </w:r>
      <w:r w:rsidR="003C3EC6">
        <w:noBreakHyphen/>
      </w:r>
      <w:r w:rsidR="001451DB">
        <w:t>octobre</w:t>
      </w:r>
      <w:r w:rsidR="00DD086D">
        <w:t> </w:t>
      </w:r>
      <w:r w:rsidR="001451DB">
        <w:t>2021</w:t>
      </w:r>
      <w:r w:rsidR="00EC6497">
        <w:t xml:space="preserve"> dans un contexte de travail propre à cette période</w:t>
      </w:r>
      <w:r w:rsidR="00851D30">
        <w:t>,</w:t>
      </w:r>
      <w:r w:rsidR="001451DB">
        <w:t xml:space="preserve"> mais elle </w:t>
      </w:r>
      <w:r w:rsidR="00F71D24">
        <w:t>se</w:t>
      </w:r>
      <w:r w:rsidR="0012684C">
        <w:t xml:space="preserve"> </w:t>
      </w:r>
      <w:r w:rsidR="001451DB">
        <w:t>résorbe avec l’arrêt de travail de plusieurs semaines. Ainsi</w:t>
      </w:r>
      <w:r w:rsidR="003C3EC6">
        <w:t>,</w:t>
      </w:r>
      <w:r w:rsidR="001451DB">
        <w:t xml:space="preserve"> l’on doit considérer </w:t>
      </w:r>
      <w:r w:rsidR="007F45B0">
        <w:t>une nouvelle période</w:t>
      </w:r>
      <w:r w:rsidR="003C3EC6">
        <w:t>,</w:t>
      </w:r>
      <w:r w:rsidR="007F45B0">
        <w:t xml:space="preserve"> lors du</w:t>
      </w:r>
      <w:r w:rsidR="001451DB">
        <w:t xml:space="preserve"> retour en janvier</w:t>
      </w:r>
      <w:r w:rsidR="003C3EC6">
        <w:t> </w:t>
      </w:r>
      <w:r w:rsidR="00393A57">
        <w:t>2022</w:t>
      </w:r>
      <w:r w:rsidR="001451DB">
        <w:t xml:space="preserve"> jusqu’à la date alléguée par la travailleuse</w:t>
      </w:r>
      <w:r w:rsidR="003C3EC6">
        <w:t>,</w:t>
      </w:r>
      <w:r w:rsidR="001451DB">
        <w:t xml:space="preserve"> </w:t>
      </w:r>
      <w:r w:rsidR="00EC6497">
        <w:t xml:space="preserve">alors que </w:t>
      </w:r>
      <w:r w:rsidR="001451DB">
        <w:t xml:space="preserve">la douleur est </w:t>
      </w:r>
      <w:r w:rsidR="006308C6">
        <w:t xml:space="preserve">importante </w:t>
      </w:r>
      <w:r w:rsidR="008B5ADC">
        <w:t xml:space="preserve">à la fin de sa semaine de travail, </w:t>
      </w:r>
      <w:r w:rsidR="001451DB">
        <w:t>le</w:t>
      </w:r>
      <w:r w:rsidR="003C3EC6">
        <w:t> </w:t>
      </w:r>
      <w:r w:rsidR="00AA7B95">
        <w:t>vendredi</w:t>
      </w:r>
      <w:r w:rsidR="00EA0A50">
        <w:t> </w:t>
      </w:r>
      <w:r w:rsidR="001451DB">
        <w:t>18</w:t>
      </w:r>
      <w:r w:rsidR="00DD086D">
        <w:t> </w:t>
      </w:r>
      <w:r w:rsidR="001451DB">
        <w:t>mars</w:t>
      </w:r>
      <w:r w:rsidR="003C3EC6">
        <w:t> </w:t>
      </w:r>
      <w:r w:rsidR="001451DB">
        <w:t xml:space="preserve">2022. Cette période est </w:t>
      </w:r>
      <w:r w:rsidR="007F45B0">
        <w:t>également</w:t>
      </w:r>
      <w:r w:rsidR="001451DB">
        <w:t xml:space="preserve"> significative </w:t>
      </w:r>
      <w:r w:rsidR="00393A57">
        <w:t>et l’on doit</w:t>
      </w:r>
      <w:r w:rsidR="0012684C">
        <w:t xml:space="preserve"> en</w:t>
      </w:r>
      <w:r w:rsidR="00393A57">
        <w:t xml:space="preserve"> tenir compte</w:t>
      </w:r>
      <w:r w:rsidR="0012684C">
        <w:t xml:space="preserve"> sans négliger la présence de douleur</w:t>
      </w:r>
      <w:r w:rsidR="003C3EC6" w:rsidRPr="00DF7FF9">
        <w:t>s</w:t>
      </w:r>
      <w:r w:rsidR="003C3EC6">
        <w:t>,</w:t>
      </w:r>
      <w:r w:rsidR="0012684C">
        <w:t xml:space="preserve"> dès </w:t>
      </w:r>
      <w:proofErr w:type="gramStart"/>
      <w:r w:rsidR="0012684C">
        <w:t>la mi</w:t>
      </w:r>
      <w:proofErr w:type="gramEnd"/>
      <w:r w:rsidR="003C3EC6">
        <w:noBreakHyphen/>
      </w:r>
      <w:r w:rsidR="0012684C">
        <w:t>octobre</w:t>
      </w:r>
      <w:r w:rsidR="00DD086D">
        <w:t> </w:t>
      </w:r>
      <w:r w:rsidR="0012684C">
        <w:t>2021</w:t>
      </w:r>
      <w:r w:rsidR="001451DB">
        <w:t>.</w:t>
      </w:r>
      <w:r w:rsidR="00393A57">
        <w:t xml:space="preserve"> </w:t>
      </w:r>
      <w:r w:rsidR="005F0ADF">
        <w:t xml:space="preserve">Par conséquent, </w:t>
      </w:r>
      <w:r w:rsidR="003D53A5">
        <w:t>l’argument du représentant de l’employeur</w:t>
      </w:r>
      <w:r w:rsidR="00393A57">
        <w:t xml:space="preserve"> quant à la longue durée</w:t>
      </w:r>
      <w:r w:rsidR="003D53A5">
        <w:t xml:space="preserve"> est rejeté.</w:t>
      </w:r>
      <w:r w:rsidR="0012684C">
        <w:t xml:space="preserve"> </w:t>
      </w:r>
      <w:r>
        <w:t>D’ailleurs, la soussignée a déjà reconnu une période plus longue</w:t>
      </w:r>
      <w:r w:rsidR="00FB3CB4">
        <w:t xml:space="preserve"> pour un accident du travail </w:t>
      </w:r>
      <w:r w:rsidR="00577D0F">
        <w:t>sous la forme</w:t>
      </w:r>
      <w:r w:rsidR="00FB3CB4">
        <w:t xml:space="preserve"> élargie</w:t>
      </w:r>
      <w:r>
        <w:t xml:space="preserve"> dans une autre affaire</w:t>
      </w:r>
      <w:r>
        <w:rPr>
          <w:rStyle w:val="Appelnotedebasdep"/>
        </w:rPr>
        <w:footnoteReference w:id="7"/>
      </w:r>
      <w:r>
        <w:t>.</w:t>
      </w:r>
    </w:p>
    <w:p w14:paraId="7E9494D5" w14:textId="42901619" w:rsidR="001E16BB" w:rsidRPr="00295F08" w:rsidRDefault="001E16BB" w:rsidP="00AD55B0">
      <w:pPr>
        <w:pStyle w:val="corpsdedcision"/>
        <w:rPr>
          <w:rStyle w:val="Citationintgre"/>
          <w:i w:val="0"/>
          <w:sz w:val="24"/>
        </w:rPr>
      </w:pPr>
      <w:r>
        <w:t>Maintenant</w:t>
      </w:r>
      <w:r w:rsidR="008E6B08">
        <w:t>,</w:t>
      </w:r>
      <w:r>
        <w:t xml:space="preserve"> est</w:t>
      </w:r>
      <w:r w:rsidR="00851D30">
        <w:t>-</w:t>
      </w:r>
      <w:r>
        <w:t xml:space="preserve">ce que les mouvements effectués par la travailleuse </w:t>
      </w:r>
      <w:r w:rsidR="00295F08">
        <w:t>dans</w:t>
      </w:r>
      <w:r>
        <w:t xml:space="preserve"> son nouvel environnement </w:t>
      </w:r>
      <w:r w:rsidRPr="00BE687D">
        <w:rPr>
          <w:rStyle w:val="Citationintgre"/>
          <w:i w:val="0"/>
          <w:sz w:val="24"/>
          <w:szCs w:val="24"/>
        </w:rPr>
        <w:t>s’accompagnent d’efforts inhabituels, soutenus et exigeants physiquement</w:t>
      </w:r>
      <w:r>
        <w:rPr>
          <w:rStyle w:val="Citationintgre"/>
          <w:i w:val="0"/>
          <w:sz w:val="24"/>
          <w:szCs w:val="24"/>
        </w:rPr>
        <w:t>, pour son membre supérieur droit</w:t>
      </w:r>
      <w:r w:rsidR="003C3EC6" w:rsidRPr="00DF7FF9">
        <w:rPr>
          <w:rStyle w:val="Citationintgre"/>
          <w:i w:val="0"/>
          <w:sz w:val="24"/>
          <w:szCs w:val="24"/>
        </w:rPr>
        <w:t>?</w:t>
      </w:r>
      <w:r w:rsidRPr="00DF7FF9">
        <w:rPr>
          <w:rStyle w:val="Citationintgre"/>
          <w:i w:val="0"/>
          <w:sz w:val="24"/>
          <w:szCs w:val="24"/>
        </w:rPr>
        <w:t xml:space="preserve"> Le</w:t>
      </w:r>
      <w:r w:rsidR="003C3EC6" w:rsidRPr="00DF7FF9">
        <w:rPr>
          <w:rStyle w:val="Citationintgre"/>
          <w:i w:val="0"/>
          <w:sz w:val="24"/>
          <w:szCs w:val="24"/>
        </w:rPr>
        <w:t> </w:t>
      </w:r>
      <w:r w:rsidRPr="00DF7FF9">
        <w:rPr>
          <w:rStyle w:val="Citationintgre"/>
          <w:i w:val="0"/>
          <w:sz w:val="24"/>
          <w:szCs w:val="24"/>
        </w:rPr>
        <w:t xml:space="preserve">Tribunal </w:t>
      </w:r>
      <w:r w:rsidR="00EC6497" w:rsidRPr="00DF7FF9">
        <w:rPr>
          <w:rStyle w:val="Citationintgre"/>
          <w:i w:val="0"/>
          <w:sz w:val="24"/>
          <w:szCs w:val="24"/>
        </w:rPr>
        <w:t>considère</w:t>
      </w:r>
      <w:r w:rsidR="00EC6497">
        <w:rPr>
          <w:rStyle w:val="Citationintgre"/>
          <w:i w:val="0"/>
          <w:sz w:val="24"/>
          <w:szCs w:val="24"/>
        </w:rPr>
        <w:t xml:space="preserve"> que c’est le cas. </w:t>
      </w:r>
    </w:p>
    <w:p w14:paraId="0CD44735" w14:textId="1D0710C7" w:rsidR="00295F08" w:rsidRPr="00CB2A9C" w:rsidRDefault="00295F08" w:rsidP="00AD55B0">
      <w:pPr>
        <w:pStyle w:val="corpsdedcision"/>
        <w:rPr>
          <w:rStyle w:val="Citationintgre"/>
          <w:i w:val="0"/>
          <w:sz w:val="24"/>
        </w:rPr>
      </w:pPr>
      <w:r>
        <w:rPr>
          <w:rStyle w:val="Citationintgre"/>
          <w:i w:val="0"/>
          <w:sz w:val="24"/>
          <w:szCs w:val="24"/>
        </w:rPr>
        <w:t>Pour le représentant de l’employeur, il s’agit des mêmes gestes que la travailleuse effectu</w:t>
      </w:r>
      <w:r w:rsidR="00F920B9">
        <w:rPr>
          <w:rStyle w:val="Citationintgre"/>
          <w:i w:val="0"/>
          <w:sz w:val="24"/>
          <w:szCs w:val="24"/>
        </w:rPr>
        <w:t>e</w:t>
      </w:r>
      <w:r>
        <w:rPr>
          <w:rStyle w:val="Citationintgre"/>
          <w:i w:val="0"/>
          <w:sz w:val="24"/>
          <w:szCs w:val="24"/>
        </w:rPr>
        <w:t xml:space="preserve"> depuis 2011 à l’usine principale.</w:t>
      </w:r>
      <w:r w:rsidR="00391F13">
        <w:rPr>
          <w:rStyle w:val="Citationintgre"/>
          <w:i w:val="0"/>
          <w:sz w:val="24"/>
          <w:szCs w:val="24"/>
        </w:rPr>
        <w:t xml:space="preserve"> </w:t>
      </w:r>
      <w:r w:rsidR="00CB2A9C">
        <w:rPr>
          <w:rStyle w:val="Citationintgre"/>
          <w:i w:val="0"/>
          <w:sz w:val="24"/>
          <w:szCs w:val="24"/>
        </w:rPr>
        <w:t xml:space="preserve">De plus, il </w:t>
      </w:r>
      <w:r w:rsidR="0030432F">
        <w:rPr>
          <w:rStyle w:val="Citationintgre"/>
          <w:i w:val="0"/>
          <w:sz w:val="24"/>
          <w:szCs w:val="24"/>
        </w:rPr>
        <w:t>est d’avis</w:t>
      </w:r>
      <w:r w:rsidR="00CB2A9C">
        <w:rPr>
          <w:rStyle w:val="Citationintgre"/>
          <w:i w:val="0"/>
          <w:sz w:val="24"/>
          <w:szCs w:val="24"/>
        </w:rPr>
        <w:t xml:space="preserve"> que l</w:t>
      </w:r>
      <w:r w:rsidR="00391F13">
        <w:rPr>
          <w:rStyle w:val="Citationintgre"/>
          <w:i w:val="0"/>
          <w:sz w:val="24"/>
          <w:szCs w:val="24"/>
        </w:rPr>
        <w:t xml:space="preserve">a production </w:t>
      </w:r>
      <w:r w:rsidR="00F920B9">
        <w:rPr>
          <w:rStyle w:val="Citationintgre"/>
          <w:i w:val="0"/>
          <w:sz w:val="24"/>
          <w:szCs w:val="24"/>
        </w:rPr>
        <w:t>des travailleurs</w:t>
      </w:r>
      <w:r w:rsidR="00391F13">
        <w:rPr>
          <w:rStyle w:val="Citationintgre"/>
          <w:i w:val="0"/>
          <w:sz w:val="24"/>
          <w:szCs w:val="24"/>
        </w:rPr>
        <w:t xml:space="preserve"> à l’usine satellite est la même que celle de l’usine principale</w:t>
      </w:r>
      <w:r w:rsidR="00CB2A9C">
        <w:rPr>
          <w:rStyle w:val="Citationintgre"/>
          <w:i w:val="0"/>
          <w:sz w:val="24"/>
          <w:szCs w:val="24"/>
        </w:rPr>
        <w:t>.</w:t>
      </w:r>
    </w:p>
    <w:p w14:paraId="103D222E" w14:textId="031DD45F" w:rsidR="00CB2A9C" w:rsidRPr="0013186D" w:rsidRDefault="00CB2A9C" w:rsidP="00AD55B0">
      <w:pPr>
        <w:pStyle w:val="corpsdedcision"/>
        <w:rPr>
          <w:rStyle w:val="Citationintgre"/>
          <w:i w:val="0"/>
          <w:sz w:val="24"/>
        </w:rPr>
      </w:pPr>
      <w:r>
        <w:rPr>
          <w:rStyle w:val="Citationintgre"/>
          <w:i w:val="0"/>
          <w:sz w:val="24"/>
          <w:szCs w:val="24"/>
        </w:rPr>
        <w:t xml:space="preserve">Le représentant de la travailleuse n’est pas </w:t>
      </w:r>
      <w:r w:rsidR="00FB3CB4">
        <w:rPr>
          <w:rStyle w:val="Citationintgre"/>
          <w:i w:val="0"/>
          <w:sz w:val="24"/>
          <w:szCs w:val="24"/>
        </w:rPr>
        <w:t xml:space="preserve">du même avis. </w:t>
      </w:r>
      <w:r w:rsidR="00DE237D">
        <w:rPr>
          <w:rStyle w:val="Citationintgre"/>
          <w:i w:val="0"/>
          <w:sz w:val="24"/>
          <w:szCs w:val="24"/>
        </w:rPr>
        <w:t xml:space="preserve">Bien qu’il </w:t>
      </w:r>
      <w:r w:rsidR="00F71D24">
        <w:rPr>
          <w:rStyle w:val="Citationintgre"/>
          <w:i w:val="0"/>
          <w:sz w:val="24"/>
          <w:szCs w:val="24"/>
        </w:rPr>
        <w:t>reconnaisse</w:t>
      </w:r>
      <w:r w:rsidR="00DE237D">
        <w:rPr>
          <w:rStyle w:val="Citationintgre"/>
          <w:i w:val="0"/>
          <w:sz w:val="24"/>
          <w:szCs w:val="24"/>
        </w:rPr>
        <w:t xml:space="preserve"> que l</w:t>
      </w:r>
      <w:r w:rsidR="00F71D24">
        <w:rPr>
          <w:rStyle w:val="Citationintgre"/>
          <w:i w:val="0"/>
          <w:sz w:val="24"/>
          <w:szCs w:val="24"/>
        </w:rPr>
        <w:t>es</w:t>
      </w:r>
      <w:r w:rsidR="00DE237D">
        <w:rPr>
          <w:rStyle w:val="Citationintgre"/>
          <w:i w:val="0"/>
          <w:sz w:val="24"/>
          <w:szCs w:val="24"/>
        </w:rPr>
        <w:t xml:space="preserve"> tâche</w:t>
      </w:r>
      <w:r w:rsidR="00F71D24">
        <w:rPr>
          <w:rStyle w:val="Citationintgre"/>
          <w:i w:val="0"/>
          <w:sz w:val="24"/>
          <w:szCs w:val="24"/>
        </w:rPr>
        <w:t>s sont les mêmes</w:t>
      </w:r>
      <w:r w:rsidR="003C3EC6">
        <w:rPr>
          <w:rStyle w:val="Citationintgre"/>
          <w:i w:val="0"/>
          <w:sz w:val="24"/>
          <w:szCs w:val="24"/>
        </w:rPr>
        <w:t>,</w:t>
      </w:r>
      <w:r w:rsidR="00F71D24">
        <w:rPr>
          <w:rStyle w:val="Citationintgre"/>
          <w:i w:val="0"/>
          <w:sz w:val="24"/>
          <w:szCs w:val="24"/>
        </w:rPr>
        <w:t xml:space="preserve"> </w:t>
      </w:r>
      <w:r w:rsidR="0030432F">
        <w:rPr>
          <w:rStyle w:val="Citationintgre"/>
          <w:i w:val="0"/>
          <w:sz w:val="24"/>
          <w:szCs w:val="24"/>
        </w:rPr>
        <w:t xml:space="preserve">c’est-à-dire </w:t>
      </w:r>
      <w:r w:rsidR="008B5ADC">
        <w:rPr>
          <w:rStyle w:val="Citationintgre"/>
          <w:i w:val="0"/>
          <w:sz w:val="24"/>
          <w:szCs w:val="24"/>
        </w:rPr>
        <w:t xml:space="preserve">celles requises pour </w:t>
      </w:r>
      <w:r w:rsidR="0030432F">
        <w:rPr>
          <w:rStyle w:val="Citationintgre"/>
          <w:i w:val="0"/>
          <w:sz w:val="24"/>
          <w:szCs w:val="24"/>
        </w:rPr>
        <w:t>l’</w:t>
      </w:r>
      <w:r w:rsidR="00DE237D">
        <w:rPr>
          <w:rStyle w:val="Citationintgre"/>
          <w:i w:val="0"/>
          <w:sz w:val="24"/>
          <w:szCs w:val="24"/>
        </w:rPr>
        <w:t>assembl</w:t>
      </w:r>
      <w:r w:rsidR="0030432F">
        <w:rPr>
          <w:rStyle w:val="Citationintgre"/>
          <w:i w:val="0"/>
          <w:sz w:val="24"/>
          <w:szCs w:val="24"/>
        </w:rPr>
        <w:t>age d’un panneau de branchement</w:t>
      </w:r>
      <w:r w:rsidR="00DE237D">
        <w:rPr>
          <w:rStyle w:val="Citationintgre"/>
          <w:i w:val="0"/>
          <w:sz w:val="24"/>
          <w:szCs w:val="24"/>
        </w:rPr>
        <w:t xml:space="preserve">, </w:t>
      </w:r>
      <w:r w:rsidR="00620959">
        <w:rPr>
          <w:rStyle w:val="Citationintgre"/>
          <w:i w:val="0"/>
          <w:sz w:val="24"/>
          <w:szCs w:val="24"/>
        </w:rPr>
        <w:t>il souligne que</w:t>
      </w:r>
      <w:r w:rsidR="00DE237D">
        <w:rPr>
          <w:rStyle w:val="Citationintgre"/>
          <w:i w:val="0"/>
          <w:sz w:val="24"/>
          <w:szCs w:val="24"/>
        </w:rPr>
        <w:t xml:space="preserve"> le contexte</w:t>
      </w:r>
      <w:r w:rsidR="00620959">
        <w:rPr>
          <w:rStyle w:val="Citationintgre"/>
          <w:i w:val="0"/>
          <w:sz w:val="24"/>
          <w:szCs w:val="24"/>
        </w:rPr>
        <w:t xml:space="preserve"> est fort différent </w:t>
      </w:r>
      <w:r w:rsidR="0030432F">
        <w:rPr>
          <w:rStyle w:val="Citationintgre"/>
          <w:i w:val="0"/>
          <w:sz w:val="24"/>
          <w:szCs w:val="24"/>
        </w:rPr>
        <w:t>à l’usine satellite</w:t>
      </w:r>
      <w:r w:rsidR="00DE237D">
        <w:rPr>
          <w:rStyle w:val="Citationintgre"/>
          <w:i w:val="0"/>
          <w:sz w:val="24"/>
          <w:szCs w:val="24"/>
        </w:rPr>
        <w:t>,</w:t>
      </w:r>
      <w:r w:rsidR="0030432F">
        <w:rPr>
          <w:rStyle w:val="Citationintgre"/>
          <w:i w:val="0"/>
          <w:sz w:val="24"/>
          <w:szCs w:val="24"/>
        </w:rPr>
        <w:t xml:space="preserve"> que ce </w:t>
      </w:r>
      <w:r w:rsidR="0030432F" w:rsidRPr="00DF7FF9">
        <w:rPr>
          <w:rStyle w:val="Citationintgre"/>
          <w:i w:val="0"/>
          <w:sz w:val="24"/>
          <w:szCs w:val="24"/>
        </w:rPr>
        <w:t>soit</w:t>
      </w:r>
      <w:r w:rsidR="00A80D8D" w:rsidRPr="00DF7FF9">
        <w:rPr>
          <w:rStyle w:val="Citationintgre"/>
          <w:i w:val="0"/>
          <w:sz w:val="24"/>
          <w:szCs w:val="24"/>
        </w:rPr>
        <w:t xml:space="preserve"> pour</w:t>
      </w:r>
      <w:r w:rsidR="00FB3CB4" w:rsidRPr="00DF7FF9">
        <w:rPr>
          <w:rStyle w:val="Citationintgre"/>
          <w:i w:val="0"/>
          <w:sz w:val="24"/>
          <w:szCs w:val="24"/>
        </w:rPr>
        <w:t xml:space="preserve"> l’emplacement des équipements, </w:t>
      </w:r>
      <w:r w:rsidR="00DE237D" w:rsidRPr="00DF7FF9">
        <w:rPr>
          <w:rStyle w:val="Citationintgre"/>
          <w:i w:val="0"/>
          <w:sz w:val="24"/>
          <w:szCs w:val="24"/>
        </w:rPr>
        <w:t xml:space="preserve">les outils, </w:t>
      </w:r>
      <w:r w:rsidR="00FB3CB4" w:rsidRPr="00DF7FF9">
        <w:rPr>
          <w:rStyle w:val="Citationintgre"/>
          <w:i w:val="0"/>
          <w:sz w:val="24"/>
          <w:szCs w:val="24"/>
        </w:rPr>
        <w:t xml:space="preserve">la séquence des tâches </w:t>
      </w:r>
      <w:r w:rsidR="00620959" w:rsidRPr="00DF7FF9">
        <w:rPr>
          <w:rStyle w:val="Citationintgre"/>
          <w:i w:val="0"/>
          <w:sz w:val="24"/>
          <w:szCs w:val="24"/>
        </w:rPr>
        <w:t>ainsi que</w:t>
      </w:r>
      <w:r w:rsidR="00A80D8D" w:rsidRPr="00DF7FF9">
        <w:rPr>
          <w:rStyle w:val="Citationintgre"/>
          <w:i w:val="0"/>
          <w:sz w:val="24"/>
          <w:szCs w:val="24"/>
        </w:rPr>
        <w:t xml:space="preserve"> pour</w:t>
      </w:r>
      <w:r w:rsidR="00FB3CB4" w:rsidRPr="00DF7FF9">
        <w:rPr>
          <w:rStyle w:val="Citationintgre"/>
          <w:i w:val="0"/>
          <w:sz w:val="24"/>
          <w:szCs w:val="24"/>
        </w:rPr>
        <w:t xml:space="preserve"> </w:t>
      </w:r>
      <w:r w:rsidR="00DE237D" w:rsidRPr="00DF7FF9">
        <w:rPr>
          <w:rStyle w:val="Citationintgre"/>
          <w:i w:val="0"/>
          <w:sz w:val="24"/>
          <w:szCs w:val="24"/>
        </w:rPr>
        <w:t xml:space="preserve">la </w:t>
      </w:r>
      <w:r w:rsidR="0030432F" w:rsidRPr="00DF7FF9">
        <w:rPr>
          <w:rStyle w:val="Citationintgre"/>
          <w:i w:val="0"/>
          <w:sz w:val="24"/>
          <w:szCs w:val="24"/>
        </w:rPr>
        <w:t>période</w:t>
      </w:r>
      <w:r w:rsidR="00DE237D">
        <w:rPr>
          <w:rStyle w:val="Citationintgre"/>
          <w:i w:val="0"/>
          <w:sz w:val="24"/>
          <w:szCs w:val="24"/>
        </w:rPr>
        <w:t xml:space="preserve"> </w:t>
      </w:r>
      <w:r w:rsidR="0030432F">
        <w:rPr>
          <w:rStyle w:val="Citationintgre"/>
          <w:i w:val="0"/>
          <w:sz w:val="24"/>
          <w:szCs w:val="24"/>
        </w:rPr>
        <w:t xml:space="preserve">passée </w:t>
      </w:r>
      <w:r w:rsidR="00DE237D">
        <w:rPr>
          <w:rStyle w:val="Citationintgre"/>
          <w:i w:val="0"/>
          <w:sz w:val="24"/>
          <w:szCs w:val="24"/>
        </w:rPr>
        <w:t>sur chaque poste</w:t>
      </w:r>
      <w:r w:rsidR="00FB3CB4">
        <w:rPr>
          <w:rStyle w:val="Citationintgre"/>
          <w:i w:val="0"/>
          <w:sz w:val="24"/>
          <w:szCs w:val="24"/>
        </w:rPr>
        <w:t xml:space="preserve">. </w:t>
      </w:r>
      <w:r w:rsidR="005F0ADF">
        <w:rPr>
          <w:rStyle w:val="Citationintgre"/>
          <w:i w:val="0"/>
          <w:sz w:val="24"/>
          <w:szCs w:val="24"/>
        </w:rPr>
        <w:t>Aussi</w:t>
      </w:r>
      <w:r w:rsidR="00FB3CB4">
        <w:rPr>
          <w:rStyle w:val="Citationintgre"/>
          <w:i w:val="0"/>
          <w:sz w:val="24"/>
          <w:szCs w:val="24"/>
        </w:rPr>
        <w:t xml:space="preserve">, il </w:t>
      </w:r>
      <w:r w:rsidR="0030432F">
        <w:rPr>
          <w:rStyle w:val="Citationintgre"/>
          <w:i w:val="0"/>
          <w:sz w:val="24"/>
          <w:szCs w:val="24"/>
        </w:rPr>
        <w:t>insiste sur le fait</w:t>
      </w:r>
      <w:r w:rsidR="00FB3CB4">
        <w:rPr>
          <w:rStyle w:val="Citationintgre"/>
          <w:i w:val="0"/>
          <w:sz w:val="24"/>
          <w:szCs w:val="24"/>
        </w:rPr>
        <w:t xml:space="preserve"> qu’il y avait encore des problématiques avec les équipements lorsque la travailleuse </w:t>
      </w:r>
      <w:r w:rsidR="00F920B9">
        <w:rPr>
          <w:rStyle w:val="Citationintgre"/>
          <w:i w:val="0"/>
          <w:sz w:val="24"/>
          <w:szCs w:val="24"/>
        </w:rPr>
        <w:t>est</w:t>
      </w:r>
      <w:r w:rsidR="00FB3CB4">
        <w:rPr>
          <w:rStyle w:val="Citationintgre"/>
          <w:i w:val="0"/>
          <w:sz w:val="24"/>
          <w:szCs w:val="24"/>
        </w:rPr>
        <w:t xml:space="preserve"> mise en arrêt de travail en avril</w:t>
      </w:r>
      <w:r w:rsidR="00A80D8D">
        <w:rPr>
          <w:rStyle w:val="Citationintgre"/>
          <w:i w:val="0"/>
          <w:sz w:val="24"/>
          <w:szCs w:val="24"/>
        </w:rPr>
        <w:t> </w:t>
      </w:r>
      <w:r w:rsidR="00FB3CB4">
        <w:rPr>
          <w:rStyle w:val="Citationintgre"/>
          <w:i w:val="0"/>
          <w:sz w:val="24"/>
          <w:szCs w:val="24"/>
        </w:rPr>
        <w:t>2022.</w:t>
      </w:r>
    </w:p>
    <w:p w14:paraId="40EB904D" w14:textId="50FF0C10" w:rsidR="003809AE" w:rsidRDefault="001E16BB" w:rsidP="00673C88">
      <w:pPr>
        <w:pStyle w:val="corpsdedcision"/>
      </w:pPr>
      <w:r>
        <w:t>Après avoir entendu la preuve, il ne fait pas de doute que les débuts à l’usine satellite ont été laborieux pour les travailleurs</w:t>
      </w:r>
      <w:r w:rsidR="00FB3CB4">
        <w:t xml:space="preserve"> affectés à celle</w:t>
      </w:r>
      <w:r w:rsidR="00A80D8D">
        <w:noBreakHyphen/>
      </w:r>
      <w:r w:rsidR="00FB3CB4">
        <w:t>ci</w:t>
      </w:r>
      <w:r>
        <w:t xml:space="preserve">. Beaucoup </w:t>
      </w:r>
      <w:r w:rsidR="00DF7FF9">
        <w:t>de correctifs</w:t>
      </w:r>
      <w:r>
        <w:t xml:space="preserve"> se sont avérés nécessaires. Le représentant de l’employeur estime que tou</w:t>
      </w:r>
      <w:r w:rsidR="000333E0">
        <w:t>tes</w:t>
      </w:r>
      <w:r>
        <w:t xml:space="preserve"> les </w:t>
      </w:r>
      <w:r w:rsidRPr="00DF7FF9">
        <w:lastRenderedPageBreak/>
        <w:t>problématiques</w:t>
      </w:r>
      <w:r>
        <w:t xml:space="preserve"> ont été corrigé</w:t>
      </w:r>
      <w:r w:rsidR="000333E0">
        <w:t>e</w:t>
      </w:r>
      <w:r>
        <w:t>s avant le retour au travail de la</w:t>
      </w:r>
      <w:r w:rsidR="00A80D8D">
        <w:t> </w:t>
      </w:r>
      <w:r>
        <w:t>travailleuse en janvier</w:t>
      </w:r>
      <w:r w:rsidR="00A80D8D">
        <w:t> </w:t>
      </w:r>
      <w:r>
        <w:t xml:space="preserve">2022. Or, la preuve ne </w:t>
      </w:r>
      <w:r w:rsidR="001E248F">
        <w:t>soutient</w:t>
      </w:r>
      <w:r>
        <w:t xml:space="preserve"> pas </w:t>
      </w:r>
      <w:r w:rsidR="00620959">
        <w:t>cela</w:t>
      </w:r>
      <w:r>
        <w:t>.</w:t>
      </w:r>
    </w:p>
    <w:p w14:paraId="2EDFE460" w14:textId="0AE538C4" w:rsidR="006641A2" w:rsidRDefault="00FB3CB4" w:rsidP="0047247D">
      <w:pPr>
        <w:pStyle w:val="corpsdedcision"/>
      </w:pPr>
      <w:r>
        <w:t>Bien que</w:t>
      </w:r>
      <w:r w:rsidR="001E248F">
        <w:t xml:space="preserve"> la majorité des </w:t>
      </w:r>
      <w:r w:rsidR="00DF7FF9">
        <w:t xml:space="preserve">correctifs </w:t>
      </w:r>
      <w:r w:rsidR="001E248F">
        <w:t xml:space="preserve">et problématiques </w:t>
      </w:r>
      <w:r w:rsidR="00DF7FF9">
        <w:t>aient</w:t>
      </w:r>
      <w:r w:rsidR="001E248F">
        <w:t xml:space="preserve"> été réglés dans les </w:t>
      </w:r>
      <w:r w:rsidR="00620959">
        <w:t xml:space="preserve">trois </w:t>
      </w:r>
      <w:r w:rsidR="001E248F">
        <w:t xml:space="preserve">ou </w:t>
      </w:r>
      <w:r w:rsidR="00620959">
        <w:t>quatre</w:t>
      </w:r>
      <w:r w:rsidR="001E248F">
        <w:t xml:space="preserve"> mois </w:t>
      </w:r>
      <w:r w:rsidR="007F45B0">
        <w:t>suivant la mise en marche de l’usine</w:t>
      </w:r>
      <w:r w:rsidR="00391F13">
        <w:t xml:space="preserve"> satellite</w:t>
      </w:r>
      <w:r>
        <w:t xml:space="preserve">, </w:t>
      </w:r>
      <w:r w:rsidR="007F45B0">
        <w:t xml:space="preserve">il est faux de prétendre que tout était réglé. </w:t>
      </w:r>
      <w:r w:rsidR="00391F13">
        <w:t>Au retour de la travailleuse en janvier</w:t>
      </w:r>
      <w:r w:rsidR="00655C13">
        <w:t> </w:t>
      </w:r>
      <w:r w:rsidR="00391F13">
        <w:t>2022</w:t>
      </w:r>
      <w:r w:rsidR="00F341F9">
        <w:t xml:space="preserve">, des </w:t>
      </w:r>
      <w:r w:rsidR="00DF7FF9">
        <w:t>réglages</w:t>
      </w:r>
      <w:r w:rsidR="00F341F9">
        <w:t xml:space="preserve"> sont toujours requis et des équipements </w:t>
      </w:r>
      <w:r>
        <w:t>et</w:t>
      </w:r>
      <w:r w:rsidR="00F341F9">
        <w:t xml:space="preserve"> outils sont encore déficient</w:t>
      </w:r>
      <w:r w:rsidR="00620959">
        <w:t>s</w:t>
      </w:r>
      <w:r w:rsidR="00DF7FF9">
        <w:t>. Ce</w:t>
      </w:r>
      <w:r w:rsidR="00F341F9">
        <w:t xml:space="preserve">la justifie </w:t>
      </w:r>
      <w:r>
        <w:t>qu’un</w:t>
      </w:r>
      <w:r w:rsidR="00F341F9">
        <w:t xml:space="preserve"> mécanicien soit encore sur place environ deux à trois jours par semaine pour trois mois</w:t>
      </w:r>
      <w:r w:rsidR="007520EF">
        <w:t xml:space="preserve"> supplémentaires</w:t>
      </w:r>
      <w:r w:rsidR="00F341F9">
        <w:t>. Par</w:t>
      </w:r>
      <w:r w:rsidR="002D38F0">
        <w:t> </w:t>
      </w:r>
      <w:r w:rsidR="00F341F9">
        <w:t xml:space="preserve">la suite, il sera sur appel. </w:t>
      </w:r>
    </w:p>
    <w:p w14:paraId="72347F99" w14:textId="2D94AEB5" w:rsidR="001915C7" w:rsidRDefault="00391F13" w:rsidP="0047247D">
      <w:pPr>
        <w:pStyle w:val="corpsdedcision"/>
      </w:pPr>
      <w:r>
        <w:t>La travailleuse et la che</w:t>
      </w:r>
      <w:r w:rsidRPr="00DF7FF9">
        <w:t>f</w:t>
      </w:r>
      <w:r w:rsidR="00655C13" w:rsidRPr="00DF7FF9">
        <w:t>fe</w:t>
      </w:r>
      <w:r>
        <w:t xml:space="preserve"> d’équipe</w:t>
      </w:r>
      <w:r w:rsidR="006641A2">
        <w:t xml:space="preserve"> qui était responsable de la supervision de la production des panneaux à l’usine satellite</w:t>
      </w:r>
      <w:r>
        <w:t xml:space="preserve"> témoignent que certaines pièces ont été problématiques jusqu’en avril</w:t>
      </w:r>
      <w:r w:rsidR="00655C13">
        <w:t> </w:t>
      </w:r>
      <w:r>
        <w:t xml:space="preserve">2022, </w:t>
      </w:r>
      <w:r w:rsidR="006641A2">
        <w:t xml:space="preserve">que </w:t>
      </w:r>
      <w:r>
        <w:t xml:space="preserve">des outils étaient toujours inadéquats et </w:t>
      </w:r>
      <w:r w:rsidR="00620959">
        <w:t xml:space="preserve">que </w:t>
      </w:r>
      <w:r>
        <w:t>des équipements ne pouva</w:t>
      </w:r>
      <w:r w:rsidR="00EC6497">
        <w:t>ie</w:t>
      </w:r>
      <w:r>
        <w:t>nt pas être modifiés</w:t>
      </w:r>
      <w:r w:rsidR="006641A2">
        <w:t xml:space="preserve">. </w:t>
      </w:r>
    </w:p>
    <w:p w14:paraId="39316A66" w14:textId="43486023" w:rsidR="00D80B90" w:rsidRDefault="00620959" w:rsidP="0047247D">
      <w:pPr>
        <w:pStyle w:val="corpsdedcision"/>
      </w:pPr>
      <w:r w:rsidRPr="00DF7FF9">
        <w:t>Le Tribunal</w:t>
      </w:r>
      <w:r>
        <w:t xml:space="preserve"> s’attarde surtout sur les problématiques de l’usine satellite</w:t>
      </w:r>
      <w:r w:rsidR="00F920B9">
        <w:t xml:space="preserve"> après le mois de janvier</w:t>
      </w:r>
      <w:r w:rsidR="008E6B08">
        <w:t> </w:t>
      </w:r>
      <w:r w:rsidR="00F920B9">
        <w:t>2022</w:t>
      </w:r>
      <w:r w:rsidR="008E6B08">
        <w:t>,</w:t>
      </w:r>
      <w:r w:rsidR="00F920B9">
        <w:t xml:space="preserve"> soit au retour de la travailleuse après son arrêt</w:t>
      </w:r>
      <w:r w:rsidR="00D80B90">
        <w:t xml:space="preserve"> pour sa condition personnelle</w:t>
      </w:r>
      <w:r>
        <w:t xml:space="preserve">. </w:t>
      </w:r>
      <w:r w:rsidR="00D80B90">
        <w:t xml:space="preserve">Or, </w:t>
      </w:r>
      <w:r w:rsidR="0068280C">
        <w:t>comm</w:t>
      </w:r>
      <w:r w:rsidR="00A80204">
        <w:t xml:space="preserve">e mentionné, </w:t>
      </w:r>
      <w:r w:rsidR="00D80B90">
        <w:t>des problématiques sont toujours présentes</w:t>
      </w:r>
      <w:r w:rsidR="00A80204">
        <w:t xml:space="preserve"> à cette période,</w:t>
      </w:r>
      <w:r w:rsidR="00D80B90">
        <w:t xml:space="preserve"> </w:t>
      </w:r>
      <w:r w:rsidR="00A80204">
        <w:t>n</w:t>
      </w:r>
      <w:r w:rsidR="00D80B90">
        <w:t xml:space="preserve">otamment </w:t>
      </w:r>
      <w:r w:rsidR="008B5ADC">
        <w:t xml:space="preserve">en ce qui concerne le travail </w:t>
      </w:r>
      <w:r w:rsidR="00D80B90">
        <w:t>avec les tournevis pneumatiques</w:t>
      </w:r>
      <w:r w:rsidR="00A80204">
        <w:t>.</w:t>
      </w:r>
      <w:r w:rsidR="00D80B90">
        <w:t xml:space="preserve"> </w:t>
      </w:r>
      <w:r w:rsidR="00A80204">
        <w:t>S</w:t>
      </w:r>
      <w:r w:rsidR="00D80B90">
        <w:t>oulignons</w:t>
      </w:r>
      <w:r w:rsidR="00FB3CB4">
        <w:t xml:space="preserve"> que les travailleurs doivent utiliser ceux</w:t>
      </w:r>
      <w:r w:rsidR="00655C13">
        <w:noBreakHyphen/>
      </w:r>
      <w:r w:rsidR="00FB3CB4">
        <w:t>ci sur la grande majorité des postes.</w:t>
      </w:r>
      <w:r>
        <w:t xml:space="preserve"> </w:t>
      </w:r>
    </w:p>
    <w:p w14:paraId="27C04325" w14:textId="053157A8" w:rsidR="00B8294C" w:rsidRDefault="00620959" w:rsidP="00D80B90">
      <w:pPr>
        <w:pStyle w:val="corpsdedcision"/>
        <w:tabs>
          <w:tab w:val="clear" w:pos="360"/>
          <w:tab w:val="num" w:pos="720"/>
        </w:tabs>
      </w:pPr>
      <w:r>
        <w:t>On retient</w:t>
      </w:r>
      <w:r w:rsidR="00D80B90">
        <w:t xml:space="preserve"> </w:t>
      </w:r>
      <w:r w:rsidR="00A80204">
        <w:t xml:space="preserve">de plus </w:t>
      </w:r>
      <w:r w:rsidR="00D80B90">
        <w:t>de la preuve</w:t>
      </w:r>
      <w:r>
        <w:t> </w:t>
      </w:r>
      <w:r w:rsidR="00D80B90">
        <w:t>qu’au</w:t>
      </w:r>
      <w:r w:rsidR="00B8294C">
        <w:t xml:space="preserve"> poste d</w:t>
      </w:r>
      <w:r w:rsidR="00EA0A50">
        <w:t>u disjoncteur</w:t>
      </w:r>
      <w:r w:rsidR="00B8294C">
        <w:t xml:space="preserve"> principal (</w:t>
      </w:r>
      <w:r w:rsidR="00EC50D9">
        <w:t xml:space="preserve">main </w:t>
      </w:r>
      <w:r w:rsidR="00B8294C">
        <w:t>breaker)</w:t>
      </w:r>
      <w:r w:rsidR="00655C13">
        <w:t>,</w:t>
      </w:r>
      <w:r w:rsidR="00B8294C">
        <w:t xml:space="preserve"> le moule qui devait immobiliser la pièce bougeait et cela obligeait </w:t>
      </w:r>
      <w:r w:rsidR="00B21C12">
        <w:t xml:space="preserve">les travailleurs </w:t>
      </w:r>
      <w:r w:rsidR="00851D30">
        <w:t>à</w:t>
      </w:r>
      <w:r w:rsidR="00B8294C">
        <w:t xml:space="preserve"> mettre plus de pression avec le membre qui vissait</w:t>
      </w:r>
      <w:r w:rsidR="005F0ADF">
        <w:t>. À</w:t>
      </w:r>
      <w:r w:rsidR="00B8294C">
        <w:t xml:space="preserve"> l’usine principale</w:t>
      </w:r>
      <w:r w:rsidR="008E6B08">
        <w:t>,</w:t>
      </w:r>
      <w:r w:rsidR="00B8294C">
        <w:t xml:space="preserve"> ce moule est en métal et ne bouge pas alors qu’à l’usine satellite</w:t>
      </w:r>
      <w:r w:rsidR="00655C13">
        <w:t>,</w:t>
      </w:r>
      <w:r w:rsidR="00B8294C">
        <w:t xml:space="preserve"> il est en plastique</w:t>
      </w:r>
      <w:r w:rsidR="00B553D4">
        <w:t>.</w:t>
      </w:r>
    </w:p>
    <w:p w14:paraId="540B4B49" w14:textId="01C5A692" w:rsidR="00B8294C" w:rsidRDefault="00D80B90" w:rsidP="00D80B90">
      <w:pPr>
        <w:pStyle w:val="corpsdedcision"/>
        <w:tabs>
          <w:tab w:val="clear" w:pos="360"/>
          <w:tab w:val="num" w:pos="720"/>
        </w:tabs>
      </w:pPr>
      <w:r>
        <w:t xml:space="preserve">Quant </w:t>
      </w:r>
      <w:r w:rsidR="00B8294C">
        <w:t xml:space="preserve">au poste </w:t>
      </w:r>
      <w:r w:rsidR="00A64DF9">
        <w:t>d’inspection finale</w:t>
      </w:r>
      <w:r w:rsidR="00655C13">
        <w:t>,</w:t>
      </w:r>
      <w:r w:rsidR="00A64DF9">
        <w:t xml:space="preserve"> lors de l’installation de la porte </w:t>
      </w:r>
      <w:r w:rsidR="003339C6">
        <w:t>(</w:t>
      </w:r>
      <w:r w:rsidR="003339C6" w:rsidRPr="003339C6">
        <w:t>trim</w:t>
      </w:r>
      <w:r w:rsidR="003339C6">
        <w:t>) sur le</w:t>
      </w:r>
      <w:r w:rsidR="00A64DF9">
        <w:t xml:space="preserve"> bo</w:t>
      </w:r>
      <w:r w:rsidR="00773404">
        <w:t>î</w:t>
      </w:r>
      <w:r w:rsidR="00A64DF9">
        <w:t>tier</w:t>
      </w:r>
      <w:r w:rsidR="003339C6">
        <w:t>,</w:t>
      </w:r>
      <w:r w:rsidR="00B8294C">
        <w:t xml:space="preserve"> </w:t>
      </w:r>
      <w:r w:rsidR="00B21C12">
        <w:t>les travailleurs devai</w:t>
      </w:r>
      <w:r w:rsidR="00851D30">
        <w:t>en</w:t>
      </w:r>
      <w:r w:rsidR="00B21C12">
        <w:t>t tenir</w:t>
      </w:r>
      <w:r w:rsidR="009B7012">
        <w:t xml:space="preserve"> </w:t>
      </w:r>
      <w:r w:rsidR="00655C13">
        <w:t>celui</w:t>
      </w:r>
      <w:r w:rsidR="00655C13">
        <w:noBreakHyphen/>
      </w:r>
      <w:r w:rsidR="009B7012">
        <w:t>ci pour</w:t>
      </w:r>
      <w:r w:rsidR="00B21C12">
        <w:t xml:space="preserve"> l’immobiliser</w:t>
      </w:r>
      <w:r w:rsidR="009B7012">
        <w:t xml:space="preserve"> afin </w:t>
      </w:r>
      <w:r w:rsidR="008E6B08">
        <w:t xml:space="preserve">de </w:t>
      </w:r>
      <w:r w:rsidR="009B7012">
        <w:t>visser</w:t>
      </w:r>
      <w:r w:rsidR="00746601">
        <w:t>,</w:t>
      </w:r>
      <w:r w:rsidR="009B7012">
        <w:t xml:space="preserve"> puisque le </w:t>
      </w:r>
      <w:r>
        <w:t>convoyeur</w:t>
      </w:r>
      <w:r w:rsidR="009B7012">
        <w:t xml:space="preserve"> n’est pas de la même grandeur </w:t>
      </w:r>
      <w:r>
        <w:t>et</w:t>
      </w:r>
      <w:r w:rsidR="00746601">
        <w:t xml:space="preserve"> </w:t>
      </w:r>
      <w:r w:rsidR="00746601" w:rsidRPr="00DF7FF9">
        <w:t>que</w:t>
      </w:r>
      <w:r w:rsidR="009B7012">
        <w:t xml:space="preserve"> </w:t>
      </w:r>
      <w:r w:rsidR="00702C36">
        <w:t>le bo</w:t>
      </w:r>
      <w:r w:rsidR="008E6B08">
        <w:t>î</w:t>
      </w:r>
      <w:r w:rsidR="00702C36">
        <w:t>tier</w:t>
      </w:r>
      <w:r w:rsidR="009B7012">
        <w:t xml:space="preserve"> bougeait</w:t>
      </w:r>
      <w:r w:rsidR="00A80204">
        <w:t xml:space="preserve"> à ce poste également</w:t>
      </w:r>
      <w:r w:rsidR="009B7012">
        <w:t>. Cela obligeait</w:t>
      </w:r>
      <w:r w:rsidR="00A80204">
        <w:t xml:space="preserve"> à nouveau</w:t>
      </w:r>
      <w:r w:rsidR="009B7012">
        <w:t xml:space="preserve"> les travailleurs à mettre plus de pression en plus de travailler dans une position contraignante</w:t>
      </w:r>
      <w:r w:rsidR="00A80204">
        <w:t xml:space="preserve"> pour l’épaule</w:t>
      </w:r>
      <w:r w:rsidR="009B7012">
        <w:t xml:space="preserve">. </w:t>
      </w:r>
      <w:r w:rsidR="005F0ADF">
        <w:t>À</w:t>
      </w:r>
      <w:r w:rsidR="00B21C12">
        <w:t xml:space="preserve"> l’usine principale</w:t>
      </w:r>
      <w:r w:rsidR="008E6B08">
        <w:t>,</w:t>
      </w:r>
      <w:r w:rsidR="009B7012">
        <w:t xml:space="preserve"> </w:t>
      </w:r>
      <w:r>
        <w:t>le convoyeur</w:t>
      </w:r>
      <w:r w:rsidR="009B7012">
        <w:t xml:space="preserve"> est de la même grandeur que </w:t>
      </w:r>
      <w:r>
        <w:t>le bo</w:t>
      </w:r>
      <w:r w:rsidR="008E6B08">
        <w:t>î</w:t>
      </w:r>
      <w:r>
        <w:t>tier</w:t>
      </w:r>
      <w:r w:rsidR="009B7012">
        <w:t xml:space="preserve"> et </w:t>
      </w:r>
      <w:r w:rsidR="00746601">
        <w:t>celui</w:t>
      </w:r>
      <w:r w:rsidR="00746601">
        <w:noBreakHyphen/>
      </w:r>
      <w:r>
        <w:t>ci</w:t>
      </w:r>
      <w:r w:rsidR="009B7012">
        <w:t xml:space="preserve"> ne bouge pas</w:t>
      </w:r>
      <w:r w:rsidR="00B553D4">
        <w:t>.</w:t>
      </w:r>
      <w:r w:rsidR="00B21C12">
        <w:t xml:space="preserve"> </w:t>
      </w:r>
    </w:p>
    <w:p w14:paraId="6A41E760" w14:textId="7270720A" w:rsidR="00B8294C" w:rsidRDefault="00D80B90" w:rsidP="00D80B90">
      <w:pPr>
        <w:pStyle w:val="corpsdedcision"/>
        <w:tabs>
          <w:tab w:val="clear" w:pos="360"/>
          <w:tab w:val="num" w:pos="720"/>
        </w:tabs>
      </w:pPr>
      <w:r>
        <w:t xml:space="preserve">Par ailleurs, </w:t>
      </w:r>
      <w:r w:rsidR="00B21C12">
        <w:t xml:space="preserve">un bras </w:t>
      </w:r>
      <w:proofErr w:type="spellStart"/>
      <w:r w:rsidR="00B21C12" w:rsidRPr="00DF7FF9">
        <w:t>anticoup</w:t>
      </w:r>
      <w:proofErr w:type="spellEnd"/>
      <w:r w:rsidR="00B21C12" w:rsidRPr="00DF7FF9">
        <w:t xml:space="preserve"> installé </w:t>
      </w:r>
      <w:r w:rsidR="0013186D" w:rsidRPr="00DF7FF9">
        <w:t>au poste</w:t>
      </w:r>
      <w:r w:rsidR="00EA0A50" w:rsidRPr="00DF7FF9">
        <w:t> </w:t>
      </w:r>
      <w:r w:rsidR="0013186D" w:rsidRPr="00DF7FF9">
        <w:t>5</w:t>
      </w:r>
      <w:r w:rsidR="00746601" w:rsidRPr="00DF7FF9">
        <w:t>,</w:t>
      </w:r>
      <w:r w:rsidR="0013186D" w:rsidRPr="00DF7FF9">
        <w:t xml:space="preserve"> soit celui du couvercle principal (main cover)</w:t>
      </w:r>
      <w:r w:rsidR="00746601" w:rsidRPr="00DF7FF9">
        <w:t>,</w:t>
      </w:r>
      <w:r w:rsidR="00A80204" w:rsidRPr="00DF7FF9">
        <w:t xml:space="preserve"> s’est avéré ne pas être</w:t>
      </w:r>
      <w:r w:rsidR="00B21C12" w:rsidRPr="00DF7FF9">
        <w:t xml:space="preserve"> nécessaire</w:t>
      </w:r>
      <w:r w:rsidR="0013186D" w:rsidRPr="00DF7FF9">
        <w:t xml:space="preserve"> et </w:t>
      </w:r>
      <w:r w:rsidR="00B21C12" w:rsidRPr="00DF7FF9">
        <w:t xml:space="preserve">causait </w:t>
      </w:r>
      <w:r w:rsidR="00620959" w:rsidRPr="00DF7FF9">
        <w:t>des difficultés</w:t>
      </w:r>
      <w:r w:rsidR="00746601" w:rsidRPr="00DF7FF9">
        <w:t>,</w:t>
      </w:r>
      <w:r w:rsidR="00620959" w:rsidRPr="00DF7FF9">
        <w:t xml:space="preserve"> </w:t>
      </w:r>
      <w:r w:rsidR="0013186D" w:rsidRPr="00DF7FF9">
        <w:t>notamment</w:t>
      </w:r>
      <w:r w:rsidR="00746601" w:rsidRPr="00DF7FF9">
        <w:t xml:space="preserve"> pour</w:t>
      </w:r>
      <w:r w:rsidR="008B5ADC" w:rsidRPr="00DF7FF9">
        <w:t xml:space="preserve"> son</w:t>
      </w:r>
      <w:r w:rsidR="0013186D" w:rsidRPr="00DF7FF9">
        <w:t xml:space="preserve"> manque de flexibilité</w:t>
      </w:r>
      <w:r w:rsidR="00746601" w:rsidRPr="00DF7FF9">
        <w:t>,</w:t>
      </w:r>
      <w:r w:rsidR="0013186D" w:rsidRPr="00DF7FF9">
        <w:t xml:space="preserve"> </w:t>
      </w:r>
      <w:r w:rsidR="008B5ADC" w:rsidRPr="00DF7FF9">
        <w:t>compliquant</w:t>
      </w:r>
      <w:r w:rsidR="008B5ADC">
        <w:t xml:space="preserve"> de façon importante le vissage </w:t>
      </w:r>
      <w:r w:rsidR="0013186D">
        <w:t>en ang</w:t>
      </w:r>
      <w:r w:rsidR="008B5ADC">
        <w:t>l</w:t>
      </w:r>
      <w:r w:rsidR="0013186D">
        <w:t>e</w:t>
      </w:r>
      <w:r w:rsidR="008B5ADC">
        <w:t xml:space="preserve"> qui était requis</w:t>
      </w:r>
      <w:r w:rsidR="00746601">
        <w:t>,</w:t>
      </w:r>
      <w:r w:rsidR="008B5ADC">
        <w:t xml:space="preserve"> parce que les trous des pièces à visser étaient mal </w:t>
      </w:r>
      <w:r w:rsidR="00773404">
        <w:t>alignés.</w:t>
      </w:r>
      <w:r w:rsidR="0013186D">
        <w:t xml:space="preserve"> </w:t>
      </w:r>
      <w:r w:rsidR="00746601">
        <w:t>Celui</w:t>
      </w:r>
      <w:r w:rsidR="00746601">
        <w:noBreakHyphen/>
      </w:r>
      <w:r w:rsidR="0013186D">
        <w:t>ci</w:t>
      </w:r>
      <w:r w:rsidR="00B21C12">
        <w:t xml:space="preserve"> a été enlevé</w:t>
      </w:r>
      <w:r w:rsidR="00851D30">
        <w:t>,</w:t>
      </w:r>
      <w:r w:rsidR="00620959">
        <w:t xml:space="preserve"> mais</w:t>
      </w:r>
      <w:r w:rsidR="00B21C12">
        <w:t xml:space="preserve"> tardivement</w:t>
      </w:r>
      <w:r w:rsidR="00B553D4">
        <w:t>.</w:t>
      </w:r>
    </w:p>
    <w:p w14:paraId="4717B6BB" w14:textId="169D3379" w:rsidR="00B21C12" w:rsidRDefault="00B21C12" w:rsidP="00B21C12">
      <w:pPr>
        <w:pStyle w:val="corpsdedcision"/>
        <w:tabs>
          <w:tab w:val="clear" w:pos="360"/>
          <w:tab w:val="num" w:pos="720"/>
        </w:tabs>
      </w:pPr>
      <w:r>
        <w:t>La cheffe d’équipe précise que les roulements (rails)</w:t>
      </w:r>
      <w:r w:rsidR="0013186D">
        <w:t xml:space="preserve"> pour les tournevis pneumatiques</w:t>
      </w:r>
      <w:r>
        <w:t xml:space="preserve"> ne fonctionnaient pas </w:t>
      </w:r>
      <w:r w:rsidR="005F0ADF">
        <w:t>adéquatement</w:t>
      </w:r>
      <w:r>
        <w:t xml:space="preserve">. Le pire est au poste </w:t>
      </w:r>
      <w:r w:rsidR="009B7012">
        <w:t>du</w:t>
      </w:r>
      <w:r>
        <w:t xml:space="preserve"> couvercle </w:t>
      </w:r>
      <w:r>
        <w:lastRenderedPageBreak/>
        <w:t>principal</w:t>
      </w:r>
      <w:r w:rsidR="009020BA">
        <w:t xml:space="preserve"> (main cover)</w:t>
      </w:r>
      <w:r>
        <w:t>, et ce, même s’il a été amélioré</w:t>
      </w:r>
      <w:r w:rsidR="00DF7FF9">
        <w:t>. I</w:t>
      </w:r>
      <w:r>
        <w:t xml:space="preserve">l n’allait pas parfaitement bien et </w:t>
      </w:r>
      <w:r w:rsidR="008B5ADC">
        <w:t xml:space="preserve">cela </w:t>
      </w:r>
      <w:r>
        <w:t xml:space="preserve">donnait un coup lorsque les travailleurs glissaient </w:t>
      </w:r>
      <w:r w:rsidR="0013186D">
        <w:t>l’outil</w:t>
      </w:r>
      <w:r>
        <w:t xml:space="preserve"> vers eux.</w:t>
      </w:r>
      <w:r w:rsidR="00A80204">
        <w:t xml:space="preserve"> </w:t>
      </w:r>
    </w:p>
    <w:p w14:paraId="7586DCBA" w14:textId="4AC836C9" w:rsidR="00ED44E3" w:rsidRPr="00ED44E3" w:rsidRDefault="00B21C12" w:rsidP="00DF6C84">
      <w:pPr>
        <w:pStyle w:val="corpsdedcision"/>
        <w:rPr>
          <w:rStyle w:val="Citationintgre"/>
          <w:i w:val="0"/>
          <w:sz w:val="24"/>
        </w:rPr>
      </w:pPr>
      <w:r>
        <w:t>Il ne s’agit que de quelques exemples</w:t>
      </w:r>
      <w:r w:rsidRPr="00B21C12">
        <w:rPr>
          <w:rStyle w:val="Citationintgre"/>
          <w:i w:val="0"/>
          <w:sz w:val="24"/>
          <w:szCs w:val="24"/>
        </w:rPr>
        <w:t xml:space="preserve"> </w:t>
      </w:r>
      <w:r w:rsidRPr="00BE687D">
        <w:rPr>
          <w:rStyle w:val="Citationintgre"/>
          <w:i w:val="0"/>
          <w:sz w:val="24"/>
          <w:szCs w:val="24"/>
        </w:rPr>
        <w:t>d’efforts inhabituels, soutenus et exigeants physiquement</w:t>
      </w:r>
      <w:r>
        <w:rPr>
          <w:rStyle w:val="Citationintgre"/>
          <w:i w:val="0"/>
          <w:sz w:val="24"/>
          <w:szCs w:val="24"/>
        </w:rPr>
        <w:t xml:space="preserve"> pour les membres supérieurs</w:t>
      </w:r>
      <w:r w:rsidR="00746601">
        <w:rPr>
          <w:rStyle w:val="Citationintgre"/>
          <w:i w:val="0"/>
          <w:sz w:val="24"/>
          <w:szCs w:val="24"/>
        </w:rPr>
        <w:t>,</w:t>
      </w:r>
      <w:r w:rsidR="009020BA">
        <w:rPr>
          <w:rStyle w:val="Citationintgre"/>
          <w:i w:val="0"/>
          <w:sz w:val="24"/>
          <w:szCs w:val="24"/>
        </w:rPr>
        <w:t xml:space="preserve"> notamment pour </w:t>
      </w:r>
      <w:r>
        <w:rPr>
          <w:rStyle w:val="Citationintgre"/>
          <w:i w:val="0"/>
          <w:sz w:val="24"/>
          <w:szCs w:val="24"/>
        </w:rPr>
        <w:t>celui qui manipule le tournevis pneumatique</w:t>
      </w:r>
      <w:r w:rsidR="00746601">
        <w:rPr>
          <w:rStyle w:val="Citationintgre"/>
          <w:i w:val="0"/>
          <w:sz w:val="24"/>
          <w:szCs w:val="24"/>
        </w:rPr>
        <w:t>,</w:t>
      </w:r>
      <w:r>
        <w:rPr>
          <w:rStyle w:val="Citationintgre"/>
          <w:i w:val="0"/>
          <w:sz w:val="24"/>
          <w:szCs w:val="24"/>
        </w:rPr>
        <w:t xml:space="preserve"> en l’occurrence pour la travailleuse, </w:t>
      </w:r>
      <w:r w:rsidR="008B5ADC">
        <w:rPr>
          <w:rStyle w:val="Citationintgre"/>
          <w:i w:val="0"/>
          <w:sz w:val="24"/>
          <w:szCs w:val="24"/>
        </w:rPr>
        <w:t>son</w:t>
      </w:r>
      <w:r>
        <w:rPr>
          <w:rStyle w:val="Citationintgre"/>
          <w:i w:val="0"/>
          <w:sz w:val="24"/>
          <w:szCs w:val="24"/>
        </w:rPr>
        <w:t xml:space="preserve"> </w:t>
      </w:r>
      <w:r w:rsidR="008B5ADC">
        <w:rPr>
          <w:rStyle w:val="Citationintgre"/>
          <w:i w:val="0"/>
          <w:sz w:val="24"/>
          <w:szCs w:val="24"/>
        </w:rPr>
        <w:t xml:space="preserve">membre supérieur </w:t>
      </w:r>
      <w:r>
        <w:rPr>
          <w:rStyle w:val="Citationintgre"/>
          <w:i w:val="0"/>
          <w:sz w:val="24"/>
          <w:szCs w:val="24"/>
        </w:rPr>
        <w:t>droit.</w:t>
      </w:r>
    </w:p>
    <w:p w14:paraId="05359F10" w14:textId="2E9885D7" w:rsidR="00ED44E3" w:rsidRDefault="00ED44E3" w:rsidP="00ED44E3">
      <w:pPr>
        <w:pStyle w:val="corpsdedcision"/>
        <w:tabs>
          <w:tab w:val="clear" w:pos="360"/>
          <w:tab w:val="num" w:pos="928"/>
        </w:tabs>
        <w:spacing w:after="400"/>
      </w:pPr>
      <w:r>
        <w:t>La preuve est prépondérante</w:t>
      </w:r>
      <w:r w:rsidR="008B5ADC">
        <w:t xml:space="preserve"> que</w:t>
      </w:r>
      <w:r w:rsidR="003339C6">
        <w:t xml:space="preserve"> les efforts inhabituels et soutenus déployés sur les différents postes de la nouvelle ligne de production peuvent être considérés comme un événement imprévu et soudain au sens de la</w:t>
      </w:r>
      <w:r w:rsidR="00746601">
        <w:t> </w:t>
      </w:r>
      <w:r w:rsidR="003339C6">
        <w:t>Loi.</w:t>
      </w:r>
      <w:r>
        <w:t xml:space="preserve"> </w:t>
      </w:r>
      <w:r w:rsidR="003339C6">
        <w:t>De plus, il s’agit d’un nouvel environnement de travail.</w:t>
      </w:r>
    </w:p>
    <w:p w14:paraId="5472D651" w14:textId="15C2B2B1" w:rsidR="00571C56" w:rsidRDefault="00571C56" w:rsidP="00571C56">
      <w:pPr>
        <w:pStyle w:val="corpsdedcision"/>
      </w:pPr>
      <w:r>
        <w:t>Le représentant de l’employeur allègue que la relation</w:t>
      </w:r>
      <w:r w:rsidR="003339C6">
        <w:t xml:space="preserve"> entre le diagnostic de tendinite et le travail</w:t>
      </w:r>
      <w:r>
        <w:t xml:space="preserve"> n’est pas démontrée</w:t>
      </w:r>
      <w:r w:rsidR="003339C6">
        <w:t>. Il est d’avis que</w:t>
      </w:r>
      <w:r>
        <w:t xml:space="preserve"> la preuve médicale</w:t>
      </w:r>
      <w:r w:rsidR="003339C6">
        <w:t xml:space="preserve"> ne soutient pas cela</w:t>
      </w:r>
      <w:r>
        <w:t>. Avec respect</w:t>
      </w:r>
      <w:r w:rsidR="00851D30">
        <w:t>,</w:t>
      </w:r>
      <w:r>
        <w:t xml:space="preserve"> </w:t>
      </w:r>
      <w:r w:rsidRPr="00DF7FF9">
        <w:t>le</w:t>
      </w:r>
      <w:r w:rsidR="00746601" w:rsidRPr="00DF7FF9">
        <w:t> </w:t>
      </w:r>
      <w:r w:rsidRPr="00DF7FF9">
        <w:t>Tribunal</w:t>
      </w:r>
      <w:r>
        <w:t xml:space="preserve"> n’est pas de cet avis.</w:t>
      </w:r>
    </w:p>
    <w:p w14:paraId="582B45D8" w14:textId="54037650" w:rsidR="00396B75" w:rsidRPr="007520EF" w:rsidRDefault="00BC1070" w:rsidP="00396B75">
      <w:pPr>
        <w:pStyle w:val="corpsdedcision"/>
      </w:pPr>
      <w:r>
        <w:t>À cet égard</w:t>
      </w:r>
      <w:r w:rsidR="00ED44E3">
        <w:t xml:space="preserve">, </w:t>
      </w:r>
      <w:r w:rsidR="00140A22">
        <w:t xml:space="preserve">il faut analyser </w:t>
      </w:r>
      <w:r w:rsidR="00ED44E3">
        <w:t>q</w:t>
      </w:r>
      <w:r w:rsidR="00396B75">
        <w:t xml:space="preserve">uels sont les mouvements qui sont à risque de créer une tendinite de l’épaule. Le représentant de la travailleuse a déposé la littérature </w:t>
      </w:r>
      <w:r w:rsidR="00396B75" w:rsidRPr="00090C5D">
        <w:rPr>
          <w:i/>
          <w:iCs/>
        </w:rPr>
        <w:t>Pathologie médicale de l’appareil locomoteur</w:t>
      </w:r>
      <w:r w:rsidR="00396B75">
        <w:rPr>
          <w:rStyle w:val="Appelnotedebasdep"/>
        </w:rPr>
        <w:footnoteReference w:id="8"/>
      </w:r>
      <w:r w:rsidR="00396B75">
        <w:t xml:space="preserve">. On retrouve à ce document les principaux </w:t>
      </w:r>
      <w:r w:rsidR="00396B75" w:rsidRPr="007520EF">
        <w:t>facteurs de risque</w:t>
      </w:r>
      <w:r w:rsidR="007520EF" w:rsidRPr="007520EF">
        <w:t>s</w:t>
      </w:r>
      <w:r w:rsidR="00396B75" w:rsidRPr="007520EF">
        <w:t xml:space="preserve"> professionnels associés à la tendinopathie</w:t>
      </w:r>
      <w:r w:rsidR="00396B75" w:rsidRPr="007520EF">
        <w:rPr>
          <w:rStyle w:val="Appelnotedebasdep"/>
        </w:rPr>
        <w:footnoteReference w:id="9"/>
      </w:r>
      <w:r w:rsidR="00396B75" w:rsidRPr="007520EF">
        <w:t xml:space="preserve"> de la coiffe des rotateurs. Il s’agit de :</w:t>
      </w:r>
    </w:p>
    <w:p w14:paraId="06731282" w14:textId="4F22429E" w:rsidR="00396B75" w:rsidRPr="007520EF" w:rsidRDefault="00396B75" w:rsidP="00BB4856">
      <w:pPr>
        <w:pStyle w:val="citation"/>
        <w:numPr>
          <w:ilvl w:val="0"/>
          <w:numId w:val="16"/>
        </w:numPr>
      </w:pPr>
      <w:r w:rsidRPr="007520EF">
        <w:t xml:space="preserve">Postures répétées ou maintenues </w:t>
      </w:r>
      <w:r w:rsidRPr="007520EF">
        <w:rPr>
          <w:rFonts w:cs="Arial"/>
        </w:rPr>
        <w:t>&gt; 60</w:t>
      </w:r>
      <w:r w:rsidRPr="007520EF">
        <w:rPr>
          <w:rFonts w:cs="Arial"/>
          <w:vertAlign w:val="superscript"/>
        </w:rPr>
        <w:t xml:space="preserve">0 </w:t>
      </w:r>
      <w:r w:rsidRPr="007520EF">
        <w:t>de flexion antérieure ou d’abduction;</w:t>
      </w:r>
    </w:p>
    <w:p w14:paraId="7EAE00B7" w14:textId="706281FC" w:rsidR="00396B75" w:rsidRPr="007520EF" w:rsidRDefault="00396B75" w:rsidP="00BB4856">
      <w:pPr>
        <w:pStyle w:val="citation"/>
        <w:numPr>
          <w:ilvl w:val="0"/>
          <w:numId w:val="16"/>
        </w:numPr>
      </w:pPr>
      <w:r w:rsidRPr="007520EF">
        <w:t>Travail avec mouvements répétitifs des poignets ou des mains;</w:t>
      </w:r>
    </w:p>
    <w:p w14:paraId="4254E38C" w14:textId="113F5A09" w:rsidR="00396B75" w:rsidRPr="007520EF" w:rsidRDefault="00396B75" w:rsidP="00BB4856">
      <w:pPr>
        <w:pStyle w:val="citation"/>
        <w:numPr>
          <w:ilvl w:val="0"/>
          <w:numId w:val="16"/>
        </w:numPr>
      </w:pPr>
      <w:r w:rsidRPr="007520EF">
        <w:t>Travail avec la main plus haut que l’épaule;</w:t>
      </w:r>
    </w:p>
    <w:p w14:paraId="3DCC1A78" w14:textId="5546CFD7" w:rsidR="00396B75" w:rsidRPr="007520EF" w:rsidRDefault="00396B75" w:rsidP="00C0505F">
      <w:pPr>
        <w:pStyle w:val="citation"/>
        <w:numPr>
          <w:ilvl w:val="0"/>
          <w:numId w:val="16"/>
        </w:numPr>
        <w:spacing w:after="360"/>
      </w:pPr>
      <w:r w:rsidRPr="007520EF">
        <w:t>Travail nécessitant des mouvements de rotation ou d’extension du bras.</w:t>
      </w:r>
    </w:p>
    <w:p w14:paraId="7D777D52" w14:textId="351DD1E7" w:rsidR="00C0505F" w:rsidRPr="007520EF" w:rsidRDefault="00C0505F" w:rsidP="00C0505F">
      <w:pPr>
        <w:pStyle w:val="citation"/>
        <w:spacing w:after="360"/>
        <w:ind w:left="1080"/>
        <w:rPr>
          <w:sz w:val="24"/>
          <w:szCs w:val="24"/>
        </w:rPr>
      </w:pPr>
      <w:r w:rsidRPr="007520EF">
        <w:rPr>
          <w:rFonts w:cs="Arial"/>
          <w:sz w:val="24"/>
          <w:szCs w:val="24"/>
        </w:rPr>
        <w:t>[Transcription textuelle]</w:t>
      </w:r>
    </w:p>
    <w:p w14:paraId="2F25CCB7" w14:textId="797FEE8F" w:rsidR="00396B75" w:rsidRDefault="00ED44E3" w:rsidP="00C0505F">
      <w:pPr>
        <w:pStyle w:val="corpsdedcision"/>
        <w:tabs>
          <w:tab w:val="clear" w:pos="360"/>
          <w:tab w:val="num" w:pos="720"/>
        </w:tabs>
      </w:pPr>
      <w:r w:rsidRPr="007520EF">
        <w:t xml:space="preserve">Or, </w:t>
      </w:r>
      <w:r w:rsidR="003C1E22" w:rsidRPr="007520EF">
        <w:t>en ayant en tête c</w:t>
      </w:r>
      <w:r w:rsidR="00560F53" w:rsidRPr="007520EF">
        <w:t>es</w:t>
      </w:r>
      <w:r w:rsidR="003C1E22" w:rsidRPr="007520EF">
        <w:t xml:space="preserve"> facteurs de risques,</w:t>
      </w:r>
      <w:r w:rsidR="003C1E22">
        <w:t xml:space="preserve"> </w:t>
      </w:r>
      <w:r w:rsidR="003C1E22" w:rsidRPr="00DF7FF9">
        <w:t>après l’analyse d</w:t>
      </w:r>
      <w:r w:rsidRPr="00DF7FF9">
        <w:t xml:space="preserve">es tâches décrites </w:t>
      </w:r>
      <w:r w:rsidR="003C1E22" w:rsidRPr="00DF7FF9">
        <w:t>quant à la ligne de production de l’usine satellite</w:t>
      </w:r>
      <w:r w:rsidRPr="00DF7FF9">
        <w:t xml:space="preserve">, </w:t>
      </w:r>
      <w:r w:rsidR="00DF7FF9" w:rsidRPr="00DF7FF9">
        <w:t>force</w:t>
      </w:r>
      <w:r w:rsidR="00DF7FF9">
        <w:t xml:space="preserve"> est de constater </w:t>
      </w:r>
      <w:r w:rsidR="00560F53">
        <w:t xml:space="preserve">que </w:t>
      </w:r>
      <w:r>
        <w:t xml:space="preserve">plusieurs mouvements </w:t>
      </w:r>
      <w:r w:rsidR="00560F53">
        <w:t xml:space="preserve">sont </w:t>
      </w:r>
      <w:r>
        <w:t>à risque de créer une tendinite</w:t>
      </w:r>
      <w:r w:rsidR="00123CD3">
        <w:t>. R</w:t>
      </w:r>
      <w:r w:rsidR="0013186D">
        <w:t>eprenons les postes :</w:t>
      </w:r>
    </w:p>
    <w:p w14:paraId="30B00995" w14:textId="3BEFE4C1" w:rsidR="00123CD3" w:rsidRDefault="00346634" w:rsidP="006F6D8A">
      <w:pPr>
        <w:pStyle w:val="Paragraphedeliste"/>
        <w:numPr>
          <w:ilvl w:val="0"/>
          <w:numId w:val="15"/>
        </w:numPr>
        <w:spacing w:after="120"/>
        <w:ind w:left="709"/>
        <w:contextualSpacing w:val="0"/>
        <w:jc w:val="both"/>
      </w:pPr>
      <w:proofErr w:type="gramStart"/>
      <w:r>
        <w:rPr>
          <w:b/>
          <w:bCs/>
        </w:rPr>
        <w:t>a</w:t>
      </w:r>
      <w:r w:rsidR="00123CD3" w:rsidRPr="00B624BF">
        <w:rPr>
          <w:b/>
          <w:bCs/>
        </w:rPr>
        <w:t>u</w:t>
      </w:r>
      <w:proofErr w:type="gramEnd"/>
      <w:r w:rsidR="00123CD3" w:rsidRPr="00B624BF">
        <w:rPr>
          <w:b/>
          <w:bCs/>
        </w:rPr>
        <w:t xml:space="preserve"> poste</w:t>
      </w:r>
      <w:r w:rsidR="00EA0A50">
        <w:rPr>
          <w:b/>
          <w:bCs/>
        </w:rPr>
        <w:t> </w:t>
      </w:r>
      <w:r w:rsidR="00B624BF" w:rsidRPr="00B624BF">
        <w:rPr>
          <w:b/>
          <w:bCs/>
        </w:rPr>
        <w:t>1</w:t>
      </w:r>
      <w:r>
        <w:rPr>
          <w:b/>
          <w:bCs/>
        </w:rPr>
        <w:t> </w:t>
      </w:r>
      <w:r w:rsidRPr="00DF7FF9">
        <w:rPr>
          <w:b/>
          <w:bCs/>
        </w:rPr>
        <w:t>:</w:t>
      </w:r>
      <w:r w:rsidR="00123CD3" w:rsidRPr="00DF7FF9">
        <w:t xml:space="preserve"> </w:t>
      </w:r>
      <w:r w:rsidR="00EF5E5F" w:rsidRPr="00DF7FF9">
        <w:t xml:space="preserve">c’est </w:t>
      </w:r>
      <w:r w:rsidR="00B624BF" w:rsidRPr="00DF7FF9">
        <w:t>celui</w:t>
      </w:r>
      <w:r w:rsidR="00B624BF">
        <w:t xml:space="preserve"> de l’installatio</w:t>
      </w:r>
      <w:r w:rsidR="00EA0A50">
        <w:t>n</w:t>
      </w:r>
      <w:r w:rsidR="00B624BF">
        <w:t xml:space="preserve"> des sapins</w:t>
      </w:r>
      <w:r w:rsidR="00EF5E5F">
        <w:t>.</w:t>
      </w:r>
      <w:r w:rsidR="00123CD3">
        <w:t xml:space="preserve"> </w:t>
      </w:r>
      <w:r w:rsidR="00EF5E5F">
        <w:t>L</w:t>
      </w:r>
      <w:r w:rsidR="00123CD3">
        <w:t>a travailleuse doit prendre les sapins qui se trouvent dans un bac et les placer sur une tige de plastique</w:t>
      </w:r>
      <w:r>
        <w:t>,</w:t>
      </w:r>
      <w:r w:rsidR="00123CD3">
        <w:t xml:space="preserve"> </w:t>
      </w:r>
      <w:r w:rsidR="00EC50D9">
        <w:t xml:space="preserve">soit le plateau de base </w:t>
      </w:r>
      <w:r w:rsidR="00123CD3">
        <w:t>(base pan). Elle doit</w:t>
      </w:r>
      <w:r>
        <w:t>,</w:t>
      </w:r>
      <w:r w:rsidR="00123CD3">
        <w:t xml:space="preserve"> par la suite</w:t>
      </w:r>
      <w:r>
        <w:t>,</w:t>
      </w:r>
      <w:r w:rsidR="00123CD3">
        <w:t xml:space="preserve"> les enfoncer avec les pouces ou les paumes des mains. </w:t>
      </w:r>
      <w:r w:rsidR="00E06CCA">
        <w:t>Puis,</w:t>
      </w:r>
      <w:r w:rsidR="00123CD3">
        <w:t xml:space="preserve"> elle doit </w:t>
      </w:r>
      <w:r w:rsidR="00560F53">
        <w:t>placer dans la presse</w:t>
      </w:r>
      <w:r w:rsidR="00123CD3">
        <w:t xml:space="preserve"> </w:t>
      </w:r>
      <w:r w:rsidR="00560F53">
        <w:t xml:space="preserve">le plateau </w:t>
      </w:r>
      <w:r w:rsidR="00560F53">
        <w:lastRenderedPageBreak/>
        <w:t>de base</w:t>
      </w:r>
      <w:r w:rsidR="00123CD3">
        <w:t xml:space="preserve"> avec une barre de métal (</w:t>
      </w:r>
      <w:proofErr w:type="spellStart"/>
      <w:r w:rsidR="00EA0A50">
        <w:t>busbar</w:t>
      </w:r>
      <w:proofErr w:type="spellEnd"/>
      <w:r w:rsidR="00123CD3">
        <w:t xml:space="preserve">) </w:t>
      </w:r>
      <w:r w:rsidR="00E06CCA">
        <w:t>sur le dessus</w:t>
      </w:r>
      <w:r>
        <w:t>,</w:t>
      </w:r>
      <w:r w:rsidR="003C73F1">
        <w:t xml:space="preserve"> afin d’</w:t>
      </w:r>
      <w:r w:rsidR="00E06CCA">
        <w:t>écraser celle</w:t>
      </w:r>
      <w:r>
        <w:noBreakHyphen/>
      </w:r>
      <w:r w:rsidR="00E06CCA">
        <w:t xml:space="preserve">ci sur les </w:t>
      </w:r>
      <w:r w:rsidR="00123CD3">
        <w:t>sapins. Pour activer la presse, les deux mains sont nécessaires</w:t>
      </w:r>
      <w:r w:rsidR="00B553D4">
        <w:t xml:space="preserve"> pour activer deux boutons simultanément</w:t>
      </w:r>
      <w:r w:rsidR="00123CD3">
        <w:t>. Pendant une période d’environ trois mois</w:t>
      </w:r>
      <w:r w:rsidR="00EA0A50">
        <w:t>,</w:t>
      </w:r>
      <w:r w:rsidR="00123CD3">
        <w:t xml:space="preserve"> </w:t>
      </w:r>
      <w:r w:rsidR="003C73F1">
        <w:t>c</w:t>
      </w:r>
      <w:r w:rsidR="00123CD3">
        <w:t>es boutons</w:t>
      </w:r>
      <w:r w:rsidR="00560F53">
        <w:t xml:space="preserve"> </w:t>
      </w:r>
      <w:r w:rsidR="00123CD3">
        <w:t>étaient à la hauteur des épaules</w:t>
      </w:r>
      <w:r w:rsidR="00560F53">
        <w:t>, puis</w:t>
      </w:r>
      <w:r w:rsidR="00E06CCA">
        <w:t xml:space="preserve"> i</w:t>
      </w:r>
      <w:r w:rsidR="00123CD3">
        <w:t>ls ont été mis à la hauteur de la table</w:t>
      </w:r>
      <w:r w:rsidR="00616D3C">
        <w:t>.</w:t>
      </w:r>
    </w:p>
    <w:p w14:paraId="1078FB23" w14:textId="7957AC14" w:rsidR="00616D3C" w:rsidRDefault="00123CD3" w:rsidP="006F6D8A">
      <w:pPr>
        <w:pStyle w:val="Paragraphedeliste"/>
        <w:keepNext/>
        <w:keepLines/>
        <w:spacing w:after="120"/>
        <w:ind w:left="709"/>
        <w:contextualSpacing w:val="0"/>
        <w:jc w:val="both"/>
      </w:pPr>
      <w:r>
        <w:t>On retient de la description de ce poste</w:t>
      </w:r>
      <w:r w:rsidR="00616D3C">
        <w:t xml:space="preserve"> </w:t>
      </w:r>
      <w:r w:rsidR="00346634" w:rsidRPr="00DF7FF9">
        <w:t>qu’</w:t>
      </w:r>
      <w:r w:rsidR="00616D3C" w:rsidRPr="00DF7FF9">
        <w:t>a</w:t>
      </w:r>
      <w:r w:rsidR="00616D3C">
        <w:t>près la modification de l’emplacement des boutons</w:t>
      </w:r>
      <w:r w:rsidR="00645725">
        <w:t>,</w:t>
      </w:r>
      <w:r>
        <w:t xml:space="preserve"> les épaules ne sont pas sollicitées au</w:t>
      </w:r>
      <w:r w:rsidR="00645725">
        <w:noBreakHyphen/>
      </w:r>
      <w:r>
        <w:t>delà de 60</w:t>
      </w:r>
      <w:r w:rsidR="00645725">
        <w:t> </w:t>
      </w:r>
      <w:r>
        <w:t>degrés. Cependant, pour l’ensemble des tâches à ce poste, les poignets ainsi que les mains le sont constamment. De plus, une certaine force est requise pour insérer les sapins. D’ailleurs</w:t>
      </w:r>
      <w:r w:rsidR="00EA0A50">
        <w:t>,</w:t>
      </w:r>
      <w:r>
        <w:t xml:space="preserve"> un robot </w:t>
      </w:r>
      <w:r w:rsidR="00616D3C">
        <w:t>collaboratif a été installé à la pose des sapins</w:t>
      </w:r>
      <w:r w:rsidR="00E06CCA">
        <w:t>. A</w:t>
      </w:r>
      <w:r w:rsidR="00616D3C">
        <w:t>insi</w:t>
      </w:r>
      <w:r w:rsidR="00560F53">
        <w:t>,</w:t>
      </w:r>
      <w:r w:rsidR="00616D3C">
        <w:t xml:space="preserve"> après l’arrêt de travail de la travailleuse</w:t>
      </w:r>
      <w:r w:rsidR="00EA0A50">
        <w:t>,</w:t>
      </w:r>
      <w:r w:rsidR="00616D3C">
        <w:t xml:space="preserve"> </w:t>
      </w:r>
      <w:r w:rsidR="00DF7FF9">
        <w:t>cette tâche</w:t>
      </w:r>
      <w:r w:rsidR="00616D3C">
        <w:t xml:space="preserve"> ne se </w:t>
      </w:r>
      <w:r w:rsidR="00560F53">
        <w:t>faisait</w:t>
      </w:r>
      <w:r w:rsidR="00616D3C">
        <w:t xml:space="preserve"> plus manuellement;</w:t>
      </w:r>
    </w:p>
    <w:p w14:paraId="124950AA" w14:textId="2C3A7961" w:rsidR="00616D3C" w:rsidRDefault="00346634" w:rsidP="006F6D8A">
      <w:pPr>
        <w:pStyle w:val="Paragraphedeliste"/>
        <w:numPr>
          <w:ilvl w:val="0"/>
          <w:numId w:val="15"/>
        </w:numPr>
        <w:spacing w:after="120"/>
        <w:ind w:left="709" w:hanging="349"/>
        <w:jc w:val="both"/>
      </w:pPr>
      <w:proofErr w:type="gramStart"/>
      <w:r w:rsidRPr="006F6D8A">
        <w:rPr>
          <w:b/>
          <w:bCs/>
        </w:rPr>
        <w:t>a</w:t>
      </w:r>
      <w:r w:rsidR="00616D3C" w:rsidRPr="006F6D8A">
        <w:rPr>
          <w:b/>
          <w:bCs/>
        </w:rPr>
        <w:t>u</w:t>
      </w:r>
      <w:proofErr w:type="gramEnd"/>
      <w:r w:rsidR="00616D3C" w:rsidRPr="006F6D8A">
        <w:rPr>
          <w:b/>
          <w:bCs/>
        </w:rPr>
        <w:t xml:space="preserve"> poste</w:t>
      </w:r>
      <w:r w:rsidR="00EA0A50" w:rsidRPr="006F6D8A">
        <w:rPr>
          <w:b/>
          <w:bCs/>
        </w:rPr>
        <w:t> </w:t>
      </w:r>
      <w:r w:rsidR="00616D3C" w:rsidRPr="006F6D8A">
        <w:rPr>
          <w:b/>
          <w:bCs/>
        </w:rPr>
        <w:t>2</w:t>
      </w:r>
      <w:r w:rsidRPr="006F6D8A">
        <w:rPr>
          <w:b/>
          <w:bCs/>
        </w:rPr>
        <w:t> :</w:t>
      </w:r>
      <w:r w:rsidR="00616D3C">
        <w:t xml:space="preserve"> </w:t>
      </w:r>
      <w:r w:rsidR="00E06CCA">
        <w:t>on procède à</w:t>
      </w:r>
      <w:r w:rsidR="00616D3C">
        <w:t xml:space="preserve"> l’installation d’une barrière de plastique</w:t>
      </w:r>
      <w:r w:rsidR="00E06CCA">
        <w:t xml:space="preserve"> (end </w:t>
      </w:r>
      <w:proofErr w:type="spellStart"/>
      <w:r w:rsidR="00E06CCA">
        <w:t>b</w:t>
      </w:r>
      <w:r w:rsidR="000066F3">
        <w:t>arrier</w:t>
      </w:r>
      <w:proofErr w:type="spellEnd"/>
      <w:r w:rsidR="00E06CCA">
        <w:t>)</w:t>
      </w:r>
      <w:r w:rsidR="00616D3C">
        <w:t xml:space="preserve"> </w:t>
      </w:r>
      <w:r w:rsidR="00E06CCA">
        <w:t>au bout d</w:t>
      </w:r>
      <w:r w:rsidR="00EC50D9">
        <w:t>u plateau de base (base pan)</w:t>
      </w:r>
      <w:r w:rsidR="00645725">
        <w:t>,</w:t>
      </w:r>
      <w:r w:rsidR="00EC50D9">
        <w:t xml:space="preserve"> </w:t>
      </w:r>
      <w:r w:rsidR="00E06CCA">
        <w:t>afin que les pièces à install</w:t>
      </w:r>
      <w:r w:rsidR="00EA0A50">
        <w:t>er</w:t>
      </w:r>
      <w:r w:rsidR="00E06CCA">
        <w:t xml:space="preserve"> ne sortent</w:t>
      </w:r>
      <w:r w:rsidR="00EC50D9">
        <w:t xml:space="preserve"> pas</w:t>
      </w:r>
      <w:r w:rsidR="00E06CCA">
        <w:t>. Pour installer cette barrière</w:t>
      </w:r>
      <w:r w:rsidR="00EF5E5F">
        <w:t>,</w:t>
      </w:r>
      <w:r w:rsidR="00E06CCA">
        <w:t xml:space="preserve"> la travailleuse la pousse avec la paume de la main</w:t>
      </w:r>
      <w:r w:rsidR="003C73F1">
        <w:t xml:space="preserve"> droite</w:t>
      </w:r>
      <w:r w:rsidR="00E06CCA">
        <w:t xml:space="preserve"> ou si son installation s’avère difficile</w:t>
      </w:r>
      <w:r w:rsidR="00EF5E5F">
        <w:t>,</w:t>
      </w:r>
      <w:r w:rsidR="00E06CCA">
        <w:t xml:space="preserve"> en la cognant sur la table devant elle. Puis deux cubes doivent être insérés ainsi que deux barres neutre</w:t>
      </w:r>
      <w:r w:rsidR="00EA0A50">
        <w:t>s</w:t>
      </w:r>
      <w:r w:rsidR="00E06CCA">
        <w:t xml:space="preserve"> (neutra</w:t>
      </w:r>
      <w:r w:rsidR="00406D9A">
        <w:t>l </w:t>
      </w:r>
      <w:r w:rsidR="00E06CCA">
        <w:t>bar</w:t>
      </w:r>
      <w:r w:rsidR="00406D9A" w:rsidRPr="00DF7FF9">
        <w:t>s</w:t>
      </w:r>
      <w:r w:rsidR="00E06CCA">
        <w:t>).</w:t>
      </w:r>
      <w:r w:rsidR="00925DB4">
        <w:t xml:space="preserve"> Toujours à ce poste, une courroie neutre (neutral strap) doit être installé</w:t>
      </w:r>
      <w:r w:rsidR="00EA0A50">
        <w:t>e</w:t>
      </w:r>
      <w:r w:rsidR="00925DB4">
        <w:t xml:space="preserve"> avec un tournevis pneumatique.</w:t>
      </w:r>
      <w:r w:rsidR="00E06CCA">
        <w:t xml:space="preserve"> Plusieurs problèmes surviennent</w:t>
      </w:r>
      <w:r w:rsidR="00EF5E5F">
        <w:t>,</w:t>
      </w:r>
      <w:r w:rsidR="00E06CCA">
        <w:t xml:space="preserve"> que ce soit l’installation des barres puisque l’espace pour insérer c</w:t>
      </w:r>
      <w:r w:rsidR="00925DB4">
        <w:t>elles</w:t>
      </w:r>
      <w:r w:rsidR="00EF5E5F">
        <w:noBreakHyphen/>
      </w:r>
      <w:r w:rsidR="00E06CCA">
        <w:t>ci dans l</w:t>
      </w:r>
      <w:r w:rsidR="00560F53">
        <w:t>e plateau de base</w:t>
      </w:r>
      <w:r w:rsidR="00E06CCA">
        <w:t xml:space="preserve"> (base pan) était trop étroit</w:t>
      </w:r>
      <w:r w:rsidR="005D31C0">
        <w:t xml:space="preserve"> ou la dimension des cubes qui ont même nécessité d’être machinés</w:t>
      </w:r>
      <w:r w:rsidR="00925DB4">
        <w:t>.</w:t>
      </w:r>
      <w:r w:rsidR="005D31C0">
        <w:t xml:space="preserve"> </w:t>
      </w:r>
      <w:r w:rsidR="00925DB4">
        <w:t>Aussi, le tournevis installé causait des vibrations et des contrecoups</w:t>
      </w:r>
      <w:r w:rsidR="00EA0A50">
        <w:t>,</w:t>
      </w:r>
      <w:r w:rsidR="00925DB4">
        <w:t xml:space="preserve"> ce qui nécessita</w:t>
      </w:r>
      <w:r w:rsidR="00EF5E5F">
        <w:t>i</w:t>
      </w:r>
      <w:r w:rsidR="00925DB4">
        <w:t xml:space="preserve">t de mettre une plus grande pression et de </w:t>
      </w:r>
      <w:r w:rsidR="003C73F1">
        <w:t xml:space="preserve">le </w:t>
      </w:r>
      <w:r w:rsidR="00925DB4">
        <w:t>tenir fermement.</w:t>
      </w:r>
    </w:p>
    <w:p w14:paraId="11374597" w14:textId="412AE58B" w:rsidR="00616D3C" w:rsidRDefault="00925DB4" w:rsidP="006F6D8A">
      <w:pPr>
        <w:pStyle w:val="Paragraphedeliste"/>
        <w:spacing w:after="120"/>
        <w:contextualSpacing w:val="0"/>
        <w:jc w:val="both"/>
      </w:pPr>
      <w:r>
        <w:t xml:space="preserve">La </w:t>
      </w:r>
      <w:r w:rsidR="00616D3C">
        <w:t xml:space="preserve">démonstration à l’audience pour insérer les </w:t>
      </w:r>
      <w:r>
        <w:t>barres</w:t>
      </w:r>
      <w:r w:rsidR="00616D3C">
        <w:t xml:space="preserve"> implique un mouvement d’</w:t>
      </w:r>
      <w:r>
        <w:t>extension</w:t>
      </w:r>
      <w:r w:rsidR="00616D3C">
        <w:t xml:space="preserve"> maximale de l’épaule et une flexion progressive</w:t>
      </w:r>
      <w:r w:rsidR="003C73F1">
        <w:t xml:space="preserve"> en poussant</w:t>
      </w:r>
      <w:r w:rsidR="00616D3C">
        <w:t xml:space="preserve">. </w:t>
      </w:r>
      <w:r>
        <w:t>De plus, à ce poste, la travailleuse d</w:t>
      </w:r>
      <w:r w:rsidR="00616D3C">
        <w:t>oit utiliser un tournevis pneumatique pour vis</w:t>
      </w:r>
      <w:r>
        <w:t>ser la courroie neutre (neutral strap)</w:t>
      </w:r>
      <w:r w:rsidR="00616D3C">
        <w:t xml:space="preserve">. </w:t>
      </w:r>
      <w:r>
        <w:t xml:space="preserve">L’utilisation de cet </w:t>
      </w:r>
      <w:r w:rsidR="00616D3C">
        <w:t xml:space="preserve">outil </w:t>
      </w:r>
      <w:r w:rsidR="003C73F1">
        <w:t xml:space="preserve">tend à </w:t>
      </w:r>
      <w:r w:rsidR="00560F53">
        <w:t>am</w:t>
      </w:r>
      <w:r w:rsidR="003C73F1">
        <w:t>e</w:t>
      </w:r>
      <w:r w:rsidR="00560F53">
        <w:t>ne</w:t>
      </w:r>
      <w:r w:rsidR="003C73F1">
        <w:t xml:space="preserve">r subitement l’épaule en </w:t>
      </w:r>
      <w:r w:rsidR="00616D3C">
        <w:t>rotation</w:t>
      </w:r>
      <w:r w:rsidR="003C73F1">
        <w:t xml:space="preserve"> externe</w:t>
      </w:r>
      <w:r w:rsidR="00616D3C">
        <w:t xml:space="preserve"> </w:t>
      </w:r>
      <w:r>
        <w:t>et la travailleuse d</w:t>
      </w:r>
      <w:r w:rsidR="003C73F1">
        <w:t>oit</w:t>
      </w:r>
      <w:r w:rsidR="00B553D4">
        <w:t xml:space="preserve"> effectuer </w:t>
      </w:r>
      <w:r w:rsidR="003C73F1">
        <w:t xml:space="preserve">un effort pour </w:t>
      </w:r>
      <w:r>
        <w:t>y</w:t>
      </w:r>
      <w:r w:rsidR="00616D3C">
        <w:t xml:space="preserve"> résister </w:t>
      </w:r>
      <w:r w:rsidR="003C73F1">
        <w:t>afin d’</w:t>
      </w:r>
      <w:r w:rsidR="00616D3C">
        <w:t xml:space="preserve">arrêter le mouvement. </w:t>
      </w:r>
      <w:r>
        <w:t>Il s’agit également d’un p</w:t>
      </w:r>
      <w:r w:rsidR="00616D3C">
        <w:t>oste o</w:t>
      </w:r>
      <w:r w:rsidR="003C73F1">
        <w:t>ù</w:t>
      </w:r>
      <w:r w:rsidR="00616D3C">
        <w:t xml:space="preserve"> les mains sont constamment sollicité</w:t>
      </w:r>
      <w:r w:rsidR="00EA0A50">
        <w:t>e</w:t>
      </w:r>
      <w:r w:rsidR="00616D3C">
        <w:t>s avec certains efforts</w:t>
      </w:r>
      <w:r w:rsidR="00EC50D9">
        <w:t>;</w:t>
      </w:r>
    </w:p>
    <w:p w14:paraId="19B062DF" w14:textId="668B466A" w:rsidR="00B624BF" w:rsidRPr="00407F28" w:rsidRDefault="00346634" w:rsidP="006F6D8A">
      <w:pPr>
        <w:pStyle w:val="Paragraphedeliste"/>
        <w:numPr>
          <w:ilvl w:val="0"/>
          <w:numId w:val="15"/>
        </w:numPr>
        <w:spacing w:after="120"/>
        <w:contextualSpacing w:val="0"/>
        <w:jc w:val="both"/>
      </w:pPr>
      <w:proofErr w:type="gramStart"/>
      <w:r>
        <w:rPr>
          <w:b/>
          <w:bCs/>
        </w:rPr>
        <w:t>a</w:t>
      </w:r>
      <w:r w:rsidR="00EC50D9" w:rsidRPr="00B624BF">
        <w:rPr>
          <w:b/>
          <w:bCs/>
        </w:rPr>
        <w:t>u</w:t>
      </w:r>
      <w:proofErr w:type="gramEnd"/>
      <w:r w:rsidR="00EC50D9" w:rsidRPr="00B624BF">
        <w:rPr>
          <w:b/>
          <w:bCs/>
        </w:rPr>
        <w:t xml:space="preserve"> poste</w:t>
      </w:r>
      <w:r w:rsidR="00EA0A50">
        <w:rPr>
          <w:b/>
          <w:bCs/>
        </w:rPr>
        <w:t> </w:t>
      </w:r>
      <w:r w:rsidR="00EC50D9" w:rsidRPr="00B624BF">
        <w:rPr>
          <w:b/>
          <w:bCs/>
        </w:rPr>
        <w:t>3</w:t>
      </w:r>
      <w:r>
        <w:rPr>
          <w:b/>
          <w:bCs/>
        </w:rPr>
        <w:t> :</w:t>
      </w:r>
      <w:r w:rsidR="00EC50D9">
        <w:t xml:space="preserve"> </w:t>
      </w:r>
      <w:r w:rsidR="00B93FD8">
        <w:t xml:space="preserve">c’est </w:t>
      </w:r>
      <w:r w:rsidR="00EC50D9">
        <w:t>l’inspection d</w:t>
      </w:r>
      <w:r w:rsidR="00EA0A50">
        <w:t>u disjoncteur</w:t>
      </w:r>
      <w:r w:rsidR="00EC50D9">
        <w:t xml:space="preserve"> principal (main breaker)</w:t>
      </w:r>
      <w:r w:rsidR="00EF5E5F">
        <w:t>.</w:t>
      </w:r>
      <w:r w:rsidR="00EC50D9">
        <w:t xml:space="preserve"> </w:t>
      </w:r>
      <w:r w:rsidR="00EF5E5F">
        <w:t>L</w:t>
      </w:r>
      <w:r w:rsidR="00EC50D9">
        <w:t>a travailleuse doit</w:t>
      </w:r>
      <w:r w:rsidR="00EF5E5F">
        <w:t>,</w:t>
      </w:r>
      <w:r w:rsidR="00EC50D9">
        <w:t xml:space="preserve"> dans un premier temps</w:t>
      </w:r>
      <w:r w:rsidR="00EF5E5F">
        <w:t>,</w:t>
      </w:r>
      <w:r w:rsidR="00EC50D9">
        <w:t xml:space="preserve"> vérifier</w:t>
      </w:r>
      <w:r w:rsidR="001F4EA4">
        <w:t xml:space="preserve"> à quelques reprises</w:t>
      </w:r>
      <w:r w:rsidR="00EC50D9">
        <w:t xml:space="preserve"> si le bouton de marche et d’arrêt de </w:t>
      </w:r>
      <w:r w:rsidR="00EF5E5F">
        <w:t>celui</w:t>
      </w:r>
      <w:r w:rsidR="00EF5E5F">
        <w:noBreakHyphen/>
      </w:r>
      <w:r w:rsidR="00EC50D9">
        <w:t>ci fonctionne. Elle utilise</w:t>
      </w:r>
      <w:r w:rsidR="001F4EA4">
        <w:t xml:space="preserve"> ses pouces, ses doigts ou ses mains. L’employeur mettra à la disposition des travailleurs un outil pour faciliter cette vérification</w:t>
      </w:r>
      <w:r w:rsidR="00773404">
        <w:t>,</w:t>
      </w:r>
      <w:r w:rsidR="003C73F1">
        <w:t xml:space="preserve"> car </w:t>
      </w:r>
      <w:r w:rsidR="00B553D4">
        <w:t>le mécanisme</w:t>
      </w:r>
      <w:r w:rsidR="003C73F1">
        <w:t xml:space="preserve"> offre beaucoup de résistance</w:t>
      </w:r>
      <w:r w:rsidR="001F4EA4">
        <w:t>.</w:t>
      </w:r>
      <w:r w:rsidR="00EC50D9">
        <w:t xml:space="preserve"> </w:t>
      </w:r>
      <w:r w:rsidR="001F4EA4">
        <w:t>Puis,</w:t>
      </w:r>
      <w:r w:rsidR="00EC50D9">
        <w:t xml:space="preserve"> elle doit </w:t>
      </w:r>
      <w:r w:rsidR="001F4EA4">
        <w:t xml:space="preserve">dévisser </w:t>
      </w:r>
      <w:r w:rsidR="00560F53">
        <w:t>quatre</w:t>
      </w:r>
      <w:r w:rsidR="001F4EA4">
        <w:t xml:space="preserve"> vis sur l</w:t>
      </w:r>
      <w:r w:rsidR="00EA0A50">
        <w:t>e disjoncteur</w:t>
      </w:r>
      <w:r w:rsidR="001F4EA4">
        <w:t xml:space="preserve"> principal pour y insérer deux pattes et les visser. Ensuite</w:t>
      </w:r>
      <w:r w:rsidR="00EA0A50">
        <w:t>,</w:t>
      </w:r>
      <w:r w:rsidR="001F4EA4">
        <w:t xml:space="preserve"> elle doit </w:t>
      </w:r>
      <w:r w:rsidR="00EC50D9">
        <w:t>prendre l</w:t>
      </w:r>
      <w:r w:rsidR="001F4EA4">
        <w:t>e plateau de base</w:t>
      </w:r>
      <w:r w:rsidR="00EC50D9">
        <w:t xml:space="preserve"> </w:t>
      </w:r>
      <w:r w:rsidR="001F4EA4">
        <w:t>(</w:t>
      </w:r>
      <w:r w:rsidR="00EC50D9">
        <w:t>base pan</w:t>
      </w:r>
      <w:r w:rsidR="001F4EA4">
        <w:t>)</w:t>
      </w:r>
      <w:r w:rsidR="00773404">
        <w:t>,</w:t>
      </w:r>
      <w:r w:rsidR="00EC50D9">
        <w:t xml:space="preserve"> mettre</w:t>
      </w:r>
      <w:r w:rsidR="001F4EA4">
        <w:t xml:space="preserve"> </w:t>
      </w:r>
      <w:r w:rsidR="00EF5E5F">
        <w:t>celui</w:t>
      </w:r>
      <w:r w:rsidR="00EF5E5F">
        <w:noBreakHyphen/>
      </w:r>
      <w:r w:rsidR="001F4EA4">
        <w:t>ci</w:t>
      </w:r>
      <w:r w:rsidR="00EC50D9">
        <w:t xml:space="preserve"> dans le guide</w:t>
      </w:r>
      <w:r w:rsidR="001F4EA4">
        <w:t xml:space="preserve">, </w:t>
      </w:r>
      <w:r w:rsidR="00560F53">
        <w:t>installer</w:t>
      </w:r>
      <w:r w:rsidR="001F4EA4">
        <w:t xml:space="preserve"> l</w:t>
      </w:r>
      <w:r w:rsidR="00EA0A50">
        <w:t>e disjoncteur</w:t>
      </w:r>
      <w:r w:rsidR="001F4EA4">
        <w:t xml:space="preserve"> à sa place en s’assurant que les pattes de </w:t>
      </w:r>
      <w:r w:rsidR="00EF5E5F">
        <w:t>celui</w:t>
      </w:r>
      <w:r w:rsidR="00EF5E5F">
        <w:noBreakHyphen/>
      </w:r>
      <w:r w:rsidR="001F4EA4">
        <w:t xml:space="preserve">ci </w:t>
      </w:r>
      <w:r w:rsidR="00DF7FF9">
        <w:t>sont</w:t>
      </w:r>
      <w:r w:rsidR="001F4EA4">
        <w:t xml:space="preserve"> vis</w:t>
      </w:r>
      <w:r w:rsidR="00EF5E5F">
        <w:noBreakHyphen/>
      </w:r>
      <w:r w:rsidR="001F4EA4">
        <w:t>à</w:t>
      </w:r>
      <w:r w:rsidR="00EF5E5F">
        <w:noBreakHyphen/>
      </w:r>
      <w:r w:rsidR="001F4EA4">
        <w:t>vis des trous.</w:t>
      </w:r>
      <w:r w:rsidR="0041647C">
        <w:t xml:space="preserve"> Une pression est nécessaire à l’aide d’un doigt pour s’assurer que la pièce ne bouge pas et avec les deux pouces</w:t>
      </w:r>
      <w:r w:rsidR="003C73F1">
        <w:t>, elle doit</w:t>
      </w:r>
      <w:r w:rsidR="0041647C">
        <w:t xml:space="preserve"> pousser des boutons</w:t>
      </w:r>
      <w:r w:rsidR="00EF5E5F">
        <w:noBreakHyphen/>
      </w:r>
      <w:r w:rsidR="00EA0A50">
        <w:t>poussoirs</w:t>
      </w:r>
      <w:r w:rsidR="0041647C">
        <w:t xml:space="preserve"> pour actionner le mécanisme qui fai</w:t>
      </w:r>
      <w:r w:rsidR="00EA0A50">
        <w:t>t</w:t>
      </w:r>
      <w:r w:rsidR="0041647C">
        <w:t xml:space="preserve"> descendre l</w:t>
      </w:r>
      <w:r w:rsidR="00EA0A50">
        <w:t>e disjoncteur</w:t>
      </w:r>
      <w:r w:rsidR="00560F53">
        <w:t xml:space="preserve"> pour le fixer</w:t>
      </w:r>
      <w:r w:rsidR="0041647C">
        <w:t>. Enfin</w:t>
      </w:r>
      <w:r w:rsidR="00560F53">
        <w:t xml:space="preserve">, elle doit </w:t>
      </w:r>
      <w:r w:rsidR="0041647C">
        <w:t>serrer manuellement</w:t>
      </w:r>
      <w:r w:rsidR="00B624BF">
        <w:t xml:space="preserve"> les vis pour s’assurer qu’elles ont la pression nécessaire et marquer </w:t>
      </w:r>
      <w:r w:rsidR="00B624BF" w:rsidRPr="00407F28">
        <w:t>celles</w:t>
      </w:r>
      <w:r w:rsidR="00EF5E5F" w:rsidRPr="00407F28">
        <w:noBreakHyphen/>
      </w:r>
      <w:r w:rsidR="00B624BF" w:rsidRPr="00407F28">
        <w:t xml:space="preserve">ci avec un </w:t>
      </w:r>
      <w:r w:rsidR="00B624BF" w:rsidRPr="00407F28">
        <w:lastRenderedPageBreak/>
        <w:t>crayon</w:t>
      </w:r>
      <w:r w:rsidR="00406D9A" w:rsidRPr="00407F28">
        <w:rPr>
          <w:vertAlign w:val="subscript"/>
        </w:rPr>
        <w:noBreakHyphen/>
      </w:r>
      <w:r w:rsidR="00B624BF" w:rsidRPr="00407F28">
        <w:t xml:space="preserve">feutre. </w:t>
      </w:r>
      <w:r w:rsidR="00560F53" w:rsidRPr="00407F28">
        <w:t>Puis, elle doit m</w:t>
      </w:r>
      <w:r w:rsidR="00B624BF" w:rsidRPr="00407F28">
        <w:t>ettre le plateau de base</w:t>
      </w:r>
      <w:r w:rsidR="00560F53" w:rsidRPr="00407F28">
        <w:t xml:space="preserve"> (base pan)</w:t>
      </w:r>
      <w:r w:rsidR="00B624BF" w:rsidRPr="00407F28">
        <w:t xml:space="preserve"> </w:t>
      </w:r>
      <w:r w:rsidR="00EF5E5F" w:rsidRPr="00407F28">
        <w:t xml:space="preserve">qui est </w:t>
      </w:r>
      <w:r w:rsidR="00B624BF" w:rsidRPr="00407F28">
        <w:t xml:space="preserve">terminé en pile pour la prochaine étape. L’ajout d’un </w:t>
      </w:r>
      <w:r w:rsidR="00560F53" w:rsidRPr="00407F28">
        <w:t>dispositif à rouleaux</w:t>
      </w:r>
      <w:r w:rsidR="00B624BF" w:rsidRPr="00407F28">
        <w:t xml:space="preserve"> à ce poste était non ergonomique et il a été retiré </w:t>
      </w:r>
      <w:r w:rsidR="00EF5E5F" w:rsidRPr="00407F28">
        <w:t xml:space="preserve">vers le </w:t>
      </w:r>
      <w:r w:rsidR="00B624BF" w:rsidRPr="00407F28">
        <w:t>mois de juin</w:t>
      </w:r>
      <w:r w:rsidR="00EA0A50" w:rsidRPr="00407F28">
        <w:t> </w:t>
      </w:r>
      <w:r w:rsidR="00B624BF" w:rsidRPr="00407F28">
        <w:t>2022.</w:t>
      </w:r>
    </w:p>
    <w:p w14:paraId="6E3A81E5" w14:textId="4A521565" w:rsidR="00B624BF" w:rsidRDefault="00B624BF" w:rsidP="00E30593">
      <w:pPr>
        <w:spacing w:after="120"/>
        <w:ind w:left="709"/>
        <w:jc w:val="both"/>
      </w:pPr>
      <w:r>
        <w:t xml:space="preserve">De la description de ce poste, </w:t>
      </w:r>
      <w:r w:rsidR="00560F53">
        <w:t>on constate que l’</w:t>
      </w:r>
      <w:r w:rsidR="00EC50D9">
        <w:t xml:space="preserve">utilisation d’un tournevis </w:t>
      </w:r>
      <w:r w:rsidR="00560F53">
        <w:t xml:space="preserve">est importante. </w:t>
      </w:r>
      <w:r w:rsidR="00D12B77">
        <w:t>Celui</w:t>
      </w:r>
      <w:r w:rsidR="00D12B77">
        <w:noBreakHyphen/>
      </w:r>
      <w:r>
        <w:t xml:space="preserve">ci </w:t>
      </w:r>
      <w:r w:rsidR="00EC50D9">
        <w:t xml:space="preserve">donnait </w:t>
      </w:r>
      <w:r>
        <w:t xml:space="preserve">des </w:t>
      </w:r>
      <w:r w:rsidRPr="00407F28">
        <w:t>contrecoups</w:t>
      </w:r>
      <w:r w:rsidR="00EC50D9" w:rsidRPr="00407F28">
        <w:t>,</w:t>
      </w:r>
      <w:r w:rsidR="00EC50D9">
        <w:t xml:space="preserve"> lorsqu’il n’y avait pas de bras de force. </w:t>
      </w:r>
      <w:r>
        <w:t>Le m</w:t>
      </w:r>
      <w:r w:rsidR="00EC50D9">
        <w:t>ouvement pour installer</w:t>
      </w:r>
      <w:r w:rsidR="00560F53">
        <w:t xml:space="preserve"> l</w:t>
      </w:r>
      <w:r w:rsidR="00EA0A50">
        <w:t>e disjoncteur</w:t>
      </w:r>
      <w:r w:rsidR="00560F53">
        <w:t xml:space="preserve"> principal (main breaker)</w:t>
      </w:r>
      <w:r w:rsidR="00EC50D9">
        <w:t xml:space="preserve"> implique une abduction des deux épaules à 30</w:t>
      </w:r>
      <w:r w:rsidR="00D12B77">
        <w:t> </w:t>
      </w:r>
      <w:r w:rsidR="00EC50D9">
        <w:t>degrés avec une rotation interne. Les mains sont en pronation pour que les pouces puissent faire pression tout en tenant le</w:t>
      </w:r>
      <w:r w:rsidR="00EA0A50">
        <w:t xml:space="preserve"> disjoncteur</w:t>
      </w:r>
      <w:r>
        <w:t xml:space="preserve"> </w:t>
      </w:r>
      <w:r w:rsidR="00EC50D9">
        <w:t xml:space="preserve">pour </w:t>
      </w:r>
      <w:r>
        <w:t>qu’il ne bouge pas</w:t>
      </w:r>
      <w:r w:rsidR="00EA0A50">
        <w:t> </w:t>
      </w:r>
      <w:r>
        <w:t>;</w:t>
      </w:r>
    </w:p>
    <w:p w14:paraId="42AD383A" w14:textId="7CA04AB9" w:rsidR="00EC50D9" w:rsidRDefault="00346634" w:rsidP="00E30593">
      <w:pPr>
        <w:pStyle w:val="Paragraphedeliste"/>
        <w:numPr>
          <w:ilvl w:val="0"/>
          <w:numId w:val="14"/>
        </w:numPr>
        <w:spacing w:after="120"/>
        <w:ind w:left="709" w:hanging="357"/>
        <w:contextualSpacing w:val="0"/>
        <w:jc w:val="both"/>
      </w:pPr>
      <w:proofErr w:type="gramStart"/>
      <w:r>
        <w:rPr>
          <w:b/>
          <w:bCs/>
        </w:rPr>
        <w:t>a</w:t>
      </w:r>
      <w:r w:rsidR="00B624BF" w:rsidRPr="00290F50">
        <w:rPr>
          <w:b/>
          <w:bCs/>
        </w:rPr>
        <w:t>u</w:t>
      </w:r>
      <w:proofErr w:type="gramEnd"/>
      <w:r w:rsidR="00B624BF" w:rsidRPr="00290F50">
        <w:rPr>
          <w:b/>
          <w:bCs/>
        </w:rPr>
        <w:t xml:space="preserve"> poste</w:t>
      </w:r>
      <w:r w:rsidR="00EA0A50">
        <w:rPr>
          <w:b/>
          <w:bCs/>
        </w:rPr>
        <w:t> </w:t>
      </w:r>
      <w:r w:rsidR="00B624BF" w:rsidRPr="00290F50">
        <w:rPr>
          <w:b/>
          <w:bCs/>
        </w:rPr>
        <w:t>4</w:t>
      </w:r>
      <w:r>
        <w:rPr>
          <w:b/>
          <w:bCs/>
        </w:rPr>
        <w:t> :</w:t>
      </w:r>
      <w:r w:rsidR="00B624BF">
        <w:t xml:space="preserve"> </w:t>
      </w:r>
      <w:r w:rsidR="00A952DF">
        <w:t>c’est</w:t>
      </w:r>
      <w:r w:rsidR="00CB7EC4">
        <w:t xml:space="preserve"> celui du gabarit</w:t>
      </w:r>
      <w:r w:rsidR="00A952DF">
        <w:t>. L</w:t>
      </w:r>
      <w:r w:rsidR="00CB7EC4">
        <w:t>a travailleuse doit prendre une bo</w:t>
      </w:r>
      <w:r w:rsidR="00EA0A50">
        <w:t>î</w:t>
      </w:r>
      <w:r w:rsidR="00CB7EC4">
        <w:t>te de métal qui pèse environ 16</w:t>
      </w:r>
      <w:r w:rsidR="00EA0A50">
        <w:t> </w:t>
      </w:r>
      <w:r w:rsidR="00CB7EC4">
        <w:t>livres</w:t>
      </w:r>
      <w:r w:rsidR="00407F28">
        <w:t>. I</w:t>
      </w:r>
      <w:r w:rsidR="00A952DF">
        <w:t>l s’agit du bo</w:t>
      </w:r>
      <w:r w:rsidR="00EA0A50">
        <w:t>î</w:t>
      </w:r>
      <w:r w:rsidR="00A952DF">
        <w:t>tier extérieur du produit fini</w:t>
      </w:r>
      <w:r w:rsidR="00CB7EC4">
        <w:t xml:space="preserve"> et </w:t>
      </w:r>
      <w:r w:rsidR="00B93FD8">
        <w:t xml:space="preserve">elle doit </w:t>
      </w:r>
      <w:r w:rsidR="00A952DF">
        <w:t xml:space="preserve">y </w:t>
      </w:r>
      <w:r w:rsidR="00CB7EC4">
        <w:t>mettre le plateau de base</w:t>
      </w:r>
      <w:r w:rsidR="00A952DF">
        <w:t xml:space="preserve"> (base pan)</w:t>
      </w:r>
      <w:r w:rsidR="00CB7EC4">
        <w:t xml:space="preserve"> </w:t>
      </w:r>
      <w:r w:rsidR="00F32A38" w:rsidRPr="00407F28">
        <w:t>qui est</w:t>
      </w:r>
      <w:r w:rsidR="00F32A38">
        <w:t xml:space="preserve"> </w:t>
      </w:r>
      <w:r w:rsidR="00CB7EC4">
        <w:t>terminé à sa place. Il faut que la travailleuse s’assure que les trous du plateau de base</w:t>
      </w:r>
      <w:r w:rsidR="00A952DF">
        <w:t xml:space="preserve"> (base pan)</w:t>
      </w:r>
      <w:r w:rsidR="00CB7EC4">
        <w:t xml:space="preserve"> et ceux de la bo</w:t>
      </w:r>
      <w:r w:rsidR="00EA0A50">
        <w:t>î</w:t>
      </w:r>
      <w:r w:rsidR="00CB7EC4">
        <w:t>te arrive</w:t>
      </w:r>
      <w:r w:rsidR="00EA0A50">
        <w:t>nt</w:t>
      </w:r>
      <w:r w:rsidR="00CB7EC4">
        <w:t xml:space="preserve"> vis</w:t>
      </w:r>
      <w:r w:rsidR="00F32A38">
        <w:noBreakHyphen/>
      </w:r>
      <w:r w:rsidR="00CB7EC4">
        <w:t>à</w:t>
      </w:r>
      <w:r w:rsidR="00F32A38">
        <w:noBreakHyphen/>
      </w:r>
      <w:r w:rsidR="00CB7EC4">
        <w:t xml:space="preserve">vis. </w:t>
      </w:r>
      <w:r w:rsidR="00F108AE">
        <w:t>À l’audience, on précise</w:t>
      </w:r>
      <w:r w:rsidR="00CB7EC4">
        <w:t xml:space="preserve"> </w:t>
      </w:r>
      <w:r w:rsidR="00407F28">
        <w:t xml:space="preserve">que cette tâche </w:t>
      </w:r>
      <w:r w:rsidR="00407F28" w:rsidRPr="00407F28">
        <w:t>est</w:t>
      </w:r>
      <w:r w:rsidR="00CB7EC4" w:rsidRPr="00407F28">
        <w:t xml:space="preserve"> difficile</w:t>
      </w:r>
      <w:r w:rsidR="00F32A38">
        <w:t xml:space="preserve">, </w:t>
      </w:r>
      <w:r w:rsidR="00CB7EC4">
        <w:t>puisque les vis sont courtes et que l’on doit s’assurer qu’elles atteignent la bo</w:t>
      </w:r>
      <w:r w:rsidR="00EA0A50">
        <w:t>î</w:t>
      </w:r>
      <w:r w:rsidR="00CB7EC4">
        <w:t>te de métal</w:t>
      </w:r>
      <w:r w:rsidR="00B93FD8">
        <w:t>.</w:t>
      </w:r>
      <w:r w:rsidR="00CB7EC4">
        <w:t xml:space="preserve"> </w:t>
      </w:r>
      <w:r w:rsidR="00B93FD8">
        <w:t>A</w:t>
      </w:r>
      <w:r w:rsidR="00CB7EC4">
        <w:t>insi</w:t>
      </w:r>
      <w:r w:rsidR="00F32A38">
        <w:t>,</w:t>
      </w:r>
      <w:r w:rsidR="00CB7EC4">
        <w:t xml:space="preserve"> l’on doit mettre de la pression sur le tournevis et le déplacer de droite à gauche</w:t>
      </w:r>
      <w:r w:rsidR="00F32A38">
        <w:t>,</w:t>
      </w:r>
      <w:r w:rsidR="00B93FD8">
        <w:t xml:space="preserve"> ce qui implique un effort isométrique prolongé des muscles de l’épaule</w:t>
      </w:r>
      <w:r w:rsidR="00B553D4">
        <w:t>.</w:t>
      </w:r>
      <w:r w:rsidR="00B93FD8">
        <w:t xml:space="preserve"> </w:t>
      </w:r>
      <w:r w:rsidR="00CB7EC4">
        <w:t>À ce poste</w:t>
      </w:r>
      <w:r w:rsidR="00EA0A50">
        <w:t>,</w:t>
      </w:r>
      <w:r w:rsidR="00CB7EC4">
        <w:t xml:space="preserve"> le</w:t>
      </w:r>
      <w:r w:rsidR="00F108AE">
        <w:t xml:space="preserve"> roulement (</w:t>
      </w:r>
      <w:r w:rsidR="00CB7EC4">
        <w:t>rail</w:t>
      </w:r>
      <w:r w:rsidR="00F108AE">
        <w:t>)</w:t>
      </w:r>
      <w:r w:rsidR="00A952DF">
        <w:t xml:space="preserve"> </w:t>
      </w:r>
      <w:r w:rsidR="008F100A">
        <w:t>qui</w:t>
      </w:r>
      <w:r w:rsidR="00A952DF">
        <w:t xml:space="preserve"> </w:t>
      </w:r>
      <w:r w:rsidR="00CB7EC4">
        <w:t xml:space="preserve">permet </w:t>
      </w:r>
      <w:r w:rsidR="008F100A">
        <w:t>le déplacement du</w:t>
      </w:r>
      <w:r w:rsidR="00CB7EC4">
        <w:t xml:space="preserve"> tournevis bloquait constamment</w:t>
      </w:r>
      <w:r w:rsidR="00F32A38">
        <w:t>,</w:t>
      </w:r>
      <w:r w:rsidR="00CB7EC4">
        <w:t xml:space="preserve"> </w:t>
      </w:r>
      <w:r w:rsidR="00B93FD8">
        <w:t>ce qui obligeait</w:t>
      </w:r>
      <w:r w:rsidR="00CB7EC4">
        <w:t xml:space="preserve"> la travailleuse </w:t>
      </w:r>
      <w:r w:rsidR="00B93FD8">
        <w:t xml:space="preserve">à </w:t>
      </w:r>
      <w:r w:rsidR="00CB7EC4">
        <w:t>donner des coups</w:t>
      </w:r>
      <w:r w:rsidR="00290F50">
        <w:t xml:space="preserve"> pour </w:t>
      </w:r>
      <w:r w:rsidR="00B93FD8">
        <w:t xml:space="preserve">le rapprocher de son travail. </w:t>
      </w:r>
    </w:p>
    <w:p w14:paraId="219410A2" w14:textId="6A6EFD72" w:rsidR="00EC50D9" w:rsidRDefault="00346634" w:rsidP="00E30593">
      <w:pPr>
        <w:pStyle w:val="Paragraphedeliste"/>
        <w:numPr>
          <w:ilvl w:val="0"/>
          <w:numId w:val="14"/>
        </w:numPr>
        <w:spacing w:after="120"/>
        <w:ind w:left="709" w:hanging="357"/>
        <w:contextualSpacing w:val="0"/>
        <w:jc w:val="both"/>
      </w:pPr>
      <w:proofErr w:type="gramStart"/>
      <w:r>
        <w:rPr>
          <w:b/>
          <w:bCs/>
        </w:rPr>
        <w:t>a</w:t>
      </w:r>
      <w:r w:rsidR="00F108AE" w:rsidRPr="00515933">
        <w:rPr>
          <w:b/>
          <w:bCs/>
        </w:rPr>
        <w:t>u</w:t>
      </w:r>
      <w:proofErr w:type="gramEnd"/>
      <w:r w:rsidR="00F108AE" w:rsidRPr="00515933">
        <w:rPr>
          <w:b/>
          <w:bCs/>
        </w:rPr>
        <w:t xml:space="preserve"> poste</w:t>
      </w:r>
      <w:r w:rsidR="00EA0A50">
        <w:rPr>
          <w:b/>
          <w:bCs/>
        </w:rPr>
        <w:t> </w:t>
      </w:r>
      <w:r w:rsidR="00F108AE" w:rsidRPr="00515933">
        <w:rPr>
          <w:b/>
          <w:bCs/>
        </w:rPr>
        <w:t>5</w:t>
      </w:r>
      <w:r>
        <w:rPr>
          <w:b/>
          <w:bCs/>
        </w:rPr>
        <w:t> :</w:t>
      </w:r>
      <w:r w:rsidR="00F108AE">
        <w:t xml:space="preserve"> c’est </w:t>
      </w:r>
      <w:r w:rsidR="00CB7EC4">
        <w:t>l’installation du couvercle principal (main cover)</w:t>
      </w:r>
      <w:r w:rsidR="00F108AE">
        <w:t>. Dans un premier temps</w:t>
      </w:r>
      <w:r w:rsidR="00EA0A50">
        <w:t>,</w:t>
      </w:r>
      <w:r w:rsidR="00F108AE">
        <w:t xml:space="preserve"> une petite sangle (</w:t>
      </w:r>
      <w:proofErr w:type="spellStart"/>
      <w:r w:rsidR="00F108AE">
        <w:t>lug</w:t>
      </w:r>
      <w:proofErr w:type="spellEnd"/>
      <w:r w:rsidR="00F108AE">
        <w:t xml:space="preserve"> ou tie strap) doit être viss</w:t>
      </w:r>
      <w:r w:rsidR="00EA0A50">
        <w:t>ée</w:t>
      </w:r>
      <w:r w:rsidR="00F108AE">
        <w:t xml:space="preserve"> à l’aide</w:t>
      </w:r>
      <w:r w:rsidR="00F32A38">
        <w:t xml:space="preserve"> </w:t>
      </w:r>
      <w:r w:rsidR="00F32A38" w:rsidRPr="00407F28">
        <w:t>de</w:t>
      </w:r>
      <w:r w:rsidR="00F108AE" w:rsidRPr="00407F28">
        <w:t xml:space="preserve"> d</w:t>
      </w:r>
      <w:r w:rsidR="00F108AE">
        <w:t>eux vis</w:t>
      </w:r>
      <w:r w:rsidR="00407F28">
        <w:t>. D</w:t>
      </w:r>
      <w:r w:rsidR="00515933">
        <w:t>e la documentation</w:t>
      </w:r>
      <w:r w:rsidR="00F108AE">
        <w:t xml:space="preserve"> ainsi qu’un sac de vis </w:t>
      </w:r>
      <w:r w:rsidR="00B93FD8">
        <w:t>son</w:t>
      </w:r>
      <w:r w:rsidR="00F108AE">
        <w:t>t mis dans le bo</w:t>
      </w:r>
      <w:r w:rsidR="00EA0A50">
        <w:t>î</w:t>
      </w:r>
      <w:r w:rsidR="00F108AE">
        <w:t>tier. Puis le couvercle principal doit être viss</w:t>
      </w:r>
      <w:r w:rsidR="00EA0A50">
        <w:t>é</w:t>
      </w:r>
      <w:r w:rsidR="00F108AE">
        <w:t xml:space="preserve"> </w:t>
      </w:r>
      <w:r w:rsidR="00A952DF">
        <w:t>sur</w:t>
      </w:r>
      <w:r w:rsidR="00F108AE">
        <w:t xml:space="preserve"> le bo</w:t>
      </w:r>
      <w:r w:rsidR="00EA0A50">
        <w:t>î</w:t>
      </w:r>
      <w:r w:rsidR="00F108AE">
        <w:t>tier, encore là</w:t>
      </w:r>
      <w:r w:rsidR="00F32A38">
        <w:t>,</w:t>
      </w:r>
      <w:r w:rsidR="00F108AE">
        <w:t xml:space="preserve"> deux vis</w:t>
      </w:r>
      <w:r w:rsidR="00A952DF">
        <w:t xml:space="preserve"> sont nécessaires</w:t>
      </w:r>
      <w:r w:rsidR="00F108AE">
        <w:t>. Cette opération s’avère difficile puisque souvent</w:t>
      </w:r>
      <w:r w:rsidR="00F32A38">
        <w:t>,</w:t>
      </w:r>
      <w:r w:rsidR="00F108AE">
        <w:t xml:space="preserve"> les trous ne sont pas alignés. Alors</w:t>
      </w:r>
      <w:r w:rsidR="00F32A38">
        <w:t>,</w:t>
      </w:r>
      <w:r w:rsidR="00F108AE">
        <w:t xml:space="preserve"> la travailleuse doit forcer sur la pièce </w:t>
      </w:r>
      <w:r w:rsidR="00A952DF">
        <w:t xml:space="preserve">ainsi </w:t>
      </w:r>
      <w:r w:rsidR="00A952DF" w:rsidRPr="00407F28">
        <w:t>que</w:t>
      </w:r>
      <w:r w:rsidR="00F32A38" w:rsidRPr="00407F28">
        <w:t xml:space="preserve"> sur</w:t>
      </w:r>
      <w:r w:rsidR="00F108AE" w:rsidRPr="00407F28">
        <w:t xml:space="preserve"> le</w:t>
      </w:r>
      <w:r w:rsidR="00F108AE">
        <w:t xml:space="preserve"> tournevis</w:t>
      </w:r>
      <w:r w:rsidR="00A952DF">
        <w:t>, et ce, même</w:t>
      </w:r>
      <w:r w:rsidR="00F108AE">
        <w:t xml:space="preserve"> en angle pour bien visser. Un bras de force a été installé à ce poste</w:t>
      </w:r>
      <w:r w:rsidR="00EA0A50">
        <w:t>,</w:t>
      </w:r>
      <w:r w:rsidR="00F108AE">
        <w:t xml:space="preserve"> mais il était nuisible puisqu’il ne permettait pas la mobilité du tournevis</w:t>
      </w:r>
      <w:r w:rsidR="00F32A38">
        <w:t>,</w:t>
      </w:r>
      <w:r w:rsidR="00F108AE">
        <w:t xml:space="preserve"> </w:t>
      </w:r>
      <w:r w:rsidR="00A952DF">
        <w:t xml:space="preserve">notamment </w:t>
      </w:r>
      <w:r w:rsidR="00B93FD8">
        <w:t xml:space="preserve">pour </w:t>
      </w:r>
      <w:r w:rsidR="00A952DF">
        <w:t>visser</w:t>
      </w:r>
      <w:r w:rsidR="00F108AE">
        <w:t xml:space="preserve"> en angle</w:t>
      </w:r>
      <w:r w:rsidR="00F32A38">
        <w:t>,</w:t>
      </w:r>
      <w:r w:rsidR="00A952DF">
        <w:t xml:space="preserve"> </w:t>
      </w:r>
      <w:r w:rsidR="00B93FD8">
        <w:t xml:space="preserve">ce </w:t>
      </w:r>
      <w:r w:rsidR="00A952DF">
        <w:t>qui s’a</w:t>
      </w:r>
      <w:r w:rsidR="00B93FD8">
        <w:t>vérait</w:t>
      </w:r>
      <w:r w:rsidR="00A952DF">
        <w:t xml:space="preserve"> nécessaire à ce poste</w:t>
      </w:r>
      <w:r w:rsidR="00F108AE">
        <w:t>. Ce bras de force a été enlevé tardivement.</w:t>
      </w:r>
    </w:p>
    <w:p w14:paraId="76724660" w14:textId="5D520E22" w:rsidR="00515933" w:rsidRDefault="00A952DF" w:rsidP="00E30593">
      <w:pPr>
        <w:pStyle w:val="Paragraphedeliste"/>
        <w:spacing w:after="120"/>
        <w:ind w:left="709"/>
        <w:contextualSpacing w:val="0"/>
        <w:jc w:val="both"/>
      </w:pPr>
      <w:r>
        <w:t>On retient qu</w:t>
      </w:r>
      <w:r w:rsidR="008F100A">
        <w:t>’à ce poste</w:t>
      </w:r>
      <w:r w:rsidR="00F32A38">
        <w:t>,</w:t>
      </w:r>
      <w:r>
        <w:t xml:space="preserve"> l</w:t>
      </w:r>
      <w:r w:rsidR="00515933">
        <w:t>a travailleuse d</w:t>
      </w:r>
      <w:r w:rsidR="00F108AE">
        <w:t>oit mettre</w:t>
      </w:r>
      <w:r w:rsidR="00515933">
        <w:t xml:space="preserve"> de la</w:t>
      </w:r>
      <w:r w:rsidR="00F108AE">
        <w:t xml:space="preserve"> pression plus de 90</w:t>
      </w:r>
      <w:r w:rsidR="00EA0A50">
        <w:t> </w:t>
      </w:r>
      <w:r w:rsidR="00F108AE">
        <w:t>% du temps</w:t>
      </w:r>
      <w:r w:rsidR="00515933">
        <w:t>. Ainsi, les remarques déjà mentionné</w:t>
      </w:r>
      <w:r w:rsidR="00EA0A50">
        <w:t>e</w:t>
      </w:r>
      <w:r w:rsidR="00515933">
        <w:t xml:space="preserve">s quant à l’utilisation du tournevis </w:t>
      </w:r>
      <w:r w:rsidR="00B93FD8">
        <w:t xml:space="preserve">nécessitant de la </w:t>
      </w:r>
      <w:r w:rsidR="00515933">
        <w:t xml:space="preserve">force </w:t>
      </w:r>
      <w:r w:rsidR="000066F3">
        <w:t>s’applique</w:t>
      </w:r>
      <w:r w:rsidR="00773404">
        <w:t>nt</w:t>
      </w:r>
      <w:r w:rsidR="000066F3">
        <w:t xml:space="preserve"> également pour ce poste;</w:t>
      </w:r>
    </w:p>
    <w:p w14:paraId="1EBB95FB" w14:textId="62A04DAF" w:rsidR="00515933" w:rsidRDefault="00346634" w:rsidP="00E30593">
      <w:pPr>
        <w:pStyle w:val="Paragraphedeliste"/>
        <w:numPr>
          <w:ilvl w:val="0"/>
          <w:numId w:val="14"/>
        </w:numPr>
        <w:spacing w:after="120"/>
        <w:ind w:left="709" w:hanging="414"/>
        <w:contextualSpacing w:val="0"/>
        <w:jc w:val="both"/>
      </w:pPr>
      <w:proofErr w:type="gramStart"/>
      <w:r>
        <w:rPr>
          <w:b/>
          <w:bCs/>
        </w:rPr>
        <w:t>a</w:t>
      </w:r>
      <w:r w:rsidR="00515933" w:rsidRPr="00A952DF">
        <w:rPr>
          <w:b/>
          <w:bCs/>
        </w:rPr>
        <w:t>u</w:t>
      </w:r>
      <w:proofErr w:type="gramEnd"/>
      <w:r w:rsidR="00515933" w:rsidRPr="00A952DF">
        <w:rPr>
          <w:b/>
          <w:bCs/>
        </w:rPr>
        <w:t xml:space="preserve"> poste</w:t>
      </w:r>
      <w:r w:rsidR="00EA0A50">
        <w:rPr>
          <w:b/>
          <w:bCs/>
        </w:rPr>
        <w:t> </w:t>
      </w:r>
      <w:r w:rsidR="00515933" w:rsidRPr="00A952DF">
        <w:rPr>
          <w:b/>
          <w:bCs/>
        </w:rPr>
        <w:t>6</w:t>
      </w:r>
      <w:r>
        <w:rPr>
          <w:b/>
          <w:bCs/>
        </w:rPr>
        <w:t> :</w:t>
      </w:r>
      <w:r w:rsidR="00515933">
        <w:t xml:space="preserve"> c’est l’inspection finale. La travailleuse doit prendre la porte du panneau (trim) qui pèse environ 15</w:t>
      </w:r>
      <w:r w:rsidR="00EA0A50">
        <w:t> </w:t>
      </w:r>
      <w:r w:rsidR="00515933">
        <w:t>livres pour la mettre à plat sur le bo</w:t>
      </w:r>
      <w:r w:rsidR="00EA0A50">
        <w:t>î</w:t>
      </w:r>
      <w:r w:rsidR="00515933">
        <w:t>tier. Elle doit visser avec un tournevis à deux endroits. Des plaintes sont formulées par les</w:t>
      </w:r>
      <w:r w:rsidR="006F6D8A">
        <w:t> </w:t>
      </w:r>
      <w:r w:rsidR="00515933">
        <w:t>travailleurs étant donné le remplacement du type de vis qui sont plus difficile</w:t>
      </w:r>
      <w:r w:rsidR="00EA0A50">
        <w:t>s</w:t>
      </w:r>
      <w:r w:rsidR="00515933">
        <w:t xml:space="preserve"> à visser et une pression accrue doit être </w:t>
      </w:r>
      <w:r w:rsidR="00755BC9">
        <w:t>effectu</w:t>
      </w:r>
      <w:r w:rsidR="00EA0A50">
        <w:t>ée</w:t>
      </w:r>
      <w:r w:rsidR="00515933">
        <w:t xml:space="preserve">. Il s’agit de vis </w:t>
      </w:r>
      <w:proofErr w:type="spellStart"/>
      <w:r w:rsidR="00515933" w:rsidRPr="00407F28">
        <w:t>autotaraudeuse</w:t>
      </w:r>
      <w:r w:rsidR="00B93FD8" w:rsidRPr="00407F28">
        <w:t>s</w:t>
      </w:r>
      <w:proofErr w:type="spellEnd"/>
      <w:r w:rsidR="00515933" w:rsidRPr="00407F28">
        <w:t xml:space="preserve"> dont les filets se crée</w:t>
      </w:r>
      <w:r w:rsidR="00B93FD8" w:rsidRPr="00407F28">
        <w:t>nt</w:t>
      </w:r>
      <w:r w:rsidR="00515933" w:rsidRPr="00407F28">
        <w:t xml:space="preserve"> en vissant. Par ailleurs, le convoyeur sur </w:t>
      </w:r>
      <w:r w:rsidR="00F038C4" w:rsidRPr="00407F28">
        <w:t xml:space="preserve">billes sur </w:t>
      </w:r>
      <w:r w:rsidR="00515933" w:rsidRPr="00407F28">
        <w:t>lequel</w:t>
      </w:r>
      <w:r w:rsidR="00515933">
        <w:t xml:space="preserve"> </w:t>
      </w:r>
      <w:r w:rsidR="00DD497F">
        <w:t>est plac</w:t>
      </w:r>
      <w:r w:rsidR="00EA0A50">
        <w:t>ée</w:t>
      </w:r>
      <w:r w:rsidR="00515933">
        <w:t xml:space="preserve"> la bo</w:t>
      </w:r>
      <w:r w:rsidR="00EA0A50">
        <w:t>î</w:t>
      </w:r>
      <w:r w:rsidR="00515933">
        <w:t xml:space="preserve">te est plus large que </w:t>
      </w:r>
      <w:r w:rsidR="00515933" w:rsidRPr="00F62660">
        <w:t>celle</w:t>
      </w:r>
      <w:r w:rsidR="006F6D8A" w:rsidRPr="00F62660">
        <w:noBreakHyphen/>
      </w:r>
      <w:r w:rsidR="00515933" w:rsidRPr="00F62660">
        <w:t>ci,</w:t>
      </w:r>
      <w:r w:rsidR="00515933">
        <w:t xml:space="preserve"> donc la travailleuse devait la tirer pour la maintenir en place</w:t>
      </w:r>
      <w:r w:rsidR="006F6D8A">
        <w:t>,</w:t>
      </w:r>
      <w:r w:rsidR="00515933">
        <w:t xml:space="preserve"> tout en vissant.</w:t>
      </w:r>
      <w:r w:rsidR="00F038C4">
        <w:t xml:space="preserve"> Ensuite</w:t>
      </w:r>
      <w:r w:rsidR="006F6D8A">
        <w:t>,</w:t>
      </w:r>
      <w:r w:rsidR="00F038C4">
        <w:t xml:space="preserve"> des collants sont appos</w:t>
      </w:r>
      <w:r w:rsidR="00EA0A50">
        <w:t>és</w:t>
      </w:r>
      <w:r w:rsidR="00F038C4">
        <w:t xml:space="preserve"> puis la bo</w:t>
      </w:r>
      <w:r w:rsidR="00EA0A50">
        <w:t>î</w:t>
      </w:r>
      <w:r w:rsidR="00F038C4">
        <w:t>te est pouss</w:t>
      </w:r>
      <w:r w:rsidR="00EA0A50">
        <w:t>ée</w:t>
      </w:r>
      <w:r w:rsidR="00F038C4">
        <w:t xml:space="preserve"> à l’autre poste. Le roulement </w:t>
      </w:r>
      <w:r w:rsidR="00DD497F">
        <w:t xml:space="preserve">sur billes </w:t>
      </w:r>
      <w:r w:rsidR="00F038C4">
        <w:t>a été changé puisqu’il bloquait lors de cette opération.</w:t>
      </w:r>
    </w:p>
    <w:p w14:paraId="54FCB4C3" w14:textId="12EADB62" w:rsidR="00F108AE" w:rsidRDefault="00346634" w:rsidP="00E30593">
      <w:pPr>
        <w:pStyle w:val="Paragraphedeliste"/>
        <w:numPr>
          <w:ilvl w:val="0"/>
          <w:numId w:val="14"/>
        </w:numPr>
        <w:spacing w:after="360"/>
        <w:ind w:left="709"/>
        <w:contextualSpacing w:val="0"/>
        <w:jc w:val="both"/>
      </w:pPr>
      <w:proofErr w:type="gramStart"/>
      <w:r>
        <w:rPr>
          <w:b/>
          <w:bCs/>
        </w:rPr>
        <w:lastRenderedPageBreak/>
        <w:t>a</w:t>
      </w:r>
      <w:r w:rsidR="00755BC9" w:rsidRPr="00755BC9">
        <w:rPr>
          <w:b/>
          <w:bCs/>
        </w:rPr>
        <w:t>u</w:t>
      </w:r>
      <w:proofErr w:type="gramEnd"/>
      <w:r w:rsidR="00755BC9" w:rsidRPr="00755BC9">
        <w:rPr>
          <w:b/>
          <w:bCs/>
        </w:rPr>
        <w:t xml:space="preserve"> poste</w:t>
      </w:r>
      <w:r w:rsidR="00EA0A50">
        <w:rPr>
          <w:b/>
          <w:bCs/>
        </w:rPr>
        <w:t> </w:t>
      </w:r>
      <w:r w:rsidR="00755BC9" w:rsidRPr="00755BC9">
        <w:rPr>
          <w:b/>
          <w:bCs/>
        </w:rPr>
        <w:t>7</w:t>
      </w:r>
      <w:r>
        <w:rPr>
          <w:b/>
          <w:bCs/>
        </w:rPr>
        <w:t> :</w:t>
      </w:r>
      <w:r w:rsidR="00755BC9">
        <w:t xml:space="preserve"> c’est l’emballage. La travailleuse doit</w:t>
      </w:r>
      <w:r w:rsidR="006F6D8A">
        <w:t>,</w:t>
      </w:r>
      <w:r w:rsidR="00755BC9">
        <w:t xml:space="preserve"> dans un premier temps</w:t>
      </w:r>
      <w:r w:rsidR="006F6D8A">
        <w:t>,</w:t>
      </w:r>
      <w:r w:rsidR="00DD497F">
        <w:t xml:space="preserve"> prendre une bo</w:t>
      </w:r>
      <w:r w:rsidR="00EA0A50">
        <w:t>î</w:t>
      </w:r>
      <w:r w:rsidR="00DD497F">
        <w:t>te en carton, puis</w:t>
      </w:r>
      <w:r w:rsidR="00755BC9">
        <w:t xml:space="preserve"> </w:t>
      </w:r>
      <w:r w:rsidR="00407F28">
        <w:t>agrafer</w:t>
      </w:r>
      <w:r w:rsidR="00755BC9">
        <w:t xml:space="preserve"> les côtés </w:t>
      </w:r>
      <w:r w:rsidR="00DD497F">
        <w:t>de celle</w:t>
      </w:r>
      <w:r w:rsidR="006F6D8A">
        <w:noBreakHyphen/>
      </w:r>
      <w:r w:rsidR="00DD497F">
        <w:t>ci</w:t>
      </w:r>
      <w:r w:rsidR="00755BC9">
        <w:t xml:space="preserve"> avec une </w:t>
      </w:r>
      <w:r w:rsidR="00407F28">
        <w:t>agrafeuse</w:t>
      </w:r>
      <w:r w:rsidR="00DD497F">
        <w:t xml:space="preserve"> pneumatique</w:t>
      </w:r>
      <w:r w:rsidR="00755BC9">
        <w:t xml:space="preserve"> qui </w:t>
      </w:r>
      <w:r w:rsidR="00DD497F">
        <w:t>se trouve</w:t>
      </w:r>
      <w:r w:rsidR="00755BC9">
        <w:t xml:space="preserve"> devant elle. Elle doit tenir le rabat</w:t>
      </w:r>
      <w:r w:rsidR="00DD497F">
        <w:t xml:space="preserve"> de la bo</w:t>
      </w:r>
      <w:r w:rsidR="00EA0A50">
        <w:t>î</w:t>
      </w:r>
      <w:r w:rsidR="00DD497F">
        <w:t>te</w:t>
      </w:r>
      <w:r w:rsidR="00755BC9">
        <w:t xml:space="preserve"> avec</w:t>
      </w:r>
      <w:r w:rsidR="007B1CD0">
        <w:t xml:space="preserve"> son</w:t>
      </w:r>
      <w:r w:rsidR="00755BC9">
        <w:t xml:space="preserve"> bras gauche et pousser d’un coup sec avec le bras droit </w:t>
      </w:r>
      <w:r w:rsidR="00755BC9" w:rsidRPr="007520EF">
        <w:t xml:space="preserve">pour </w:t>
      </w:r>
      <w:r w:rsidR="007520EF" w:rsidRPr="007520EF">
        <w:t>l’</w:t>
      </w:r>
      <w:r w:rsidR="00407F28" w:rsidRPr="007520EF">
        <w:t>agrafer</w:t>
      </w:r>
      <w:r w:rsidR="00755BC9" w:rsidRPr="007520EF">
        <w:t>.</w:t>
      </w:r>
      <w:r w:rsidR="00755BC9">
        <w:t xml:space="preserve"> Cette opération doit parfois être effectuée plus d’une fois si l</w:t>
      </w:r>
      <w:r w:rsidR="00407F28">
        <w:t xml:space="preserve">’agrafeuse </w:t>
      </w:r>
      <w:r w:rsidR="00755BC9">
        <w:t>ne fonctionne pas bien. Ensuite</w:t>
      </w:r>
      <w:r w:rsidR="00EA0A50">
        <w:t>,</w:t>
      </w:r>
      <w:r w:rsidR="00755BC9">
        <w:t xml:space="preserve"> en tenant la bo</w:t>
      </w:r>
      <w:r w:rsidR="00EA0A50">
        <w:t>î</w:t>
      </w:r>
      <w:r w:rsidR="00755BC9">
        <w:t>te de carton de la main droite</w:t>
      </w:r>
      <w:r w:rsidR="007B1CD0">
        <w:t>, elle doit</w:t>
      </w:r>
      <w:r w:rsidR="00755BC9">
        <w:t xml:space="preserve"> pousser avec le bras gauche le panneau de branchement complété dans celle</w:t>
      </w:r>
      <w:r w:rsidR="006F6D8A">
        <w:noBreakHyphen/>
      </w:r>
      <w:r w:rsidR="00755BC9">
        <w:t xml:space="preserve">ci. </w:t>
      </w:r>
      <w:r w:rsidR="00DD497F">
        <w:t>Puis la bo</w:t>
      </w:r>
      <w:r w:rsidR="00EA0A50">
        <w:t>î</w:t>
      </w:r>
      <w:r w:rsidR="00DD497F">
        <w:t xml:space="preserve">te est refermée </w:t>
      </w:r>
      <w:r w:rsidR="00407F28">
        <w:t>et agrafée</w:t>
      </w:r>
      <w:r w:rsidR="00755BC9">
        <w:t>. Ensuite</w:t>
      </w:r>
      <w:r w:rsidR="00EA0A50">
        <w:t>,</w:t>
      </w:r>
      <w:r w:rsidR="00755BC9">
        <w:t xml:space="preserve"> la bo</w:t>
      </w:r>
      <w:r w:rsidR="00EA0A50">
        <w:t>î</w:t>
      </w:r>
      <w:r w:rsidR="00755BC9">
        <w:t xml:space="preserve">te </w:t>
      </w:r>
      <w:r w:rsidR="003C1E22">
        <w:t xml:space="preserve">contenant le produit fini </w:t>
      </w:r>
      <w:r w:rsidR="00755BC9">
        <w:t>doit être soulev</w:t>
      </w:r>
      <w:r w:rsidR="00EA0A50">
        <w:t>ée</w:t>
      </w:r>
      <w:r w:rsidR="00755BC9">
        <w:t xml:space="preserve"> </w:t>
      </w:r>
      <w:r w:rsidR="003C1E22">
        <w:t>légèrement puis</w:t>
      </w:r>
      <w:r w:rsidR="00755BC9">
        <w:t xml:space="preserve"> pouss</w:t>
      </w:r>
      <w:r w:rsidR="007B1CD0">
        <w:t>ée</w:t>
      </w:r>
      <w:r w:rsidR="00755BC9">
        <w:t xml:space="preserve"> sur la palette élévatrice</w:t>
      </w:r>
      <w:r w:rsidR="003C1E22">
        <w:t xml:space="preserve">. Pour </w:t>
      </w:r>
      <w:r w:rsidR="00755BC9">
        <w:t>les deux dernières rangées</w:t>
      </w:r>
      <w:r w:rsidR="003C1E22">
        <w:t>, la bo</w:t>
      </w:r>
      <w:r w:rsidR="00EA0A50">
        <w:t>î</w:t>
      </w:r>
      <w:r w:rsidR="003C1E22">
        <w:t xml:space="preserve">te doit être </w:t>
      </w:r>
      <w:r w:rsidR="00755BC9">
        <w:t>complètement</w:t>
      </w:r>
      <w:r w:rsidR="003C1E22">
        <w:t xml:space="preserve"> soulevée</w:t>
      </w:r>
      <w:r w:rsidR="00755BC9">
        <w:t xml:space="preserve"> pour </w:t>
      </w:r>
      <w:r w:rsidR="003C1E22">
        <w:t>être empilée</w:t>
      </w:r>
      <w:r w:rsidR="00DD497F">
        <w:t>. Cette opération s’effectue à la hauteur des épaules.</w:t>
      </w:r>
      <w:r w:rsidR="007B1CD0">
        <w:t xml:space="preserve"> Une boîte pèse</w:t>
      </w:r>
      <w:r w:rsidR="006905C5">
        <w:t xml:space="preserve"> environ</w:t>
      </w:r>
      <w:r w:rsidR="007B1CD0">
        <w:t xml:space="preserve"> 35</w:t>
      </w:r>
      <w:r w:rsidR="00773404">
        <w:t> </w:t>
      </w:r>
      <w:r w:rsidR="007B1CD0">
        <w:t>livres.</w:t>
      </w:r>
    </w:p>
    <w:p w14:paraId="3859F28A" w14:textId="5F5E5D32" w:rsidR="003C1E22" w:rsidRPr="0068545C" w:rsidRDefault="00DD497F" w:rsidP="00E30593">
      <w:pPr>
        <w:pStyle w:val="corpsdedcision"/>
        <w:tabs>
          <w:tab w:val="clear" w:pos="360"/>
          <w:tab w:val="num" w:pos="720"/>
        </w:tabs>
      </w:pPr>
      <w:r>
        <w:t>En somme</w:t>
      </w:r>
      <w:r w:rsidR="003C1E22">
        <w:t>, on retient que plusieurs gestes et mouvements sont hautement répétitifs</w:t>
      </w:r>
      <w:r w:rsidR="003339C6">
        <w:t xml:space="preserve"> et que les épaules sont constamment sollicité</w:t>
      </w:r>
      <w:r w:rsidR="007B1CD0">
        <w:t>e</w:t>
      </w:r>
      <w:r w:rsidR="003339C6">
        <w:t>s.</w:t>
      </w:r>
      <w:r w:rsidR="003C1E22">
        <w:t xml:space="preserve"> </w:t>
      </w:r>
      <w:r w:rsidR="007B1CD0">
        <w:t>Elles ne le sont pas toujours dans des angles au</w:t>
      </w:r>
      <w:r w:rsidR="00E30593">
        <w:noBreakHyphen/>
      </w:r>
      <w:r w:rsidR="007B1CD0">
        <w:t>delà de 60</w:t>
      </w:r>
      <w:r w:rsidR="00E30593">
        <w:t> </w:t>
      </w:r>
      <w:r w:rsidR="007B1CD0">
        <w:t>degrés</w:t>
      </w:r>
      <w:r w:rsidR="00407F28">
        <w:t>. T</w:t>
      </w:r>
      <w:r w:rsidR="007B1CD0">
        <w:t>outefois</w:t>
      </w:r>
      <w:r w:rsidR="00E30593">
        <w:t>,</w:t>
      </w:r>
      <w:r w:rsidR="007B1CD0">
        <w:t xml:space="preserve"> le travail hautement manuel implique qu’à chaque fois qu’un effort doit être fait, une contraction de l’épaule est nécessaire pour stabiliser le mouvement. Elles ne sont jamais au repos. De plus, à certains postes, i</w:t>
      </w:r>
      <w:r w:rsidR="003C1E22">
        <w:t>l y a des contrecoups</w:t>
      </w:r>
      <w:r w:rsidR="007B1CD0">
        <w:t xml:space="preserve"> qui se répercutent au niveau de l’épaule et</w:t>
      </w:r>
      <w:r w:rsidR="003C1E22">
        <w:t xml:space="preserve"> des équipements ou des outils qui ne fonctionnent </w:t>
      </w:r>
      <w:r w:rsidR="003C1E22" w:rsidRPr="00407F28">
        <w:t>pas adéquatement</w:t>
      </w:r>
      <w:r w:rsidR="00407F28" w:rsidRPr="00407F28">
        <w:t>. Cela</w:t>
      </w:r>
      <w:r w:rsidR="003C1E22" w:rsidRPr="00407F28">
        <w:t xml:space="preserve"> </w:t>
      </w:r>
      <w:r w:rsidR="007B1CD0" w:rsidRPr="00407F28">
        <w:t>augmente</w:t>
      </w:r>
      <w:r w:rsidR="007B1CD0">
        <w:t xml:space="preserve"> l’effort requis pour effectuer la tâche. Aucun poste ne permet un repos compensateur </w:t>
      </w:r>
      <w:r w:rsidR="003C1E22">
        <w:t>et la travailleuse s’en ressent au niveau de</w:t>
      </w:r>
      <w:r>
        <w:t xml:space="preserve"> son </w:t>
      </w:r>
      <w:r w:rsidR="003C1E22">
        <w:t>épaule droite</w:t>
      </w:r>
      <w:r w:rsidR="007B1CD0">
        <w:t xml:space="preserve"> puisqu’elle est droitière</w:t>
      </w:r>
      <w:r w:rsidR="003C1E22">
        <w:t>.</w:t>
      </w:r>
    </w:p>
    <w:p w14:paraId="34C3AE52" w14:textId="79577BC2" w:rsidR="00CB2A9C" w:rsidRDefault="00CB2A9C" w:rsidP="00CB2A9C">
      <w:pPr>
        <w:pStyle w:val="corpsdedcision"/>
        <w:tabs>
          <w:tab w:val="clear" w:pos="360"/>
          <w:tab w:val="num" w:pos="720"/>
        </w:tabs>
      </w:pPr>
      <w:r>
        <w:t xml:space="preserve">Au-delà </w:t>
      </w:r>
      <w:r w:rsidR="00571C56">
        <w:t>des</w:t>
      </w:r>
      <w:r>
        <w:t xml:space="preserve"> problématiques</w:t>
      </w:r>
      <w:r w:rsidR="00DF74AA">
        <w:t xml:space="preserve"> encore</w:t>
      </w:r>
      <w:r>
        <w:t xml:space="preserve"> non résolues</w:t>
      </w:r>
      <w:r w:rsidR="00DF74AA">
        <w:t xml:space="preserve"> lorsque la travailleuse est mise en arrêt de travail</w:t>
      </w:r>
      <w:r>
        <w:t>, il ne faut pas oublier que la séquence et la répartition des tâches à l’usine satellite n</w:t>
      </w:r>
      <w:r w:rsidR="00851D30">
        <w:t>e son</w:t>
      </w:r>
      <w:r>
        <w:t>t pas l</w:t>
      </w:r>
      <w:r w:rsidR="00851D30">
        <w:t>es</w:t>
      </w:r>
      <w:r>
        <w:t xml:space="preserve"> même</w:t>
      </w:r>
      <w:r w:rsidR="00851D30">
        <w:t>s</w:t>
      </w:r>
      <w:r>
        <w:t xml:space="preserve"> qu’à l’usine principale. </w:t>
      </w:r>
      <w:r w:rsidR="00090C5D">
        <w:t>En effet,</w:t>
      </w:r>
      <w:r>
        <w:t xml:space="preserve"> les travailleurs effectue</w:t>
      </w:r>
      <w:r w:rsidR="00571C56">
        <w:t>nt</w:t>
      </w:r>
      <w:r>
        <w:t xml:space="preserve"> les mêmes mouvements pendant</w:t>
      </w:r>
      <w:r w:rsidR="00090C5D">
        <w:t xml:space="preserve"> deux</w:t>
      </w:r>
      <w:r w:rsidR="00E30593">
        <w:t> </w:t>
      </w:r>
      <w:r w:rsidR="00090C5D">
        <w:t>heures</w:t>
      </w:r>
      <w:r w:rsidR="00851D30">
        <w:t>,</w:t>
      </w:r>
      <w:r w:rsidR="00090C5D">
        <w:t xml:space="preserve"> soit jusqu’à la prochaine rotation</w:t>
      </w:r>
      <w:r>
        <w:t xml:space="preserve">. À cet égard, les statistiques </w:t>
      </w:r>
      <w:r w:rsidR="00090C5D">
        <w:t>compilées</w:t>
      </w:r>
      <w:r>
        <w:t xml:space="preserve"> par la présidente du syndicat sont </w:t>
      </w:r>
      <w:r w:rsidR="00090C5D">
        <w:t>révélatrices</w:t>
      </w:r>
      <w:r>
        <w:t xml:space="preserve">. Un travailleur à l’usine satellite fait le double de la production </w:t>
      </w:r>
      <w:r w:rsidR="008F100A">
        <w:t xml:space="preserve">à un </w:t>
      </w:r>
      <w:r w:rsidR="008F100A" w:rsidRPr="008F550A">
        <w:t xml:space="preserve">poste </w:t>
      </w:r>
      <w:r w:rsidR="008F550A" w:rsidRPr="008F550A">
        <w:t>par bloc de travail comparativement à u</w:t>
      </w:r>
      <w:r w:rsidRPr="008F550A">
        <w:t>n travailleur à l’usine principale</w:t>
      </w:r>
      <w:r w:rsidR="00E30593" w:rsidRPr="008F550A">
        <w:t>,</w:t>
      </w:r>
      <w:r w:rsidR="00571C56" w:rsidRPr="008F550A">
        <w:t xml:space="preserve"> et ce</w:t>
      </w:r>
      <w:r w:rsidR="00E30593" w:rsidRPr="008F550A">
        <w:t>,</w:t>
      </w:r>
      <w:r w:rsidR="00571C56" w:rsidRPr="008F550A">
        <w:t xml:space="preserve"> dans le même</w:t>
      </w:r>
      <w:r w:rsidR="00571C56">
        <w:t xml:space="preserve"> laps de temps</w:t>
      </w:r>
      <w:r>
        <w:t xml:space="preserve">. </w:t>
      </w:r>
      <w:r w:rsidR="00571C56">
        <w:t>Certes</w:t>
      </w:r>
      <w:r>
        <w:t>, ce n</w:t>
      </w:r>
      <w:r w:rsidR="007B1CD0">
        <w:t>e sont</w:t>
      </w:r>
      <w:r>
        <w:t xml:space="preserve"> pas tous les mouvements qui </w:t>
      </w:r>
      <w:r w:rsidRPr="00F62660">
        <w:t>sont à risque de</w:t>
      </w:r>
      <w:r>
        <w:t xml:space="preserve"> créer une tendinite de l’épaule</w:t>
      </w:r>
      <w:r w:rsidR="00851D30">
        <w:t>,</w:t>
      </w:r>
      <w:r w:rsidR="00571C56">
        <w:t xml:space="preserve"> mais les membres supérieurs des travailleurs sont constamment sollicités</w:t>
      </w:r>
      <w:r w:rsidR="00851D30">
        <w:t>,</w:t>
      </w:r>
      <w:r w:rsidR="00571C56">
        <w:t xml:space="preserve"> peu importe le poste</w:t>
      </w:r>
      <w:r>
        <w:t>.</w:t>
      </w:r>
    </w:p>
    <w:p w14:paraId="7BC1FDCB" w14:textId="73A31CA5" w:rsidR="00140A22" w:rsidRDefault="00BC1070" w:rsidP="00CB2A9C">
      <w:pPr>
        <w:pStyle w:val="corpsdedcision"/>
        <w:tabs>
          <w:tab w:val="clear" w:pos="360"/>
          <w:tab w:val="num" w:pos="720"/>
        </w:tabs>
      </w:pPr>
      <w:r>
        <w:t>Quant à la preuve médicale, bien qu’il n’ait pas été possible d’obtenir les notes de consultations du professionnel de la santé qui a charge, des rapports médicaux sont tout de même au dossier et confirme</w:t>
      </w:r>
      <w:r w:rsidR="00851D30">
        <w:t>nt</w:t>
      </w:r>
      <w:r>
        <w:t xml:space="preserve"> le diagnostic de tendinite de l’épaule droite. Soulignons que ce diagnostic n’a pas fait l’objet d’une procédure d’évaluation médicale</w:t>
      </w:r>
      <w:r w:rsidR="00986265">
        <w:t>,</w:t>
      </w:r>
      <w:r>
        <w:t xml:space="preserve"> selon la</w:t>
      </w:r>
      <w:r w:rsidR="00986265">
        <w:t> </w:t>
      </w:r>
      <w:r>
        <w:t>Loi, il est donc liant. De plus, les rapports de physiothérapie au dossier démontrent que la</w:t>
      </w:r>
      <w:r w:rsidR="00986265">
        <w:t> </w:t>
      </w:r>
      <w:r>
        <w:t>travailleuse est soignée pour une telle lésion.</w:t>
      </w:r>
      <w:r w:rsidR="00E032D8">
        <w:t xml:space="preserve"> Ainsi</w:t>
      </w:r>
      <w:r w:rsidR="00986265">
        <w:t>,</w:t>
      </w:r>
      <w:r w:rsidR="00E032D8">
        <w:t xml:space="preserve"> l’argument que la </w:t>
      </w:r>
      <w:r w:rsidR="00A4144D">
        <w:t>lésion</w:t>
      </w:r>
      <w:r w:rsidR="00E032D8">
        <w:t xml:space="preserve"> pourrait </w:t>
      </w:r>
      <w:r w:rsidR="00A4144D">
        <w:t>provenir</w:t>
      </w:r>
      <w:r w:rsidR="00E032D8">
        <w:t xml:space="preserve"> d’une autre source</w:t>
      </w:r>
      <w:r w:rsidR="00986265">
        <w:t>,</w:t>
      </w:r>
      <w:r w:rsidR="00E032D8">
        <w:t xml:space="preserve"> notamment au niveau cervical</w:t>
      </w:r>
      <w:r w:rsidR="00986265">
        <w:t>,</w:t>
      </w:r>
      <w:r w:rsidR="00E032D8">
        <w:t xml:space="preserve"> n’est pas retenu.</w:t>
      </w:r>
    </w:p>
    <w:p w14:paraId="463F72A8" w14:textId="45B19114" w:rsidR="00693629" w:rsidRDefault="00BC1070" w:rsidP="00CB2A9C">
      <w:pPr>
        <w:pStyle w:val="corpsdedcision"/>
        <w:tabs>
          <w:tab w:val="clear" w:pos="360"/>
          <w:tab w:val="num" w:pos="720"/>
        </w:tabs>
      </w:pPr>
      <w:r>
        <w:lastRenderedPageBreak/>
        <w:t>Le représentant d</w:t>
      </w:r>
      <w:r w:rsidR="00851D30">
        <w:t>e</w:t>
      </w:r>
      <w:r>
        <w:t xml:space="preserve"> l’employeur </w:t>
      </w:r>
      <w:r w:rsidR="0048130C">
        <w:t>estime que la crédibilité de la travailleuse est affectée</w:t>
      </w:r>
      <w:r>
        <w:t xml:space="preserve">. </w:t>
      </w:r>
      <w:r w:rsidR="0048130C">
        <w:t>À cet égard, i</w:t>
      </w:r>
      <w:r>
        <w:t>l souligne que le 18</w:t>
      </w:r>
      <w:r w:rsidR="00DD086D">
        <w:t> </w:t>
      </w:r>
      <w:r>
        <w:t>mars</w:t>
      </w:r>
      <w:r w:rsidR="00986265">
        <w:t> </w:t>
      </w:r>
      <w:r>
        <w:t>2022, elle ne travaillait pas alors qu’elle cible celle</w:t>
      </w:r>
      <w:r w:rsidR="00986265">
        <w:noBreakHyphen/>
      </w:r>
      <w:r>
        <w:t>ci comme date d’événement</w:t>
      </w:r>
      <w:r w:rsidR="0048130C">
        <w:t xml:space="preserve"> et qu’elle a</w:t>
      </w:r>
      <w:r>
        <w:t xml:space="preserve"> oublié qu’elle était en vacances la semaine suivante. </w:t>
      </w:r>
    </w:p>
    <w:p w14:paraId="2077C343" w14:textId="42EBF81E" w:rsidR="00BC1070" w:rsidRDefault="00693629" w:rsidP="00CB2A9C">
      <w:pPr>
        <w:pStyle w:val="corpsdedcision"/>
        <w:tabs>
          <w:tab w:val="clear" w:pos="360"/>
          <w:tab w:val="num" w:pos="720"/>
        </w:tabs>
      </w:pPr>
      <w:r w:rsidRPr="008F550A">
        <w:t>Le Tribunal considère que la crédibilité de la travailleuse n’est pas amoindrie ni entachée</w:t>
      </w:r>
      <w:r w:rsidR="0048130C" w:rsidRPr="008F550A">
        <w:t xml:space="preserve"> et encore</w:t>
      </w:r>
      <w:r w:rsidR="0048130C">
        <w:t xml:space="preserve"> moins affectée</w:t>
      </w:r>
      <w:r>
        <w:t xml:space="preserve">. Tout d’abord, la preuve démontre </w:t>
      </w:r>
      <w:r w:rsidR="00E032D8">
        <w:t>qu’elle est</w:t>
      </w:r>
      <w:r>
        <w:t xml:space="preserve"> au travail le</w:t>
      </w:r>
      <w:r w:rsidR="00B33102">
        <w:t> </w:t>
      </w:r>
      <w:r>
        <w:t>18</w:t>
      </w:r>
      <w:r w:rsidR="00DD086D">
        <w:t> </w:t>
      </w:r>
      <w:r>
        <w:t>mars</w:t>
      </w:r>
      <w:r w:rsidR="00B33102">
        <w:t> </w:t>
      </w:r>
      <w:r>
        <w:t>2022 et qu</w:t>
      </w:r>
      <w:r w:rsidR="00AD3337">
        <w:t>’</w:t>
      </w:r>
      <w:r>
        <w:t>e</w:t>
      </w:r>
      <w:r w:rsidR="00AD3337">
        <w:t>lle</w:t>
      </w:r>
      <w:r>
        <w:t xml:space="preserve"> </w:t>
      </w:r>
      <w:r w:rsidR="00E032D8">
        <w:t>n’a été en congé</w:t>
      </w:r>
      <w:r>
        <w:t xml:space="preserve"> que l’après</w:t>
      </w:r>
      <w:r w:rsidR="00B33102">
        <w:noBreakHyphen/>
      </w:r>
      <w:r>
        <w:t>midi. Ensuite, le fait qu’elle ait oublié qu’elle était absente du travail la semaine suivante n’a pas d’impact sur sa crédibilité.</w:t>
      </w:r>
      <w:r w:rsidR="00BC1070">
        <w:t xml:space="preserve"> </w:t>
      </w:r>
    </w:p>
    <w:p w14:paraId="50117148" w14:textId="0993F3DC" w:rsidR="00693629" w:rsidRDefault="00693629" w:rsidP="00693629">
      <w:pPr>
        <w:pStyle w:val="corpsdedcision"/>
        <w:tabs>
          <w:tab w:val="clear" w:pos="360"/>
          <w:tab w:val="num" w:pos="928"/>
        </w:tabs>
        <w:spacing w:after="400"/>
      </w:pPr>
      <w:r>
        <w:t>Cela étant dit, la version de la travailleuse est plausible quant à l’évolution des symptômes. Lorsque les douleurs débutent à la mi</w:t>
      </w:r>
      <w:r w:rsidR="0042594D">
        <w:noBreakHyphen/>
      </w:r>
      <w:r>
        <w:t>octobre</w:t>
      </w:r>
      <w:r w:rsidR="0042594D">
        <w:t> </w:t>
      </w:r>
      <w:r>
        <w:t>2021, elle tente de se soigner par elle</w:t>
      </w:r>
      <w:r w:rsidR="0042594D">
        <w:noBreakHyphen/>
      </w:r>
      <w:r>
        <w:t>même pensant que tout rentrerait dans l’ordre, puis survient l’arrêt de travail pour sa condition médicale personnelle. Elle retourne au travail en janvier</w:t>
      </w:r>
      <w:r w:rsidR="0042594D">
        <w:t> </w:t>
      </w:r>
      <w:r>
        <w:t xml:space="preserve">2022 et </w:t>
      </w:r>
      <w:r w:rsidR="007B1CD0">
        <w:t xml:space="preserve">discute de son problème lors de la consultation du </w:t>
      </w:r>
      <w:r>
        <w:t>6</w:t>
      </w:r>
      <w:r w:rsidR="00DD086D">
        <w:t> </w:t>
      </w:r>
      <w:r>
        <w:t>avril</w:t>
      </w:r>
      <w:r w:rsidR="0042594D">
        <w:t> </w:t>
      </w:r>
      <w:r>
        <w:t xml:space="preserve">2022. Elle reçoit des traitements de physiothérapie </w:t>
      </w:r>
      <w:r w:rsidR="000066F3">
        <w:t>et prend de la médication</w:t>
      </w:r>
      <w:r>
        <w:t xml:space="preserve">. Elle continue à utiliser </w:t>
      </w:r>
      <w:r w:rsidR="007B1CD0">
        <w:t>son</w:t>
      </w:r>
      <w:r>
        <w:t xml:space="preserve"> bras droit </w:t>
      </w:r>
      <w:r w:rsidR="005268E0">
        <w:t>et effectue son</w:t>
      </w:r>
      <w:r>
        <w:t xml:space="preserve"> travail jusqu’à ce qu’elle n’en soit plus capable</w:t>
      </w:r>
      <w:r w:rsidR="0042594D">
        <w:t>,</w:t>
      </w:r>
      <w:r>
        <w:t xml:space="preserve"> d’où l’arrêt de travail le</w:t>
      </w:r>
      <w:r w:rsidR="0042594D">
        <w:t> </w:t>
      </w:r>
      <w:r>
        <w:t>28</w:t>
      </w:r>
      <w:r w:rsidR="00DD086D">
        <w:t> </w:t>
      </w:r>
      <w:r>
        <w:t>avril</w:t>
      </w:r>
      <w:r w:rsidR="0042594D">
        <w:t> </w:t>
      </w:r>
      <w:r>
        <w:t>2022.</w:t>
      </w:r>
    </w:p>
    <w:p w14:paraId="17D79EA9" w14:textId="1E980FFE" w:rsidR="00E032D8" w:rsidRDefault="00E032D8" w:rsidP="00E032D8">
      <w:pPr>
        <w:pStyle w:val="corpsdedcision"/>
        <w:tabs>
          <w:tab w:val="clear" w:pos="360"/>
          <w:tab w:val="num" w:pos="928"/>
        </w:tabs>
        <w:spacing w:after="400"/>
      </w:pPr>
      <w:r>
        <w:t xml:space="preserve">Avec respect, ces éléments militent en faveur de la reconnaissance d’une lésion plutôt que de son ignorance. La travailleuse est crédible et les éléments soumis sont probants. L’intensité de ses tâches et la répétitivité des mouvements laissent peu de repos à l’épaule droite de la travailleuse. Par ailleurs, </w:t>
      </w:r>
      <w:r w:rsidR="005268E0">
        <w:t>elle</w:t>
      </w:r>
      <w:r>
        <w:t xml:space="preserve"> n’a jamais présenté de problèmes ou consulté un </w:t>
      </w:r>
      <w:r w:rsidR="005268E0">
        <w:t>professionnel de la santé</w:t>
      </w:r>
      <w:r>
        <w:t xml:space="preserve"> pour des douleurs à l’épaule </w:t>
      </w:r>
      <w:r w:rsidR="005268E0">
        <w:t>droite</w:t>
      </w:r>
      <w:r>
        <w:t>.</w:t>
      </w:r>
    </w:p>
    <w:p w14:paraId="347CED69" w14:textId="384AC269" w:rsidR="00DA7F9B" w:rsidRDefault="008F100A" w:rsidP="00CB2A9C">
      <w:pPr>
        <w:pStyle w:val="corpsdedcision"/>
        <w:tabs>
          <w:tab w:val="clear" w:pos="360"/>
          <w:tab w:val="num" w:pos="720"/>
        </w:tabs>
      </w:pPr>
      <w:r>
        <w:t xml:space="preserve">Aussi, </w:t>
      </w:r>
      <w:r w:rsidR="008F550A">
        <w:t>il est</w:t>
      </w:r>
      <w:r w:rsidR="00A4144D">
        <w:t xml:space="preserve"> </w:t>
      </w:r>
      <w:r w:rsidR="005268E0">
        <w:t>nécessaire de s’attarder au rapport d’</w:t>
      </w:r>
      <w:r w:rsidR="005C7C66">
        <w:t>incident rempli le</w:t>
      </w:r>
      <w:r w:rsidR="0042594D">
        <w:t> </w:t>
      </w:r>
      <w:r w:rsidR="005C7C66">
        <w:t>6</w:t>
      </w:r>
      <w:r w:rsidR="00DD086D">
        <w:t> </w:t>
      </w:r>
      <w:r w:rsidR="005C7C66">
        <w:t>avril</w:t>
      </w:r>
      <w:r w:rsidR="0042594D">
        <w:t> </w:t>
      </w:r>
      <w:r w:rsidR="005C7C66">
        <w:t>2022. La travailleuse cible les postes qui lui amènent de la douleur à l’épaule droite.</w:t>
      </w:r>
      <w:r w:rsidR="00C3029C">
        <w:t xml:space="preserve"> Il est notamment question d’utilisation d’un tournevis pneumatique. </w:t>
      </w:r>
      <w:r w:rsidR="005F0ADF">
        <w:t xml:space="preserve">On </w:t>
      </w:r>
      <w:r w:rsidR="00991729">
        <w:t xml:space="preserve">indique </w:t>
      </w:r>
      <w:r w:rsidR="00C3029C">
        <w:t>que</w:t>
      </w:r>
      <w:r w:rsidR="00991729">
        <w:t xml:space="preserve"> la</w:t>
      </w:r>
      <w:r w:rsidR="0042594D">
        <w:t> </w:t>
      </w:r>
      <w:r w:rsidR="00991729">
        <w:t>travailleuse n’a pas une bonne façon de faire</w:t>
      </w:r>
      <w:r w:rsidR="00364A21">
        <w:t>, qu’elle</w:t>
      </w:r>
      <w:r w:rsidR="00991729">
        <w:t xml:space="preserve"> </w:t>
      </w:r>
      <w:r w:rsidR="007520EF" w:rsidRPr="007520EF">
        <w:t>n</w:t>
      </w:r>
      <w:r w:rsidR="00991729" w:rsidRPr="007520EF">
        <w:t>e s’y prend</w:t>
      </w:r>
      <w:r w:rsidR="007520EF" w:rsidRPr="007520EF">
        <w:t xml:space="preserve"> pas </w:t>
      </w:r>
      <w:r w:rsidR="00991729" w:rsidRPr="007520EF">
        <w:t>adéquatement</w:t>
      </w:r>
      <w:r w:rsidR="00991729">
        <w:t xml:space="preserve"> et que l</w:t>
      </w:r>
      <w:r w:rsidR="00C3029C">
        <w:t xml:space="preserve">e rythme de travail </w:t>
      </w:r>
      <w:r w:rsidR="005F0ADF">
        <w:t>est</w:t>
      </w:r>
      <w:r w:rsidR="00C3029C">
        <w:t xml:space="preserve"> élevé.</w:t>
      </w:r>
      <w:r w:rsidR="00DA7F9B">
        <w:t xml:space="preserve"> À cet égard, ce seul élément pourrait suffire à reconna</w:t>
      </w:r>
      <w:r w:rsidR="008E6B08">
        <w:t>î</w:t>
      </w:r>
      <w:r w:rsidR="00DA7F9B">
        <w:t>tre une lésion, et ce, en plus de ce qui a déjà été analysé.</w:t>
      </w:r>
      <w:r w:rsidR="00C3029C">
        <w:t xml:space="preserve"> </w:t>
      </w:r>
    </w:p>
    <w:p w14:paraId="028C6E47" w14:textId="666E5829" w:rsidR="005268E0" w:rsidRPr="008F550A" w:rsidRDefault="00DA7F9B" w:rsidP="00CB2A9C">
      <w:pPr>
        <w:pStyle w:val="corpsdedcision"/>
        <w:tabs>
          <w:tab w:val="clear" w:pos="360"/>
          <w:tab w:val="num" w:pos="720"/>
        </w:tabs>
      </w:pPr>
      <w:r>
        <w:t xml:space="preserve">Toujours au rapport d’incident, </w:t>
      </w:r>
      <w:r w:rsidR="00C3029C">
        <w:t xml:space="preserve">on cible </w:t>
      </w:r>
      <w:r>
        <w:t xml:space="preserve">comme plan d’action </w:t>
      </w:r>
      <w:r w:rsidR="00C3029C">
        <w:t>pour la</w:t>
      </w:r>
      <w:r w:rsidR="00F854B8">
        <w:t> </w:t>
      </w:r>
      <w:r w:rsidR="00C3029C">
        <w:t xml:space="preserve">travailleuse </w:t>
      </w:r>
      <w:r>
        <w:t>de</w:t>
      </w:r>
      <w:r w:rsidR="00C3029C">
        <w:t xml:space="preserve"> consulter un professionnel de la santé</w:t>
      </w:r>
      <w:r>
        <w:t>. P</w:t>
      </w:r>
      <w:r w:rsidR="00A34E3D">
        <w:t>our l’employeur,</w:t>
      </w:r>
      <w:r w:rsidR="00C3029C">
        <w:t xml:space="preserve"> des installations correctives</w:t>
      </w:r>
      <w:r>
        <w:t xml:space="preserve"> sont</w:t>
      </w:r>
      <w:r w:rsidR="00C3029C">
        <w:t xml:space="preserve"> </w:t>
      </w:r>
      <w:r w:rsidR="005F0ADF">
        <w:t>à</w:t>
      </w:r>
      <w:r w:rsidR="00C3029C">
        <w:t xml:space="preserve"> effectu</w:t>
      </w:r>
      <w:r w:rsidR="005F0ADF">
        <w:t xml:space="preserve">er, soit </w:t>
      </w:r>
      <w:r w:rsidR="00C3029C">
        <w:t>l’installation du robot collaborat</w:t>
      </w:r>
      <w:r w:rsidR="001F38D6">
        <w:t>if</w:t>
      </w:r>
      <w:r w:rsidR="00C3029C">
        <w:t xml:space="preserve"> pour la pause des sapins</w:t>
      </w:r>
      <w:r w:rsidR="00F54266">
        <w:t xml:space="preserve">, </w:t>
      </w:r>
      <w:r w:rsidR="00C3029C">
        <w:t xml:space="preserve">et d’un bras </w:t>
      </w:r>
      <w:proofErr w:type="spellStart"/>
      <w:r w:rsidR="00A34E3D" w:rsidRPr="008F550A">
        <w:t>anticoup</w:t>
      </w:r>
      <w:proofErr w:type="spellEnd"/>
      <w:r w:rsidR="00C3029C" w:rsidRPr="008F550A">
        <w:t xml:space="preserve"> sur le poste</w:t>
      </w:r>
      <w:r w:rsidR="00DD086D" w:rsidRPr="008F550A">
        <w:t> </w:t>
      </w:r>
      <w:r w:rsidR="00C3029C" w:rsidRPr="008F550A">
        <w:t xml:space="preserve">4 avec un </w:t>
      </w:r>
      <w:r w:rsidR="00E0767C" w:rsidRPr="008F550A">
        <w:t>« </w:t>
      </w:r>
      <w:r w:rsidR="00C3029C" w:rsidRPr="008F550A">
        <w:rPr>
          <w:i/>
          <w:iCs/>
          <w:sz w:val="22"/>
          <w:szCs w:val="22"/>
        </w:rPr>
        <w:t>rail</w:t>
      </w:r>
      <w:r w:rsidR="00E0767C" w:rsidRPr="008F550A">
        <w:t> »</w:t>
      </w:r>
      <w:r w:rsidR="00C3029C" w:rsidRPr="008F550A">
        <w:t xml:space="preserve"> plus haut. </w:t>
      </w:r>
      <w:r w:rsidR="005F0ADF" w:rsidRPr="008F550A">
        <w:t>À titre d’</w:t>
      </w:r>
      <w:r w:rsidR="00C3029C" w:rsidRPr="008F550A">
        <w:t>action préventive</w:t>
      </w:r>
      <w:r w:rsidR="00851D30" w:rsidRPr="008F550A">
        <w:t>,</w:t>
      </w:r>
      <w:r w:rsidR="00C3029C" w:rsidRPr="008F550A">
        <w:t xml:space="preserve"> il est suggéré d’essayer la </w:t>
      </w:r>
      <w:r w:rsidR="00C3029C" w:rsidRPr="007520EF">
        <w:t>rotation de</w:t>
      </w:r>
      <w:r w:rsidR="007520EF" w:rsidRPr="007520EF">
        <w:t>s</w:t>
      </w:r>
      <w:r w:rsidR="00C3029C" w:rsidRPr="007520EF">
        <w:t xml:space="preserve"> poste</w:t>
      </w:r>
      <w:r w:rsidR="007520EF" w:rsidRPr="007520EF">
        <w:t>s</w:t>
      </w:r>
      <w:r w:rsidR="00C3029C" w:rsidRPr="007520EF">
        <w:t xml:space="preserve"> aux</w:t>
      </w:r>
      <w:r w:rsidR="00C3029C" w:rsidRPr="008F550A">
        <w:t xml:space="preserve"> heures.</w:t>
      </w:r>
      <w:r w:rsidR="00A34E3D" w:rsidRPr="008F550A">
        <w:t xml:space="preserve"> À la question</w:t>
      </w:r>
      <w:r w:rsidR="00DD497F" w:rsidRPr="008F550A">
        <w:t xml:space="preserve"> </w:t>
      </w:r>
      <w:r w:rsidR="0075001E" w:rsidRPr="008F550A">
        <w:t>« </w:t>
      </w:r>
      <w:r w:rsidR="00A34E3D" w:rsidRPr="008F550A">
        <w:rPr>
          <w:i/>
          <w:iCs/>
          <w:sz w:val="22"/>
          <w:szCs w:val="22"/>
        </w:rPr>
        <w:t>Est-ce qu’une analyse ergonomique du poste est requise?</w:t>
      </w:r>
      <w:r w:rsidR="0075001E" w:rsidRPr="008F550A">
        <w:t> », i</w:t>
      </w:r>
      <w:r w:rsidR="00A34E3D" w:rsidRPr="008F550A">
        <w:t>l est indiqué «</w:t>
      </w:r>
      <w:r w:rsidR="0075001E" w:rsidRPr="008F550A">
        <w:t> </w:t>
      </w:r>
      <w:r w:rsidR="00A34E3D" w:rsidRPr="008F550A">
        <w:rPr>
          <w:i/>
          <w:iCs/>
          <w:sz w:val="22"/>
          <w:szCs w:val="22"/>
        </w:rPr>
        <w:t>à évaluer</w:t>
      </w:r>
      <w:r w:rsidR="00773404" w:rsidRPr="008F550A">
        <w:rPr>
          <w:i/>
          <w:iCs/>
          <w:sz w:val="22"/>
          <w:szCs w:val="22"/>
        </w:rPr>
        <w:t xml:space="preserve"> : </w:t>
      </w:r>
      <w:proofErr w:type="gramStart"/>
      <w:r w:rsidR="00A34E3D" w:rsidRPr="008F550A">
        <w:rPr>
          <w:i/>
          <w:iCs/>
          <w:sz w:val="22"/>
          <w:szCs w:val="22"/>
        </w:rPr>
        <w:t>oui</w:t>
      </w:r>
      <w:r w:rsidR="00DD086D" w:rsidRPr="008F550A">
        <w:t> </w:t>
      </w:r>
      <w:r w:rsidR="0075001E" w:rsidRPr="008F550A">
        <w:t> </w:t>
      </w:r>
      <w:r w:rsidR="00A34E3D" w:rsidRPr="008F550A">
        <w:t>»</w:t>
      </w:r>
      <w:proofErr w:type="gramEnd"/>
      <w:r w:rsidR="00A34E3D" w:rsidRPr="008F550A">
        <w:t>.</w:t>
      </w:r>
    </w:p>
    <w:p w14:paraId="3928C76F" w14:textId="529EC79C" w:rsidR="004D5644" w:rsidRDefault="004D5644" w:rsidP="004D5644">
      <w:pPr>
        <w:pStyle w:val="corpsdedcision"/>
        <w:tabs>
          <w:tab w:val="clear" w:pos="360"/>
          <w:tab w:val="num" w:pos="720"/>
        </w:tabs>
      </w:pPr>
      <w:r w:rsidRPr="008F550A">
        <w:lastRenderedPageBreak/>
        <w:t>Notons qu’après ce rapport</w:t>
      </w:r>
      <w:r w:rsidR="009D536B" w:rsidRPr="008F550A">
        <w:t>,</w:t>
      </w:r>
      <w:r w:rsidRPr="008F550A">
        <w:t xml:space="preserve"> donc après le</w:t>
      </w:r>
      <w:r w:rsidR="0075001E" w:rsidRPr="008F550A">
        <w:t> </w:t>
      </w:r>
      <w:r w:rsidRPr="008F550A">
        <w:t>6</w:t>
      </w:r>
      <w:r w:rsidR="00DD086D" w:rsidRPr="008F550A">
        <w:t> </w:t>
      </w:r>
      <w:r w:rsidRPr="008F550A">
        <w:t>avril</w:t>
      </w:r>
      <w:r w:rsidR="0075001E" w:rsidRPr="008F550A">
        <w:t> </w:t>
      </w:r>
      <w:r w:rsidRPr="008F550A">
        <w:t>2022</w:t>
      </w:r>
      <w:r w:rsidR="009D536B" w:rsidRPr="008F550A">
        <w:t>,</w:t>
      </w:r>
      <w:r w:rsidRPr="008F550A">
        <w:t xml:space="preserve"> la rotation des postes s’effectue aux heures pour tous les travailleurs, le robot est installé ainsi que le bras </w:t>
      </w:r>
      <w:proofErr w:type="spellStart"/>
      <w:r w:rsidRPr="008F550A">
        <w:t>anticoup</w:t>
      </w:r>
      <w:proofErr w:type="spellEnd"/>
      <w:r w:rsidRPr="008F550A">
        <w:t>. Toutefois,</w:t>
      </w:r>
      <w:r>
        <w:t xml:space="preserve"> il ne semble pas qu’une étude ergonomique ait été réalisée.</w:t>
      </w:r>
    </w:p>
    <w:p w14:paraId="290E9BBB" w14:textId="3238FC94" w:rsidR="004D5644" w:rsidRDefault="008F550A" w:rsidP="00CB2A9C">
      <w:pPr>
        <w:pStyle w:val="corpsdedcision"/>
        <w:tabs>
          <w:tab w:val="clear" w:pos="360"/>
          <w:tab w:val="num" w:pos="720"/>
        </w:tabs>
      </w:pPr>
      <w:r>
        <w:t>Tous</w:t>
      </w:r>
      <w:r w:rsidR="004D5644">
        <w:t xml:space="preserve"> ces éléments sont représentatifs de la réalité du milieu de travail. </w:t>
      </w:r>
      <w:r>
        <w:t>Soulignons à nouveau que</w:t>
      </w:r>
      <w:r w:rsidR="004D5644">
        <w:t xml:space="preserve"> toutes les problématiques n’étaient pas réglées en avril</w:t>
      </w:r>
      <w:r w:rsidR="0075001E">
        <w:t> </w:t>
      </w:r>
      <w:r w:rsidR="004D5644">
        <w:t>2022</w:t>
      </w:r>
      <w:r w:rsidR="00EA0A50">
        <w:t>,</w:t>
      </w:r>
      <w:r w:rsidR="00AD3337">
        <w:t xml:space="preserve"> donc encore moins </w:t>
      </w:r>
      <w:r w:rsidR="009D536B">
        <w:t xml:space="preserve">en </w:t>
      </w:r>
      <w:r w:rsidR="00AD3337">
        <w:t>janvier</w:t>
      </w:r>
      <w:r w:rsidR="0075001E">
        <w:t> </w:t>
      </w:r>
      <w:r w:rsidR="00AD3337">
        <w:t>2022</w:t>
      </w:r>
      <w:r w:rsidR="004D5644">
        <w:t xml:space="preserve">. </w:t>
      </w:r>
      <w:r w:rsidR="009D4983">
        <w:t>Aussi, p</w:t>
      </w:r>
      <w:r w:rsidR="004D5644">
        <w:t xml:space="preserve">ourquoi </w:t>
      </w:r>
      <w:r w:rsidR="00612455" w:rsidRPr="008F550A">
        <w:t xml:space="preserve">faudrait-il </w:t>
      </w:r>
      <w:r w:rsidR="004D5644" w:rsidRPr="008F550A">
        <w:t>changer la rotation pour tous les travailleurs alors qu’il n’y a que la plainte officielle de la travailleuse</w:t>
      </w:r>
      <w:r w:rsidR="00F35A5D" w:rsidRPr="008F550A">
        <w:t>?</w:t>
      </w:r>
      <w:r w:rsidR="004D5644">
        <w:t xml:space="preserve"> Pour </w:t>
      </w:r>
      <w:r>
        <w:t>le</w:t>
      </w:r>
      <w:r w:rsidR="0011517B">
        <w:t> </w:t>
      </w:r>
      <w:r>
        <w:t>Tribunal</w:t>
      </w:r>
      <w:r w:rsidR="00851D30">
        <w:t>,</w:t>
      </w:r>
      <w:r w:rsidR="004D5644">
        <w:t xml:space="preserve"> cela corrobore qu’elle n’est pas la seule à se plaindre.</w:t>
      </w:r>
      <w:r w:rsidR="00DE237D">
        <w:t xml:space="preserve"> Par ailleurs, contrairement à ce que le représentant de l’employeur avance</w:t>
      </w:r>
      <w:r w:rsidR="009D4983">
        <w:t>,</w:t>
      </w:r>
      <w:r w:rsidR="00DE237D">
        <w:t xml:space="preserve"> </w:t>
      </w:r>
      <w:r w:rsidR="002C4319">
        <w:t xml:space="preserve">soit </w:t>
      </w:r>
      <w:r w:rsidR="00DE237D">
        <w:t>qu’il s’agisse d’une demande syndicale, il n’y a pas de preuve à cet égard. Le rapport d’incident est muet à ce sujet</w:t>
      </w:r>
      <w:r w:rsidR="00851D30">
        <w:t>,</w:t>
      </w:r>
      <w:r w:rsidR="00DE237D">
        <w:t xml:space="preserve"> ce qui laisse supposer qu’il y avait des enjeux pour tous les travailleurs avec la rotation </w:t>
      </w:r>
      <w:r w:rsidR="00F35A5D" w:rsidRPr="008F550A">
        <w:t>toutes les</w:t>
      </w:r>
      <w:r w:rsidR="00F35A5D">
        <w:t xml:space="preserve"> </w:t>
      </w:r>
      <w:r w:rsidR="00DE237D">
        <w:t>deux heures et que la décision d’une rotation plus fréquente résulte d’un consensus de tous.</w:t>
      </w:r>
    </w:p>
    <w:p w14:paraId="2FC67E62" w14:textId="28C846E6" w:rsidR="00693629" w:rsidRDefault="005268E0" w:rsidP="00CB2A9C">
      <w:pPr>
        <w:pStyle w:val="corpsdedcision"/>
        <w:tabs>
          <w:tab w:val="clear" w:pos="360"/>
          <w:tab w:val="num" w:pos="720"/>
        </w:tabs>
      </w:pPr>
      <w:r w:rsidRPr="008F550A">
        <w:t>Le Tribunal</w:t>
      </w:r>
      <w:r>
        <w:t xml:space="preserve"> tient </w:t>
      </w:r>
      <w:r w:rsidR="005F0ADF">
        <w:t xml:space="preserve">également </w:t>
      </w:r>
      <w:r>
        <w:t xml:space="preserve">à souligner que même si l’employeur prétend que </w:t>
      </w:r>
      <w:r w:rsidR="00F54266">
        <w:t>cela</w:t>
      </w:r>
      <w:r>
        <w:t xml:space="preserve"> va</w:t>
      </w:r>
      <w:r w:rsidR="00DD497F">
        <w:t xml:space="preserve"> relativement</w:t>
      </w:r>
      <w:r>
        <w:t xml:space="preserve"> </w:t>
      </w:r>
      <w:r w:rsidR="00F54266">
        <w:t>bien à l’usine principale</w:t>
      </w:r>
      <w:r w:rsidR="008E6B08">
        <w:t>,</w:t>
      </w:r>
      <w:r w:rsidR="00F54266">
        <w:t xml:space="preserve"> notamment quant à la ligne</w:t>
      </w:r>
      <w:r w:rsidR="008E6B08">
        <w:t> </w:t>
      </w:r>
      <w:r w:rsidR="00F54266">
        <w:t>21, la preuve démontre</w:t>
      </w:r>
      <w:r>
        <w:t xml:space="preserve"> </w:t>
      </w:r>
      <w:r w:rsidR="00F54266">
        <w:t xml:space="preserve">que </w:t>
      </w:r>
      <w:r w:rsidR="0075001E">
        <w:t>celui</w:t>
      </w:r>
      <w:r w:rsidR="0075001E">
        <w:noBreakHyphen/>
      </w:r>
      <w:r w:rsidR="008F100A">
        <w:t>ci</w:t>
      </w:r>
      <w:r>
        <w:t xml:space="preserve"> met à la disposition des travailleurs les services d’un </w:t>
      </w:r>
      <w:r w:rsidR="002C4319">
        <w:t>physiothérapeute</w:t>
      </w:r>
      <w:r w:rsidR="00F54266">
        <w:t xml:space="preserve"> qui </w:t>
      </w:r>
      <w:r w:rsidR="008F100A">
        <w:t xml:space="preserve">les </w:t>
      </w:r>
      <w:r w:rsidR="00F54266">
        <w:t>rencontre sur place</w:t>
      </w:r>
      <w:r w:rsidR="002C4319">
        <w:t>. Il s’agit d’une excellente initiative</w:t>
      </w:r>
      <w:r w:rsidR="00851D30">
        <w:t>,</w:t>
      </w:r>
      <w:r w:rsidR="002C4319">
        <w:t xml:space="preserve"> mais qui dénote qu’il y a </w:t>
      </w:r>
      <w:r w:rsidR="009D4983">
        <w:t xml:space="preserve">fort probablement </w:t>
      </w:r>
      <w:r w:rsidR="002C4319">
        <w:t>des enjeux pour les travailleurs</w:t>
      </w:r>
      <w:r w:rsidR="00F54266">
        <w:t xml:space="preserve"> également</w:t>
      </w:r>
      <w:r w:rsidR="002C4319">
        <w:t xml:space="preserve"> à cet endroit.</w:t>
      </w:r>
    </w:p>
    <w:p w14:paraId="28B745EA" w14:textId="58D94B75" w:rsidR="005268E0" w:rsidRDefault="006B16BF" w:rsidP="005268E0">
      <w:pPr>
        <w:pStyle w:val="corpsdedcision"/>
        <w:tabs>
          <w:tab w:val="clear" w:pos="360"/>
          <w:tab w:val="clear" w:pos="720"/>
        </w:tabs>
        <w:spacing w:after="400"/>
      </w:pPr>
      <w:r>
        <w:t>Ainsi</w:t>
      </w:r>
      <w:r w:rsidR="005268E0" w:rsidRPr="004B36C9">
        <w:t>, l’événement imprévu et soudain est attribuable «</w:t>
      </w:r>
      <w:r w:rsidR="0075001E">
        <w:t> </w:t>
      </w:r>
      <w:r w:rsidR="005268E0" w:rsidRPr="00C17E91">
        <w:rPr>
          <w:rStyle w:val="Citationintgre"/>
        </w:rPr>
        <w:t>à toute cause</w:t>
      </w:r>
      <w:r w:rsidR="0075001E">
        <w:rPr>
          <w:rStyle w:val="Citationintgre"/>
        </w:rPr>
        <w:t> </w:t>
      </w:r>
      <w:r w:rsidR="005268E0" w:rsidRPr="004B36C9">
        <w:t>»</w:t>
      </w:r>
      <w:r w:rsidR="002C4319">
        <w:t>,</w:t>
      </w:r>
      <w:r w:rsidR="005268E0" w:rsidRPr="004B36C9">
        <w:t xml:space="preserve"> notamm</w:t>
      </w:r>
      <w:r w:rsidR="005268E0">
        <w:t>ent l</w:t>
      </w:r>
      <w:r w:rsidR="004D5644">
        <w:t>es</w:t>
      </w:r>
      <w:r w:rsidR="005268E0">
        <w:t xml:space="preserve"> </w:t>
      </w:r>
      <w:r w:rsidR="000066F3">
        <w:t xml:space="preserve">tâches </w:t>
      </w:r>
      <w:r w:rsidR="005268E0">
        <w:t xml:space="preserve">qui </w:t>
      </w:r>
      <w:r w:rsidR="005268E0" w:rsidRPr="004B36C9">
        <w:t>sollicit</w:t>
      </w:r>
      <w:r w:rsidR="004D5644">
        <w:t>ent</w:t>
      </w:r>
      <w:r w:rsidR="000066F3">
        <w:t xml:space="preserve"> constamment</w:t>
      </w:r>
      <w:r w:rsidR="00273A64">
        <w:t xml:space="preserve"> les mains, les poignets ainsi que</w:t>
      </w:r>
      <w:r w:rsidR="005268E0" w:rsidRPr="004B36C9">
        <w:t xml:space="preserve"> le membre supérieur</w:t>
      </w:r>
      <w:r w:rsidR="004D5644">
        <w:t xml:space="preserve"> droit </w:t>
      </w:r>
      <w:r w:rsidR="000066F3">
        <w:t>y incluant</w:t>
      </w:r>
      <w:r w:rsidR="005268E0">
        <w:t xml:space="preserve"> l’épaule</w:t>
      </w:r>
      <w:r w:rsidR="005268E0" w:rsidRPr="004B36C9">
        <w:t>.</w:t>
      </w:r>
      <w:r w:rsidR="004D5644">
        <w:t xml:space="preserve"> </w:t>
      </w:r>
      <w:r w:rsidR="000066F3">
        <w:t>D</w:t>
      </w:r>
      <w:r w:rsidR="004D5644">
        <w:t xml:space="preserve">es pressions </w:t>
      </w:r>
      <w:r w:rsidR="00EA7BBF">
        <w:t>doivent</w:t>
      </w:r>
      <w:r w:rsidR="004D5644">
        <w:t xml:space="preserve"> être effectuées </w:t>
      </w:r>
      <w:r w:rsidR="005F0ADF">
        <w:t>avec l’utilisation des</w:t>
      </w:r>
      <w:r w:rsidR="004D5644">
        <w:t xml:space="preserve"> tournevis pneumatique</w:t>
      </w:r>
      <w:r w:rsidR="005F0ADF">
        <w:t>s</w:t>
      </w:r>
      <w:r w:rsidR="009D4983">
        <w:t xml:space="preserve"> </w:t>
      </w:r>
      <w:r w:rsidR="000066F3">
        <w:t xml:space="preserve">en </w:t>
      </w:r>
      <w:r w:rsidR="000066F3" w:rsidRPr="008F550A">
        <w:t xml:space="preserve">plus </w:t>
      </w:r>
      <w:r w:rsidR="0075001E" w:rsidRPr="008F550A">
        <w:t xml:space="preserve">de </w:t>
      </w:r>
      <w:r w:rsidR="004D5644" w:rsidRPr="008F550A">
        <w:t>la</w:t>
      </w:r>
      <w:r w:rsidR="004D5644">
        <w:t xml:space="preserve"> répétitivité des mêmes mouvements.</w:t>
      </w:r>
      <w:r w:rsidR="00EA7BBF">
        <w:t xml:space="preserve"> Bien qu’il n’y ait pas de cadence, il y avait tout de même des objectifs </w:t>
      </w:r>
      <w:r w:rsidR="00DA7F9B">
        <w:t>déterminés</w:t>
      </w:r>
      <w:r w:rsidR="00EA7BBF">
        <w:t xml:space="preserve"> par l’employeur</w:t>
      </w:r>
      <w:r w:rsidR="009D536B">
        <w:t xml:space="preserve"> et</w:t>
      </w:r>
      <w:r w:rsidR="00EA7BBF">
        <w:t xml:space="preserve"> cela ajoutait</w:t>
      </w:r>
      <w:r w:rsidR="0075001E">
        <w:t>,</w:t>
      </w:r>
      <w:r w:rsidR="00EA7BBF">
        <w:t xml:space="preserve"> certes</w:t>
      </w:r>
      <w:r w:rsidR="0075001E">
        <w:t>,</w:t>
      </w:r>
      <w:r w:rsidR="00EA7BBF">
        <w:t xml:space="preserve"> une pression pour les travailleurs pour les rencontrer.</w:t>
      </w:r>
      <w:r w:rsidR="005268E0" w:rsidRPr="004B36C9">
        <w:t xml:space="preserve"> L’événement survient aussi par le fait ou à l’occasion du travail</w:t>
      </w:r>
      <w:r w:rsidR="008F100A">
        <w:t xml:space="preserve"> et </w:t>
      </w:r>
      <w:r w:rsidR="005268E0" w:rsidRPr="004B36C9">
        <w:t>aucune preuve n’</w:t>
      </w:r>
      <w:r w:rsidR="005268E0">
        <w:t>a été présentée</w:t>
      </w:r>
      <w:r w:rsidR="005268E0" w:rsidRPr="004B36C9">
        <w:t xml:space="preserve"> permettant de </w:t>
      </w:r>
      <w:r w:rsidR="005268E0">
        <w:t xml:space="preserve">remettre en question </w:t>
      </w:r>
      <w:r w:rsidR="004D5644">
        <w:t>que le</w:t>
      </w:r>
      <w:r w:rsidR="005268E0">
        <w:t>s</w:t>
      </w:r>
      <w:r w:rsidR="005268E0" w:rsidRPr="004B36C9">
        <w:t xml:space="preserve"> circonstances d’apparition de </w:t>
      </w:r>
      <w:r w:rsidR="005268E0">
        <w:t>l</w:t>
      </w:r>
      <w:r w:rsidR="005268E0" w:rsidRPr="004B36C9">
        <w:t xml:space="preserve">a lésion ou encore que les symptômes </w:t>
      </w:r>
      <w:r w:rsidR="00EA7BBF">
        <w:t>soient</w:t>
      </w:r>
      <w:r w:rsidR="005268E0" w:rsidRPr="004B36C9">
        <w:t xml:space="preserve"> survenus </w:t>
      </w:r>
      <w:r w:rsidR="00EA7BBF">
        <w:t>ailleurs qu’au</w:t>
      </w:r>
      <w:r w:rsidR="005268E0" w:rsidRPr="004B36C9">
        <w:t xml:space="preserve"> travail</w:t>
      </w:r>
      <w:r>
        <w:t>.</w:t>
      </w:r>
      <w:r w:rsidR="005268E0" w:rsidRPr="004B36C9">
        <w:t xml:space="preserve"> </w:t>
      </w:r>
      <w:r>
        <w:t xml:space="preserve">Aussi, </w:t>
      </w:r>
      <w:r w:rsidR="0075001E">
        <w:t>celui</w:t>
      </w:r>
      <w:r w:rsidR="0075001E">
        <w:noBreakHyphen/>
      </w:r>
      <w:r>
        <w:t>ci entra</w:t>
      </w:r>
      <w:r w:rsidR="00773404">
        <w:t>î</w:t>
      </w:r>
      <w:r>
        <w:t>ne une lésion professionnelle.</w:t>
      </w:r>
    </w:p>
    <w:p w14:paraId="1A01F4A8" w14:textId="59130104" w:rsidR="005268E0" w:rsidRDefault="005268E0" w:rsidP="005268E0">
      <w:pPr>
        <w:pStyle w:val="corpsdedcision"/>
        <w:tabs>
          <w:tab w:val="clear" w:pos="360"/>
          <w:tab w:val="clear" w:pos="720"/>
        </w:tabs>
        <w:spacing w:after="400"/>
      </w:pPr>
      <w:r>
        <w:t>Par conséquent,</w:t>
      </w:r>
      <w:r w:rsidR="006B16BF" w:rsidRPr="006B16BF">
        <w:t xml:space="preserve"> </w:t>
      </w:r>
      <w:r w:rsidR="006B16BF">
        <w:t>comme les</w:t>
      </w:r>
      <w:r w:rsidR="006B16BF" w:rsidRPr="004B36C9">
        <w:t xml:space="preserve"> critères prévus par la</w:t>
      </w:r>
      <w:r w:rsidR="0075001E">
        <w:t> </w:t>
      </w:r>
      <w:r w:rsidR="006B16BF">
        <w:t xml:space="preserve">Loi pour la reconnaissance d’un accident du travail </w:t>
      </w:r>
      <w:r w:rsidR="006B16BF" w:rsidRPr="004B36C9">
        <w:t>sont remplis</w:t>
      </w:r>
      <w:r w:rsidR="006B16BF" w:rsidRPr="008F550A">
        <w:t xml:space="preserve">, </w:t>
      </w:r>
      <w:r w:rsidRPr="008F550A">
        <w:t>le Tribunal</w:t>
      </w:r>
      <w:r w:rsidRPr="00D72A6C">
        <w:t xml:space="preserve"> conclut</w:t>
      </w:r>
      <w:r>
        <w:t xml:space="preserve"> que l</w:t>
      </w:r>
      <w:r w:rsidR="00EA7BBF">
        <w:t>a</w:t>
      </w:r>
      <w:r>
        <w:t xml:space="preserve"> travailleu</w:t>
      </w:r>
      <w:r w:rsidR="00EA7BBF">
        <w:t>se</w:t>
      </w:r>
      <w:r>
        <w:t xml:space="preserve"> a subi une lésion professionnelle le </w:t>
      </w:r>
      <w:r w:rsidR="00EA7BBF">
        <w:t>18</w:t>
      </w:r>
      <w:r w:rsidR="00DD086D">
        <w:t> </w:t>
      </w:r>
      <w:r w:rsidR="00EA7BBF">
        <w:t>mars</w:t>
      </w:r>
      <w:r w:rsidR="0075001E">
        <w:t> </w:t>
      </w:r>
      <w:r w:rsidR="00EA7BBF">
        <w:t>2022</w:t>
      </w:r>
      <w:r>
        <w:t xml:space="preserve">, et </w:t>
      </w:r>
      <w:r w:rsidR="00EA7BBF">
        <w:t>elle</w:t>
      </w:r>
      <w:r>
        <w:t xml:space="preserve"> a droit aux bénéfices de la</w:t>
      </w:r>
      <w:r w:rsidR="0075001E">
        <w:t> </w:t>
      </w:r>
      <w:r>
        <w:t>Loi.</w:t>
      </w:r>
    </w:p>
    <w:p w14:paraId="0B776DB5" w14:textId="1076FACD" w:rsidR="00C74B6F" w:rsidRDefault="00C74B6F" w:rsidP="00D55B58">
      <w:pPr>
        <w:pStyle w:val="corpsdedcision"/>
        <w:numPr>
          <w:ilvl w:val="0"/>
          <w:numId w:val="0"/>
        </w:numPr>
      </w:pPr>
      <w:r w:rsidRPr="00195B51">
        <w:rPr>
          <w:b/>
        </w:rPr>
        <w:t>P</w:t>
      </w:r>
      <w:r w:rsidR="00401325" w:rsidRPr="00195B51">
        <w:rPr>
          <w:b/>
        </w:rPr>
        <w:t>AR</w:t>
      </w:r>
      <w:r w:rsidR="00D07FA6" w:rsidRPr="00195B51">
        <w:rPr>
          <w:b/>
        </w:rPr>
        <w:t xml:space="preserve"> CES MOTIFS, LE TRIBUNAL ADMINISTRATIF DU TRAVAIL</w:t>
      </w:r>
      <w:r w:rsidRPr="00195B51">
        <w:rPr>
          <w:b/>
        </w:rPr>
        <w:t> :</w:t>
      </w:r>
    </w:p>
    <w:p w14:paraId="30053564" w14:textId="4E7AE7FE" w:rsidR="00EA7BBF" w:rsidRDefault="00EA7BBF" w:rsidP="00EA7BBF">
      <w:pPr>
        <w:pStyle w:val="Dispositif"/>
      </w:pPr>
      <w:bookmarkStart w:id="13" w:name="dispositif"/>
      <w:r>
        <w:rPr>
          <w:b/>
        </w:rPr>
        <w:t>ACCUEILLE</w:t>
      </w:r>
      <w:r>
        <w:t xml:space="preserve"> la contestation déposée par la travailleu</w:t>
      </w:r>
      <w:r w:rsidR="00A4144D">
        <w:t>se</w:t>
      </w:r>
      <w:r>
        <w:t>, madame</w:t>
      </w:r>
      <w:r w:rsidR="00BD0572">
        <w:t> </w:t>
      </w:r>
      <w:r>
        <w:t>Chantal</w:t>
      </w:r>
      <w:r w:rsidR="00BD0572">
        <w:t>e </w:t>
      </w:r>
      <w:r>
        <w:t>Dionne;</w:t>
      </w:r>
    </w:p>
    <w:p w14:paraId="52DE01BD" w14:textId="6C57FE99" w:rsidR="00EA7BBF" w:rsidRDefault="00EA7BBF" w:rsidP="00EA7BBF">
      <w:pPr>
        <w:pStyle w:val="Dispositif"/>
      </w:pPr>
      <w:r>
        <w:rPr>
          <w:b/>
        </w:rPr>
        <w:t>INFIRME</w:t>
      </w:r>
      <w:r>
        <w:t xml:space="preserve"> la décision de la Commission des normes, de l’équité, de la santé et de la sécurité du travail du 14</w:t>
      </w:r>
      <w:r w:rsidR="00DD086D">
        <w:t> </w:t>
      </w:r>
      <w:r>
        <w:t>juin</w:t>
      </w:r>
      <w:r w:rsidR="00BD0572">
        <w:t> </w:t>
      </w:r>
      <w:r>
        <w:t>2022 rendue à la suite d’une révision administrative;</w:t>
      </w:r>
    </w:p>
    <w:p w14:paraId="4ABA2FE8" w14:textId="175CB3E4" w:rsidR="00EA7BBF" w:rsidRDefault="00EA7BBF" w:rsidP="00DA7F9B">
      <w:pPr>
        <w:pStyle w:val="Dispositif"/>
        <w:widowControl w:val="0"/>
      </w:pPr>
      <w:r>
        <w:rPr>
          <w:b/>
        </w:rPr>
        <w:lastRenderedPageBreak/>
        <w:t>DÉCLARE</w:t>
      </w:r>
      <w:r>
        <w:t xml:space="preserve"> que </w:t>
      </w:r>
      <w:r w:rsidR="00BD0572">
        <w:t>la travailleuse</w:t>
      </w:r>
      <w:r>
        <w:t xml:space="preserve"> a subi une lésion professionnelle le 18</w:t>
      </w:r>
      <w:r w:rsidR="00DD086D">
        <w:t> </w:t>
      </w:r>
      <w:r>
        <w:t>mars</w:t>
      </w:r>
      <w:r w:rsidR="00BD0572">
        <w:t> </w:t>
      </w:r>
      <w:r>
        <w:t xml:space="preserve">2022 et qu’elle a droit aux prestations prévues à la </w:t>
      </w:r>
      <w:r w:rsidRPr="00C57EEB">
        <w:rPr>
          <w:i/>
          <w:iCs/>
        </w:rPr>
        <w:t>Loi sur les accidents du travail et les maladies professionnelles</w:t>
      </w:r>
      <w:r>
        <w:t>.</w:t>
      </w:r>
    </w:p>
    <w:bookmarkEnd w:id="13"/>
    <w:p w14:paraId="6264965C" w14:textId="1EA89E14"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39F04FEF" w14:textId="77777777">
        <w:tc>
          <w:tcPr>
            <w:tcW w:w="4795" w:type="dxa"/>
          </w:tcPr>
          <w:p w14:paraId="47E93DBC" w14:textId="77777777" w:rsidR="00C74B6F" w:rsidRDefault="00C74B6F"/>
        </w:tc>
        <w:tc>
          <w:tcPr>
            <w:tcW w:w="4795" w:type="dxa"/>
          </w:tcPr>
          <w:p w14:paraId="59F227DE" w14:textId="7C155C7F" w:rsidR="00C74B6F" w:rsidRDefault="00C74B6F">
            <w:bookmarkStart w:id="14" w:name="signature"/>
            <w:bookmarkEnd w:id="14"/>
            <w:r>
              <w:t>__________________________________</w:t>
            </w:r>
          </w:p>
        </w:tc>
      </w:tr>
      <w:tr w:rsidR="00C74B6F" w14:paraId="3AF2447B" w14:textId="77777777">
        <w:tc>
          <w:tcPr>
            <w:tcW w:w="4795" w:type="dxa"/>
          </w:tcPr>
          <w:p w14:paraId="533746F6" w14:textId="77777777" w:rsidR="00C74B6F" w:rsidRDefault="00C74B6F"/>
        </w:tc>
        <w:tc>
          <w:tcPr>
            <w:tcW w:w="4795" w:type="dxa"/>
          </w:tcPr>
          <w:p w14:paraId="0AAA1B9E" w14:textId="282513F1" w:rsidR="00C74B6F" w:rsidRDefault="00322F1B">
            <w:r>
              <w:t>Sandra Nadeau</w:t>
            </w:r>
          </w:p>
        </w:tc>
      </w:tr>
      <w:tr w:rsidR="00C74B6F" w14:paraId="791843AE" w14:textId="77777777">
        <w:trPr>
          <w:cantSplit/>
        </w:trPr>
        <w:tc>
          <w:tcPr>
            <w:tcW w:w="9590" w:type="dxa"/>
            <w:gridSpan w:val="2"/>
          </w:tcPr>
          <w:p w14:paraId="7B39F27B" w14:textId="77777777" w:rsidR="00C74B6F" w:rsidRDefault="00C74B6F"/>
        </w:tc>
      </w:tr>
      <w:tr w:rsidR="00C74B6F" w14:paraId="3C17DF1F" w14:textId="77777777">
        <w:trPr>
          <w:cantSplit/>
        </w:trPr>
        <w:tc>
          <w:tcPr>
            <w:tcW w:w="9590" w:type="dxa"/>
            <w:gridSpan w:val="2"/>
          </w:tcPr>
          <w:p w14:paraId="32E952BD" w14:textId="77777777" w:rsidR="00C74B6F" w:rsidRPr="00C912F9" w:rsidRDefault="00C74B6F" w:rsidP="00EC5C8D">
            <w:pPr>
              <w:tabs>
                <w:tab w:val="left" w:pos="1592"/>
              </w:tabs>
            </w:pPr>
          </w:p>
        </w:tc>
      </w:tr>
      <w:tr w:rsidR="00C74B6F" w14:paraId="3950897D" w14:textId="77777777">
        <w:trPr>
          <w:cantSplit/>
        </w:trPr>
        <w:tc>
          <w:tcPr>
            <w:tcW w:w="9590" w:type="dxa"/>
            <w:gridSpan w:val="2"/>
          </w:tcPr>
          <w:p w14:paraId="7AD78685" w14:textId="77777777" w:rsidR="00C74B6F" w:rsidRDefault="00C74B6F"/>
        </w:tc>
      </w:tr>
      <w:tr w:rsidR="00C74B6F" w14:paraId="21EE1858" w14:textId="77777777">
        <w:trPr>
          <w:cantSplit/>
        </w:trPr>
        <w:tc>
          <w:tcPr>
            <w:tcW w:w="9590" w:type="dxa"/>
            <w:gridSpan w:val="2"/>
          </w:tcPr>
          <w:p w14:paraId="7EE13D00" w14:textId="0A0B6A83" w:rsidR="00C74B6F" w:rsidRDefault="00322F1B">
            <w:pPr>
              <w:pStyle w:val="zSoquijdatNomProcureurDem"/>
            </w:pPr>
            <w:r>
              <w:t>M</w:t>
            </w:r>
            <w:r w:rsidR="00BD0572">
              <w:t>.</w:t>
            </w:r>
            <w:r>
              <w:t xml:space="preserve"> Bernard McNicoll</w:t>
            </w:r>
          </w:p>
        </w:tc>
      </w:tr>
      <w:tr w:rsidR="00C74B6F" w14:paraId="242CF90C" w14:textId="77777777">
        <w:trPr>
          <w:cantSplit/>
        </w:trPr>
        <w:tc>
          <w:tcPr>
            <w:tcW w:w="9590" w:type="dxa"/>
            <w:gridSpan w:val="2"/>
          </w:tcPr>
          <w:p w14:paraId="26137590" w14:textId="77777777" w:rsidR="00337590" w:rsidRDefault="00322F1B">
            <w:pPr>
              <w:pStyle w:val="zSoquijdatCabinetProcureurDem"/>
            </w:pPr>
            <w:r>
              <w:t>S</w:t>
            </w:r>
            <w:r w:rsidR="00337590">
              <w:t>ERVICE DE DÉFENSES DES ACCIDENTÉES</w:t>
            </w:r>
          </w:p>
          <w:p w14:paraId="4628BED0" w14:textId="4CAC56D8" w:rsidR="00C74B6F" w:rsidRDefault="00337590">
            <w:pPr>
              <w:pStyle w:val="zSoquijdatCabinetProcureurDem"/>
            </w:pPr>
            <w:r>
              <w:t>ET ACCIDENTÉS DU TRAVAIL</w:t>
            </w:r>
            <w:r w:rsidR="00322F1B">
              <w:t>-UNIFOR QUÉBC</w:t>
            </w:r>
          </w:p>
        </w:tc>
      </w:tr>
      <w:tr w:rsidR="00C74B6F" w14:paraId="7A133487" w14:textId="77777777">
        <w:trPr>
          <w:cantSplit/>
        </w:trPr>
        <w:tc>
          <w:tcPr>
            <w:tcW w:w="9590" w:type="dxa"/>
            <w:gridSpan w:val="2"/>
          </w:tcPr>
          <w:p w14:paraId="6C5AFFC6" w14:textId="77777777" w:rsidR="00C74B6F" w:rsidRDefault="00CB05A7">
            <w:pPr>
              <w:pStyle w:val="zSoquijlblProcureurDem"/>
            </w:pPr>
            <w:r>
              <w:t>Pour la partie demanderesse</w:t>
            </w:r>
          </w:p>
        </w:tc>
      </w:tr>
      <w:tr w:rsidR="00C74B6F" w14:paraId="3922F176" w14:textId="77777777">
        <w:trPr>
          <w:cantSplit/>
        </w:trPr>
        <w:tc>
          <w:tcPr>
            <w:tcW w:w="9590" w:type="dxa"/>
            <w:gridSpan w:val="2"/>
          </w:tcPr>
          <w:p w14:paraId="4DD32AEF" w14:textId="77777777" w:rsidR="00C74B6F" w:rsidRDefault="00C74B6F"/>
        </w:tc>
      </w:tr>
      <w:tr w:rsidR="00C74B6F" w14:paraId="716A595A" w14:textId="77777777">
        <w:trPr>
          <w:cantSplit/>
        </w:trPr>
        <w:tc>
          <w:tcPr>
            <w:tcW w:w="9590" w:type="dxa"/>
            <w:gridSpan w:val="2"/>
          </w:tcPr>
          <w:p w14:paraId="0C95FF28" w14:textId="16D96A3C" w:rsidR="00C74B6F" w:rsidRPr="00BD0572" w:rsidRDefault="00322F1B">
            <w:pPr>
              <w:pStyle w:val="zSoquijdatNomProcureurDef"/>
            </w:pPr>
            <w:r w:rsidRPr="00BD0572">
              <w:t>M</w:t>
            </w:r>
            <w:r w:rsidRPr="00BD0572">
              <w:rPr>
                <w:vertAlign w:val="superscript"/>
              </w:rPr>
              <w:t xml:space="preserve">e </w:t>
            </w:r>
            <w:r w:rsidRPr="00BD0572">
              <w:t>Cédric Marsan-Lafond</w:t>
            </w:r>
          </w:p>
        </w:tc>
      </w:tr>
      <w:tr w:rsidR="00C74B6F" w:rsidRPr="006F6D8A" w14:paraId="5585C31A" w14:textId="77777777">
        <w:trPr>
          <w:cantSplit/>
        </w:trPr>
        <w:tc>
          <w:tcPr>
            <w:tcW w:w="9590" w:type="dxa"/>
            <w:gridSpan w:val="2"/>
          </w:tcPr>
          <w:p w14:paraId="49A9461D" w14:textId="77777777" w:rsidR="00337590" w:rsidRDefault="00322F1B">
            <w:pPr>
              <w:pStyle w:val="zSoquijdatCabinetProcureurDef"/>
              <w:rPr>
                <w:lang w:val="en-CA"/>
              </w:rPr>
            </w:pPr>
            <w:r w:rsidRPr="00BD0572">
              <w:rPr>
                <w:lang w:val="en-CA"/>
              </w:rPr>
              <w:t>GOWLING LAFLEUR HENDERSON, S.E.N.C.R.L.,</w:t>
            </w:r>
          </w:p>
          <w:p w14:paraId="17F2B7E6" w14:textId="7DF397AE" w:rsidR="00C74B6F" w:rsidRPr="00BD0572" w:rsidRDefault="00322F1B">
            <w:pPr>
              <w:pStyle w:val="zSoquijdatCabinetProcureurDef"/>
              <w:rPr>
                <w:lang w:val="en-CA"/>
              </w:rPr>
            </w:pPr>
            <w:r w:rsidRPr="00BD0572">
              <w:rPr>
                <w:lang w:val="en-CA"/>
              </w:rPr>
              <w:t>S.R.L.</w:t>
            </w:r>
          </w:p>
        </w:tc>
      </w:tr>
      <w:tr w:rsidR="00C74B6F" w14:paraId="52084EBB" w14:textId="77777777">
        <w:trPr>
          <w:cantSplit/>
        </w:trPr>
        <w:tc>
          <w:tcPr>
            <w:tcW w:w="9590" w:type="dxa"/>
            <w:gridSpan w:val="2"/>
          </w:tcPr>
          <w:p w14:paraId="079AA067" w14:textId="66BBFCB7" w:rsidR="00C74B6F" w:rsidRDefault="00CB05A7">
            <w:pPr>
              <w:pStyle w:val="zSoquijlblProcureurDef"/>
            </w:pPr>
            <w:r>
              <w:t xml:space="preserve">Pour la partie </w:t>
            </w:r>
            <w:r w:rsidR="00BD0572">
              <w:t>mise en cause</w:t>
            </w:r>
          </w:p>
        </w:tc>
      </w:tr>
      <w:tr w:rsidR="007569DE" w14:paraId="49047E66" w14:textId="77777777">
        <w:trPr>
          <w:cantSplit/>
        </w:trPr>
        <w:tc>
          <w:tcPr>
            <w:tcW w:w="9590" w:type="dxa"/>
            <w:gridSpan w:val="2"/>
          </w:tcPr>
          <w:p w14:paraId="23C1486F" w14:textId="77777777" w:rsidR="007569DE" w:rsidRDefault="007569DE"/>
        </w:tc>
      </w:tr>
      <w:tr w:rsidR="00C15A3F" w14:paraId="0937431F" w14:textId="77777777">
        <w:trPr>
          <w:cantSplit/>
        </w:trPr>
        <w:tc>
          <w:tcPr>
            <w:tcW w:w="9590" w:type="dxa"/>
            <w:gridSpan w:val="2"/>
          </w:tcPr>
          <w:p w14:paraId="056EDD95" w14:textId="71371C5B" w:rsidR="00C15A3F" w:rsidRDefault="00C15A3F" w:rsidP="000E56A6">
            <w:pPr>
              <w:pStyle w:val="zSoquijdatDateAudience"/>
            </w:pPr>
            <w:bookmarkStart w:id="15" w:name="Date_derniere_audience"/>
            <w:bookmarkEnd w:id="15"/>
            <w:r>
              <w:t xml:space="preserve">Date de la </w:t>
            </w:r>
            <w:r w:rsidR="00CC6338">
              <w:t>mise en délibéré</w:t>
            </w:r>
            <w:r>
              <w:t> :</w:t>
            </w:r>
            <w:r w:rsidR="00597016">
              <w:tab/>
            </w:r>
            <w:r w:rsidR="00322F1B">
              <w:t>15</w:t>
            </w:r>
            <w:r w:rsidR="00DD086D">
              <w:t> </w:t>
            </w:r>
            <w:r w:rsidR="00322F1B">
              <w:t>novembre 2024</w:t>
            </w:r>
          </w:p>
        </w:tc>
      </w:tr>
    </w:tbl>
    <w:p w14:paraId="2816B343" w14:textId="77777777" w:rsidR="00F76B4A" w:rsidRDefault="00F76B4A" w:rsidP="00F73D1C"/>
    <w:p w14:paraId="09E7D142"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6B5F0" w14:textId="77777777" w:rsidR="003C5371" w:rsidRDefault="003C5371">
      <w:r>
        <w:separator/>
      </w:r>
    </w:p>
  </w:endnote>
  <w:endnote w:type="continuationSeparator" w:id="0">
    <w:p w14:paraId="36116B02" w14:textId="77777777" w:rsidR="003C5371" w:rsidRDefault="003C5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7BB02" w14:textId="77777777" w:rsidR="003C5371" w:rsidRDefault="003C5371">
      <w:r>
        <w:separator/>
      </w:r>
    </w:p>
  </w:footnote>
  <w:footnote w:type="continuationSeparator" w:id="0">
    <w:p w14:paraId="5B8D3EFE" w14:textId="77777777" w:rsidR="003C5371" w:rsidRDefault="003C5371">
      <w:r>
        <w:continuationSeparator/>
      </w:r>
    </w:p>
  </w:footnote>
  <w:footnote w:id="1">
    <w:p w14:paraId="24727054" w14:textId="5ED31B80" w:rsidR="00FD77C2" w:rsidRPr="00FD77C2" w:rsidRDefault="00FD77C2" w:rsidP="00FD77C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de la Commission du 14</w:t>
      </w:r>
      <w:r w:rsidR="00DD086D">
        <w:rPr>
          <w:rFonts w:cs="Arial"/>
          <w:sz w:val="20"/>
        </w:rPr>
        <w:t> </w:t>
      </w:r>
      <w:r>
        <w:rPr>
          <w:rFonts w:cs="Arial"/>
          <w:sz w:val="20"/>
        </w:rPr>
        <w:t>juin 2022.</w:t>
      </w:r>
    </w:p>
  </w:footnote>
  <w:footnote w:id="2">
    <w:p w14:paraId="6AC4ACA5" w14:textId="4E20782B" w:rsidR="009B6B93" w:rsidRDefault="009B6B93"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14:paraId="6104F88D" w14:textId="75D7E54D" w:rsidR="008C6B05" w:rsidRDefault="008C6B05" w:rsidP="008C6B05">
      <w:pPr>
        <w:pStyle w:val="Notedebasdepage"/>
        <w:tabs>
          <w:tab w:val="left" w:pos="720"/>
        </w:tabs>
        <w:ind w:left="720" w:hanging="720"/>
        <w:jc w:val="both"/>
      </w:pPr>
      <w:r>
        <w:rPr>
          <w:rStyle w:val="Appelnotedebasdep"/>
        </w:rPr>
        <w:footnoteRef/>
      </w:r>
      <w:r>
        <w:t xml:space="preserve"> </w:t>
      </w:r>
      <w:r>
        <w:tab/>
      </w:r>
      <w:r w:rsidRPr="005D0134">
        <w:rPr>
          <w:rFonts w:cs="Arial"/>
          <w:i/>
          <w:sz w:val="20"/>
        </w:rPr>
        <w:t>Morin</w:t>
      </w:r>
      <w:r w:rsidRPr="005D0134">
        <w:rPr>
          <w:rFonts w:cs="Arial"/>
          <w:sz w:val="20"/>
        </w:rPr>
        <w:t xml:space="preserve"> et </w:t>
      </w:r>
      <w:proofErr w:type="spellStart"/>
      <w:r w:rsidRPr="005D0134">
        <w:rPr>
          <w:rFonts w:cs="Arial"/>
          <w:i/>
          <w:sz w:val="20"/>
        </w:rPr>
        <w:t>Twinpack</w:t>
      </w:r>
      <w:proofErr w:type="spellEnd"/>
      <w:r w:rsidRPr="005D0134">
        <w:rPr>
          <w:rFonts w:cs="Arial"/>
          <w:i/>
          <w:sz w:val="20"/>
        </w:rPr>
        <w:t xml:space="preserve"> </w:t>
      </w:r>
      <w:proofErr w:type="spellStart"/>
      <w:r w:rsidRPr="005D0134">
        <w:rPr>
          <w:rFonts w:cs="Arial"/>
          <w:i/>
          <w:sz w:val="20"/>
        </w:rPr>
        <w:t>inc.</w:t>
      </w:r>
      <w:proofErr w:type="spellEnd"/>
      <w:r w:rsidRPr="005D0134">
        <w:rPr>
          <w:rFonts w:cs="Arial"/>
          <w:sz w:val="20"/>
        </w:rPr>
        <w:t>, [1993] C.A.L.P.</w:t>
      </w:r>
      <w:r>
        <w:rPr>
          <w:rFonts w:cs="Arial"/>
          <w:sz w:val="20"/>
        </w:rPr>
        <w:t> </w:t>
      </w:r>
      <w:r w:rsidRPr="005D0134">
        <w:rPr>
          <w:rFonts w:cs="Arial"/>
          <w:sz w:val="20"/>
        </w:rPr>
        <w:t xml:space="preserve">77; </w:t>
      </w:r>
      <w:r w:rsidRPr="005D0134">
        <w:rPr>
          <w:rFonts w:cs="Arial"/>
          <w:i/>
          <w:sz w:val="20"/>
        </w:rPr>
        <w:t>Martin</w:t>
      </w:r>
      <w:r w:rsidRPr="005D0134">
        <w:rPr>
          <w:rFonts w:cs="Arial"/>
          <w:sz w:val="20"/>
        </w:rPr>
        <w:t xml:space="preserve"> et </w:t>
      </w:r>
      <w:r w:rsidRPr="005D0134">
        <w:rPr>
          <w:rFonts w:cs="Arial"/>
          <w:i/>
          <w:sz w:val="20"/>
        </w:rPr>
        <w:t xml:space="preserve">Saturn Isuzu de Trois-Rivières </w:t>
      </w:r>
      <w:proofErr w:type="spellStart"/>
      <w:r w:rsidRPr="005D0134">
        <w:rPr>
          <w:rFonts w:cs="Arial"/>
          <w:i/>
          <w:sz w:val="20"/>
        </w:rPr>
        <w:t>inc.</w:t>
      </w:r>
      <w:proofErr w:type="spellEnd"/>
      <w:r w:rsidRPr="005D0134">
        <w:rPr>
          <w:rFonts w:cs="Arial"/>
          <w:sz w:val="20"/>
        </w:rPr>
        <w:t xml:space="preserve">, </w:t>
      </w:r>
      <w:r w:rsidR="0016663D" w:rsidRPr="004F58CD">
        <w:rPr>
          <w:rFonts w:cs="Arial"/>
          <w:sz w:val="20"/>
        </w:rPr>
        <w:t>145974</w:t>
      </w:r>
      <w:r w:rsidR="001D1F30">
        <w:rPr>
          <w:rFonts w:cs="Arial"/>
          <w:sz w:val="20"/>
        </w:rPr>
        <w:noBreakHyphen/>
      </w:r>
      <w:r w:rsidR="0016663D" w:rsidRPr="004F58CD">
        <w:rPr>
          <w:rFonts w:cs="Arial"/>
          <w:sz w:val="20"/>
        </w:rPr>
        <w:t>04</w:t>
      </w:r>
      <w:r w:rsidR="001D1F30">
        <w:rPr>
          <w:rFonts w:cs="Arial"/>
          <w:sz w:val="20"/>
        </w:rPr>
        <w:noBreakHyphen/>
      </w:r>
      <w:r w:rsidR="0016663D" w:rsidRPr="004F58CD">
        <w:rPr>
          <w:rFonts w:cs="Arial"/>
          <w:sz w:val="20"/>
        </w:rPr>
        <w:t>0009, 5 avril 2005, J.</w:t>
      </w:r>
      <w:r w:rsidR="0016663D" w:rsidRPr="004F58CD">
        <w:rPr>
          <w:rFonts w:cs="Arial"/>
          <w:sz w:val="20"/>
        </w:rPr>
        <w:noBreakHyphen/>
        <w:t>F. Clément</w:t>
      </w:r>
      <w:r w:rsidRPr="004F58CD">
        <w:rPr>
          <w:rFonts w:cs="Arial"/>
          <w:sz w:val="20"/>
        </w:rPr>
        <w:t>;</w:t>
      </w:r>
      <w:r w:rsidRPr="005D0134">
        <w:rPr>
          <w:rFonts w:cs="Arial"/>
          <w:sz w:val="20"/>
        </w:rPr>
        <w:t xml:space="preserve"> </w:t>
      </w:r>
      <w:r w:rsidRPr="005D0134">
        <w:rPr>
          <w:rFonts w:cs="Arial"/>
          <w:i/>
          <w:sz w:val="20"/>
        </w:rPr>
        <w:t xml:space="preserve">Entreprises Custer Inc. </w:t>
      </w:r>
      <w:r w:rsidRPr="005D0134">
        <w:rPr>
          <w:rFonts w:cs="Arial"/>
          <w:sz w:val="20"/>
        </w:rPr>
        <w:t xml:space="preserve">et </w:t>
      </w:r>
      <w:r w:rsidRPr="005D0134">
        <w:rPr>
          <w:rFonts w:cs="Arial"/>
          <w:i/>
          <w:sz w:val="20"/>
        </w:rPr>
        <w:t>Daoust</w:t>
      </w:r>
      <w:r w:rsidRPr="005D0134">
        <w:rPr>
          <w:rFonts w:cs="Arial"/>
          <w:sz w:val="20"/>
        </w:rPr>
        <w:t>, C.L.P.</w:t>
      </w:r>
      <w:r>
        <w:rPr>
          <w:rFonts w:cs="Arial"/>
          <w:sz w:val="20"/>
        </w:rPr>
        <w:t> </w:t>
      </w:r>
      <w:r w:rsidRPr="005D0134">
        <w:rPr>
          <w:rFonts w:cs="Arial"/>
          <w:sz w:val="20"/>
        </w:rPr>
        <w:t>234220</w:t>
      </w:r>
      <w:r w:rsidR="001D1F30">
        <w:rPr>
          <w:rFonts w:cs="Arial"/>
          <w:sz w:val="20"/>
        </w:rPr>
        <w:noBreakHyphen/>
      </w:r>
      <w:r w:rsidRPr="005D0134">
        <w:rPr>
          <w:rFonts w:cs="Arial"/>
          <w:sz w:val="20"/>
        </w:rPr>
        <w:t>64</w:t>
      </w:r>
      <w:r w:rsidR="001D1F30">
        <w:rPr>
          <w:rFonts w:cs="Arial"/>
          <w:sz w:val="20"/>
        </w:rPr>
        <w:noBreakHyphen/>
      </w:r>
      <w:r w:rsidRPr="005D0134">
        <w:rPr>
          <w:rFonts w:cs="Arial"/>
          <w:sz w:val="20"/>
        </w:rPr>
        <w:t>0405, 30</w:t>
      </w:r>
      <w:r>
        <w:rPr>
          <w:rFonts w:cs="Arial"/>
          <w:sz w:val="20"/>
        </w:rPr>
        <w:t> </w:t>
      </w:r>
      <w:r w:rsidRPr="005D0134">
        <w:rPr>
          <w:rFonts w:cs="Arial"/>
          <w:sz w:val="20"/>
        </w:rPr>
        <w:t xml:space="preserve">août 2006, T. Demers; </w:t>
      </w:r>
      <w:r w:rsidRPr="005D0134">
        <w:rPr>
          <w:rFonts w:cs="Arial"/>
          <w:i/>
          <w:sz w:val="20"/>
        </w:rPr>
        <w:t xml:space="preserve">Bédard </w:t>
      </w:r>
      <w:r w:rsidRPr="005D0134">
        <w:rPr>
          <w:rFonts w:cs="Arial"/>
          <w:sz w:val="20"/>
        </w:rPr>
        <w:t xml:space="preserve">et </w:t>
      </w:r>
      <w:r w:rsidRPr="005D0134">
        <w:rPr>
          <w:rFonts w:cs="Arial"/>
          <w:i/>
          <w:sz w:val="20"/>
        </w:rPr>
        <w:t>C.H.U.Q. (Pavillon Hôtel-Dieu)</w:t>
      </w:r>
      <w:r w:rsidRPr="005D0134">
        <w:rPr>
          <w:rFonts w:cs="Arial"/>
          <w:sz w:val="20"/>
        </w:rPr>
        <w:t>, 2012 QCCLP</w:t>
      </w:r>
      <w:r>
        <w:rPr>
          <w:rFonts w:cs="Arial"/>
          <w:sz w:val="20"/>
        </w:rPr>
        <w:t> </w:t>
      </w:r>
      <w:r w:rsidRPr="005D0134">
        <w:rPr>
          <w:rFonts w:cs="Arial"/>
          <w:sz w:val="20"/>
        </w:rPr>
        <w:t xml:space="preserve">4614; </w:t>
      </w:r>
      <w:r w:rsidRPr="005D0134">
        <w:rPr>
          <w:rFonts w:cs="Arial"/>
          <w:i/>
          <w:sz w:val="20"/>
        </w:rPr>
        <w:t>Landry</w:t>
      </w:r>
      <w:r w:rsidRPr="005D0134">
        <w:rPr>
          <w:rFonts w:cs="Arial"/>
          <w:sz w:val="20"/>
        </w:rPr>
        <w:t xml:space="preserve"> et </w:t>
      </w:r>
      <w:r w:rsidRPr="005D0134">
        <w:rPr>
          <w:rFonts w:cs="Arial"/>
          <w:i/>
          <w:sz w:val="20"/>
        </w:rPr>
        <w:t>CSSS Lac</w:t>
      </w:r>
      <w:r w:rsidRPr="005D0134">
        <w:rPr>
          <w:rFonts w:cs="Arial"/>
          <w:i/>
          <w:sz w:val="20"/>
        </w:rPr>
        <w:noBreakHyphen/>
        <w:t>des-Deux-Montagnes</w:t>
      </w:r>
      <w:r w:rsidRPr="005D0134">
        <w:rPr>
          <w:rFonts w:cs="Arial"/>
          <w:sz w:val="20"/>
        </w:rPr>
        <w:t>, 2013 QCCLP</w:t>
      </w:r>
      <w:r>
        <w:rPr>
          <w:rFonts w:cs="Arial"/>
          <w:sz w:val="20"/>
        </w:rPr>
        <w:t> </w:t>
      </w:r>
      <w:r w:rsidRPr="005D0134">
        <w:rPr>
          <w:rFonts w:cs="Arial"/>
          <w:sz w:val="20"/>
        </w:rPr>
        <w:t xml:space="preserve">1101. </w:t>
      </w:r>
    </w:p>
  </w:footnote>
  <w:footnote w:id="4">
    <w:p w14:paraId="16C03455" w14:textId="265F405A" w:rsidR="008C6B05" w:rsidRPr="00AF7742" w:rsidRDefault="008C6B05" w:rsidP="008C6B0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225735-61-0401, 14 septembre 2004, S. Di</w:t>
      </w:r>
      <w:r w:rsidR="00EA0A50">
        <w:rPr>
          <w:rFonts w:cs="Arial"/>
          <w:sz w:val="20"/>
        </w:rPr>
        <w:t> </w:t>
      </w:r>
      <w:r>
        <w:rPr>
          <w:rFonts w:cs="Arial"/>
          <w:sz w:val="20"/>
        </w:rPr>
        <w:t>Pasquale.</w:t>
      </w:r>
    </w:p>
  </w:footnote>
  <w:footnote w:id="5">
    <w:p w14:paraId="66A46510" w14:textId="601582AC" w:rsidR="008C6B05" w:rsidRPr="00031FF8" w:rsidRDefault="008C6B05" w:rsidP="008C6B05">
      <w:pPr>
        <w:pStyle w:val="Notedebasdepage"/>
        <w:tabs>
          <w:tab w:val="left" w:pos="720"/>
        </w:tabs>
        <w:ind w:left="720" w:hanging="720"/>
        <w:jc w:val="both"/>
        <w:rPr>
          <w:rFonts w:cs="Arial"/>
          <w:sz w:val="20"/>
        </w:rPr>
      </w:pPr>
      <w:r w:rsidRPr="00710782">
        <w:rPr>
          <w:rStyle w:val="Appelnotedebasdep"/>
        </w:rPr>
        <w:footnoteRef/>
      </w:r>
      <w:r w:rsidRPr="00710782">
        <w:t xml:space="preserve"> </w:t>
      </w:r>
      <w:r w:rsidRPr="00710782">
        <w:rPr>
          <w:rFonts w:cs="Arial"/>
          <w:sz w:val="20"/>
        </w:rPr>
        <w:tab/>
      </w:r>
      <w:proofErr w:type="spellStart"/>
      <w:r w:rsidR="00ED264A" w:rsidRPr="004F58CD">
        <w:rPr>
          <w:rFonts w:cs="Arial"/>
          <w:i/>
          <w:iCs/>
          <w:sz w:val="20"/>
        </w:rPr>
        <w:t>Précibois</w:t>
      </w:r>
      <w:proofErr w:type="spellEnd"/>
      <w:r w:rsidR="00ED264A" w:rsidRPr="004F58CD">
        <w:rPr>
          <w:rFonts w:cs="Arial"/>
          <w:i/>
          <w:iCs/>
          <w:sz w:val="20"/>
        </w:rPr>
        <w:t xml:space="preserve"> </w:t>
      </w:r>
      <w:proofErr w:type="spellStart"/>
      <w:r w:rsidR="00ED264A" w:rsidRPr="004F58CD">
        <w:rPr>
          <w:rFonts w:cs="Arial"/>
          <w:i/>
          <w:iCs/>
          <w:sz w:val="20"/>
        </w:rPr>
        <w:t>inc.</w:t>
      </w:r>
      <w:proofErr w:type="spellEnd"/>
      <w:r w:rsidR="005A2654" w:rsidRPr="004F58CD">
        <w:rPr>
          <w:rFonts w:cs="Arial"/>
          <w:sz w:val="20"/>
        </w:rPr>
        <w:t xml:space="preserve"> </w:t>
      </w:r>
      <w:r w:rsidR="005A2654" w:rsidRPr="00694BE7">
        <w:rPr>
          <w:rFonts w:cs="Arial"/>
          <w:sz w:val="20"/>
        </w:rPr>
        <w:t xml:space="preserve">et </w:t>
      </w:r>
      <w:r w:rsidR="005A2654" w:rsidRPr="00694BE7">
        <w:rPr>
          <w:rFonts w:cs="Arial"/>
          <w:i/>
          <w:iCs/>
          <w:sz w:val="20"/>
        </w:rPr>
        <w:t>SCEP (Local 3057)</w:t>
      </w:r>
      <w:r w:rsidR="005A2654" w:rsidRPr="00694BE7">
        <w:rPr>
          <w:rFonts w:cs="Arial"/>
          <w:sz w:val="20"/>
        </w:rPr>
        <w:t>,</w:t>
      </w:r>
      <w:r w:rsidR="005A2654" w:rsidRPr="004F58CD">
        <w:rPr>
          <w:rFonts w:cs="Arial"/>
          <w:sz w:val="20"/>
        </w:rPr>
        <w:t xml:space="preserve"> </w:t>
      </w:r>
      <w:r w:rsidRPr="004F58CD">
        <w:rPr>
          <w:rFonts w:cs="Arial"/>
          <w:sz w:val="20"/>
        </w:rPr>
        <w:t>C</w:t>
      </w:r>
      <w:r w:rsidRPr="00710782">
        <w:rPr>
          <w:rFonts w:cs="Arial"/>
          <w:sz w:val="20"/>
        </w:rPr>
        <w:t>.L.P.</w:t>
      </w:r>
      <w:r>
        <w:rPr>
          <w:rFonts w:cs="Arial"/>
          <w:sz w:val="20"/>
        </w:rPr>
        <w:t> 218871-08-0310, 8 juin 2006, M.</w:t>
      </w:r>
      <w:r w:rsidR="00EA0A50">
        <w:rPr>
          <w:rFonts w:cs="Arial"/>
          <w:sz w:val="20"/>
        </w:rPr>
        <w:t> </w:t>
      </w:r>
      <w:r w:rsidRPr="00710782">
        <w:rPr>
          <w:rFonts w:cs="Arial"/>
          <w:sz w:val="20"/>
        </w:rPr>
        <w:t>Lamarre</w:t>
      </w:r>
      <w:r>
        <w:rPr>
          <w:rFonts w:cs="Arial"/>
          <w:sz w:val="20"/>
        </w:rPr>
        <w:t>.</w:t>
      </w:r>
    </w:p>
  </w:footnote>
  <w:footnote w:id="6">
    <w:p w14:paraId="4BC5FBE4" w14:textId="77777777" w:rsidR="008C6B05" w:rsidRPr="00BE687D" w:rsidRDefault="008C6B05" w:rsidP="008C6B05">
      <w:pPr>
        <w:pStyle w:val="Notedebasdepage"/>
        <w:rPr>
          <w:sz w:val="20"/>
        </w:rPr>
      </w:pPr>
      <w:r>
        <w:rPr>
          <w:rStyle w:val="Appelnotedebasdep"/>
        </w:rPr>
        <w:footnoteRef/>
      </w:r>
      <w:r>
        <w:t xml:space="preserve"> </w:t>
      </w:r>
      <w:r>
        <w:tab/>
      </w:r>
      <w:r w:rsidRPr="00BE687D">
        <w:rPr>
          <w:i/>
          <w:sz w:val="20"/>
        </w:rPr>
        <w:t xml:space="preserve">Bolduc </w:t>
      </w:r>
      <w:r w:rsidRPr="00BE687D">
        <w:rPr>
          <w:sz w:val="20"/>
        </w:rPr>
        <w:t xml:space="preserve">et </w:t>
      </w:r>
      <w:r w:rsidRPr="00BE687D">
        <w:rPr>
          <w:i/>
          <w:sz w:val="20"/>
        </w:rPr>
        <w:t xml:space="preserve">9133-6149 Québec </w:t>
      </w:r>
      <w:proofErr w:type="spellStart"/>
      <w:r w:rsidRPr="00BE687D">
        <w:rPr>
          <w:i/>
          <w:sz w:val="20"/>
        </w:rPr>
        <w:t>inc</w:t>
      </w:r>
      <w:r>
        <w:rPr>
          <w:sz w:val="20"/>
        </w:rPr>
        <w:t>.</w:t>
      </w:r>
      <w:proofErr w:type="spellEnd"/>
      <w:r>
        <w:rPr>
          <w:sz w:val="20"/>
        </w:rPr>
        <w:t>, 2016 QCTAT 5871.</w:t>
      </w:r>
    </w:p>
  </w:footnote>
  <w:footnote w:id="7">
    <w:p w14:paraId="73D9B1CD" w14:textId="701139BC" w:rsidR="00295F08" w:rsidRPr="00295F08" w:rsidRDefault="00295F08" w:rsidP="00295F0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proofErr w:type="spellStart"/>
      <w:r w:rsidRPr="00295F08">
        <w:rPr>
          <w:rFonts w:cs="Arial"/>
          <w:i/>
          <w:iCs/>
          <w:sz w:val="20"/>
        </w:rPr>
        <w:t>Villandré</w:t>
      </w:r>
      <w:proofErr w:type="spellEnd"/>
      <w:r w:rsidRPr="00295F08">
        <w:rPr>
          <w:rFonts w:cs="Arial"/>
          <w:i/>
          <w:iCs/>
          <w:sz w:val="20"/>
        </w:rPr>
        <w:t xml:space="preserve"> </w:t>
      </w:r>
      <w:proofErr w:type="spellStart"/>
      <w:r w:rsidRPr="00295F08">
        <w:rPr>
          <w:rFonts w:cs="Arial"/>
          <w:i/>
          <w:iCs/>
          <w:sz w:val="20"/>
        </w:rPr>
        <w:t>inc</w:t>
      </w:r>
      <w:r>
        <w:rPr>
          <w:rFonts w:cs="Arial"/>
          <w:sz w:val="20"/>
        </w:rPr>
        <w:t>.</w:t>
      </w:r>
      <w:proofErr w:type="spellEnd"/>
      <w:r>
        <w:rPr>
          <w:rFonts w:cs="Arial"/>
          <w:sz w:val="20"/>
        </w:rPr>
        <w:t xml:space="preserve"> et </w:t>
      </w:r>
      <w:r w:rsidRPr="00295F08">
        <w:rPr>
          <w:rFonts w:cs="Arial"/>
          <w:i/>
          <w:iCs/>
          <w:sz w:val="20"/>
        </w:rPr>
        <w:t>Paquet</w:t>
      </w:r>
      <w:r>
        <w:rPr>
          <w:rFonts w:cs="Arial"/>
          <w:sz w:val="20"/>
        </w:rPr>
        <w:t>, 2020 QCTAT</w:t>
      </w:r>
      <w:r w:rsidR="00DD086D">
        <w:rPr>
          <w:rFonts w:cs="Arial"/>
          <w:sz w:val="20"/>
        </w:rPr>
        <w:t> </w:t>
      </w:r>
      <w:r>
        <w:rPr>
          <w:rFonts w:cs="Arial"/>
          <w:sz w:val="20"/>
        </w:rPr>
        <w:t>1536.</w:t>
      </w:r>
    </w:p>
  </w:footnote>
  <w:footnote w:id="8">
    <w:p w14:paraId="40DB63BA" w14:textId="70A95592" w:rsidR="00396B75" w:rsidRPr="001D7626" w:rsidRDefault="00396B75" w:rsidP="00396B75">
      <w:pPr>
        <w:pStyle w:val="Notedebasdepage"/>
        <w:tabs>
          <w:tab w:val="left" w:pos="720"/>
        </w:tabs>
        <w:ind w:left="720" w:hanging="720"/>
        <w:jc w:val="both"/>
        <w:rPr>
          <w:rFonts w:cs="Arial"/>
          <w:sz w:val="20"/>
        </w:rPr>
      </w:pPr>
      <w:r>
        <w:rPr>
          <w:rStyle w:val="Appelnotedebasdep"/>
        </w:rPr>
        <w:footnoteRef/>
      </w:r>
      <w:r w:rsidRPr="001D7626">
        <w:t xml:space="preserve"> </w:t>
      </w:r>
      <w:r w:rsidRPr="001D7626">
        <w:rPr>
          <w:rFonts w:cs="Arial"/>
          <w:sz w:val="20"/>
        </w:rPr>
        <w:tab/>
      </w:r>
      <w:bookmarkStart w:id="12" w:name="_Hlk185341850"/>
      <w:r w:rsidR="001D7626" w:rsidRPr="00DF7FF9">
        <w:rPr>
          <w:rFonts w:cs="Arial"/>
          <w:sz w:val="20"/>
        </w:rPr>
        <w:t xml:space="preserve">André ROY </w:t>
      </w:r>
      <w:r w:rsidR="001D7626" w:rsidRPr="00DF7FF9">
        <w:rPr>
          <w:rFonts w:cs="Arial"/>
          <w:i/>
          <w:iCs/>
          <w:sz w:val="20"/>
        </w:rPr>
        <w:t>et al</w:t>
      </w:r>
      <w:r w:rsidR="001D7626" w:rsidRPr="00DF7FF9">
        <w:rPr>
          <w:rFonts w:cs="Arial"/>
          <w:sz w:val="20"/>
        </w:rPr>
        <w:t>., chap. 11 : « Épaule », dans Yves BERGERON, Luc FORTIN et Richard LECLAIRE (</w:t>
      </w:r>
      <w:proofErr w:type="spellStart"/>
      <w:r w:rsidR="001D7626" w:rsidRPr="00DF7FF9">
        <w:rPr>
          <w:rFonts w:cs="Arial"/>
          <w:sz w:val="20"/>
        </w:rPr>
        <w:t>dir</w:t>
      </w:r>
      <w:proofErr w:type="spellEnd"/>
      <w:r w:rsidR="001D7626" w:rsidRPr="00DF7FF9">
        <w:rPr>
          <w:rFonts w:cs="Arial"/>
          <w:sz w:val="20"/>
        </w:rPr>
        <w:t xml:space="preserve">.), </w:t>
      </w:r>
      <w:r w:rsidR="001D7626" w:rsidRPr="00DF7FF9">
        <w:rPr>
          <w:rFonts w:cs="Arial"/>
          <w:i/>
          <w:iCs/>
          <w:sz w:val="20"/>
        </w:rPr>
        <w:t xml:space="preserve">Pathologie médicale de l’appareil </w:t>
      </w:r>
      <w:r w:rsidR="001D7626" w:rsidRPr="00A63212">
        <w:rPr>
          <w:rFonts w:cs="Arial"/>
          <w:i/>
          <w:iCs/>
          <w:sz w:val="20"/>
        </w:rPr>
        <w:t>locomoteur</w:t>
      </w:r>
      <w:r w:rsidR="001D7626" w:rsidRPr="00DF7FF9">
        <w:rPr>
          <w:rFonts w:cs="Arial"/>
          <w:sz w:val="20"/>
        </w:rPr>
        <w:t xml:space="preserve">, </w:t>
      </w:r>
      <w:r w:rsidR="00090C5D" w:rsidRPr="00DF7FF9">
        <w:rPr>
          <w:rFonts w:cs="Arial"/>
          <w:color w:val="000000"/>
          <w:sz w:val="20"/>
        </w:rPr>
        <w:t>2</w:t>
      </w:r>
      <w:r w:rsidR="00090C5D" w:rsidRPr="00DF7FF9">
        <w:rPr>
          <w:rFonts w:cs="Arial"/>
          <w:color w:val="000000"/>
          <w:sz w:val="20"/>
          <w:vertAlign w:val="superscript"/>
        </w:rPr>
        <w:t>e</w:t>
      </w:r>
      <w:r w:rsidR="00090C5D" w:rsidRPr="00DF7FF9">
        <w:rPr>
          <w:rFonts w:cs="Arial"/>
          <w:color w:val="000000"/>
          <w:sz w:val="20"/>
        </w:rPr>
        <w:t xml:space="preserve"> éd., Saint</w:t>
      </w:r>
      <w:r w:rsidR="001D7626" w:rsidRPr="00DF7FF9">
        <w:rPr>
          <w:rFonts w:cs="Arial"/>
          <w:color w:val="000000"/>
          <w:sz w:val="20"/>
        </w:rPr>
        <w:noBreakHyphen/>
      </w:r>
      <w:r w:rsidR="00090C5D" w:rsidRPr="00DF7FF9">
        <w:rPr>
          <w:rFonts w:cs="Arial"/>
          <w:color w:val="000000"/>
          <w:sz w:val="20"/>
        </w:rPr>
        <w:t xml:space="preserve">Hyacinthe, </w:t>
      </w:r>
      <w:proofErr w:type="spellStart"/>
      <w:r w:rsidR="00090C5D" w:rsidRPr="00DF7FF9">
        <w:rPr>
          <w:rFonts w:cs="Arial"/>
          <w:color w:val="000000"/>
          <w:sz w:val="20"/>
        </w:rPr>
        <w:t>Edisem</w:t>
      </w:r>
      <w:proofErr w:type="spellEnd"/>
      <w:r w:rsidR="00090C5D" w:rsidRPr="00DF7FF9">
        <w:rPr>
          <w:rFonts w:cs="Arial"/>
          <w:color w:val="000000"/>
          <w:sz w:val="20"/>
        </w:rPr>
        <w:t>, Paris, Maloine, 2008, pp. </w:t>
      </w:r>
      <w:r w:rsidR="00DF7FF9" w:rsidRPr="00DF7FF9">
        <w:rPr>
          <w:rFonts w:cs="Arial"/>
          <w:color w:val="000000"/>
          <w:sz w:val="20"/>
        </w:rPr>
        <w:t xml:space="preserve"> </w:t>
      </w:r>
      <w:r w:rsidR="001D7626" w:rsidRPr="00DF7FF9">
        <w:rPr>
          <w:rFonts w:cs="Arial"/>
          <w:color w:val="000000"/>
          <w:sz w:val="20"/>
        </w:rPr>
        <w:t>561-638</w:t>
      </w:r>
      <w:r w:rsidR="00090C5D" w:rsidRPr="00DF7FF9">
        <w:rPr>
          <w:rFonts w:cs="Arial"/>
          <w:color w:val="000000"/>
          <w:sz w:val="20"/>
        </w:rPr>
        <w:t>.</w:t>
      </w:r>
      <w:bookmarkEnd w:id="12"/>
    </w:p>
  </w:footnote>
  <w:footnote w:id="9">
    <w:p w14:paraId="436D3048" w14:textId="145F7C08" w:rsidR="00396B75" w:rsidRPr="00396B75" w:rsidRDefault="00396B75" w:rsidP="00396B7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La tendinite est comprise dans cette terminologie.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48F09B27" w14:textId="77777777" w:rsidTr="00322F1B">
      <w:tc>
        <w:tcPr>
          <w:tcW w:w="8730" w:type="dxa"/>
        </w:tcPr>
        <w:p w14:paraId="1AE91E95" w14:textId="77777777" w:rsidR="00D330B6" w:rsidRDefault="00D330B6">
          <w:pPr>
            <w:pStyle w:val="En-tte"/>
            <w:ind w:left="-90"/>
          </w:pPr>
        </w:p>
      </w:tc>
      <w:tc>
        <w:tcPr>
          <w:tcW w:w="860" w:type="dxa"/>
        </w:tcPr>
        <w:p w14:paraId="7C46F34C" w14:textId="77777777" w:rsidR="00D330B6" w:rsidRDefault="00D330B6">
          <w:pPr>
            <w:pStyle w:val="En-tte"/>
            <w:ind w:left="-90"/>
          </w:pPr>
        </w:p>
      </w:tc>
    </w:tr>
    <w:tr w:rsidR="00322F1B" w14:paraId="7D026B10" w14:textId="77777777" w:rsidTr="00322F1B">
      <w:tc>
        <w:tcPr>
          <w:tcW w:w="8730" w:type="dxa"/>
        </w:tcPr>
        <w:p w14:paraId="517CFA6A" w14:textId="3EEF5015" w:rsidR="00322F1B" w:rsidRDefault="00322F1B" w:rsidP="00322F1B">
          <w:r>
            <w:t>1285606-04B-2207</w:t>
          </w:r>
        </w:p>
      </w:tc>
      <w:tc>
        <w:tcPr>
          <w:tcW w:w="860" w:type="dxa"/>
        </w:tcPr>
        <w:p w14:paraId="429F86C7" w14:textId="77777777" w:rsidR="00322F1B" w:rsidRDefault="00322F1B" w:rsidP="00322F1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33029A">
            <w:rPr>
              <w:rStyle w:val="Numrodepage"/>
              <w:noProof/>
            </w:rPr>
            <w:t>2</w:t>
          </w:r>
          <w:r>
            <w:rPr>
              <w:rStyle w:val="Numrodepage"/>
            </w:rPr>
            <w:fldChar w:fldCharType="end"/>
          </w:r>
        </w:p>
      </w:tc>
    </w:tr>
    <w:tr w:rsidR="00322F1B" w14:paraId="69085C16" w14:textId="77777777" w:rsidTr="00322F1B">
      <w:tc>
        <w:tcPr>
          <w:tcW w:w="8730" w:type="dxa"/>
        </w:tcPr>
        <w:p w14:paraId="60D23ECB" w14:textId="77777777" w:rsidR="00322F1B" w:rsidRDefault="00322F1B" w:rsidP="00322F1B"/>
      </w:tc>
      <w:tc>
        <w:tcPr>
          <w:tcW w:w="860" w:type="dxa"/>
        </w:tcPr>
        <w:p w14:paraId="7CBFE6DB" w14:textId="77777777" w:rsidR="00322F1B" w:rsidRDefault="00322F1B" w:rsidP="00322F1B">
          <w:pPr>
            <w:pStyle w:val="En-tte"/>
            <w:ind w:left="-90"/>
            <w:jc w:val="right"/>
          </w:pPr>
        </w:p>
      </w:tc>
    </w:tr>
  </w:tbl>
  <w:p w14:paraId="00C1B401"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40955"/>
    <w:multiLevelType w:val="hybridMultilevel"/>
    <w:tmpl w:val="67A6BD7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 w15:restartNumberingAfterBreak="0">
    <w:nsid w:val="2A8323F7"/>
    <w:multiLevelType w:val="hybridMultilevel"/>
    <w:tmpl w:val="4A7AB630"/>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566A56E4"/>
    <w:multiLevelType w:val="hybridMultilevel"/>
    <w:tmpl w:val="42C4D7E6"/>
    <w:lvl w:ilvl="0" w:tplc="720A7684">
      <w:numFmt w:val="bullet"/>
      <w:lvlText w:val="-"/>
      <w:lvlJc w:val="left"/>
      <w:pPr>
        <w:ind w:left="1069" w:hanging="360"/>
      </w:pPr>
      <w:rPr>
        <w:rFonts w:ascii="Arial" w:eastAsia="Times New Roman" w:hAnsi="Arial" w:cs="Aria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D06AEDB8"/>
    <w:lvl w:ilvl="0">
      <w:start w:val="1"/>
      <w:numFmt w:val="decimal"/>
      <w:pStyle w:val="corpsdedcision"/>
      <w:lvlText w:val="[%1]"/>
      <w:lvlJc w:val="left"/>
      <w:pPr>
        <w:tabs>
          <w:tab w:val="num" w:pos="360"/>
        </w:tabs>
        <w:ind w:left="0" w:firstLine="0"/>
      </w:pPr>
      <w:rPr>
        <w:i w:val="0"/>
        <w:iCs/>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3" w15:restartNumberingAfterBreak="0">
    <w:nsid w:val="7C6C2021"/>
    <w:multiLevelType w:val="hybridMultilevel"/>
    <w:tmpl w:val="827659AE"/>
    <w:lvl w:ilvl="0" w:tplc="720A7684">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7F177470"/>
    <w:multiLevelType w:val="hybridMultilevel"/>
    <w:tmpl w:val="451A8A96"/>
    <w:lvl w:ilvl="0" w:tplc="DFF66828">
      <w:numFmt w:val="bullet"/>
      <w:lvlText w:val="-"/>
      <w:lvlJc w:val="left"/>
      <w:pPr>
        <w:ind w:left="1080" w:hanging="360"/>
      </w:pPr>
      <w:rPr>
        <w:rFonts w:ascii="Arial" w:eastAsia="Times New Roman" w:hAnsi="Arial" w:cs="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num w:numId="1" w16cid:durableId="2021662057">
    <w:abstractNumId w:val="10"/>
  </w:num>
  <w:num w:numId="2" w16cid:durableId="647054660">
    <w:abstractNumId w:val="9"/>
  </w:num>
  <w:num w:numId="3" w16cid:durableId="76370335">
    <w:abstractNumId w:val="8"/>
  </w:num>
  <w:num w:numId="4" w16cid:durableId="958872689">
    <w:abstractNumId w:val="6"/>
  </w:num>
  <w:num w:numId="5" w16cid:durableId="1669209950">
    <w:abstractNumId w:val="12"/>
  </w:num>
  <w:num w:numId="6" w16cid:durableId="365565073">
    <w:abstractNumId w:val="12"/>
  </w:num>
  <w:num w:numId="7" w16cid:durableId="1830363713">
    <w:abstractNumId w:val="2"/>
  </w:num>
  <w:num w:numId="8" w16cid:durableId="881595712">
    <w:abstractNumId w:val="5"/>
  </w:num>
  <w:num w:numId="9" w16cid:durableId="196235607">
    <w:abstractNumId w:val="3"/>
  </w:num>
  <w:num w:numId="10" w16cid:durableId="837381947">
    <w:abstractNumId w:val="11"/>
  </w:num>
  <w:num w:numId="11" w16cid:durableId="1869372273">
    <w:abstractNumId w:val="7"/>
  </w:num>
  <w:num w:numId="12" w16cid:durableId="2029913651">
    <w:abstractNumId w:val="1"/>
  </w:num>
  <w:num w:numId="13" w16cid:durableId="780421988">
    <w:abstractNumId w:val="4"/>
  </w:num>
  <w:num w:numId="14" w16cid:durableId="137263662">
    <w:abstractNumId w:val="14"/>
  </w:num>
  <w:num w:numId="15" w16cid:durableId="1377972688">
    <w:abstractNumId w:val="13"/>
  </w:num>
  <w:num w:numId="16" w16cid:durableId="2033024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2F1B"/>
    <w:rsid w:val="000025C0"/>
    <w:rsid w:val="000034B0"/>
    <w:rsid w:val="000041A1"/>
    <w:rsid w:val="000066F3"/>
    <w:rsid w:val="00006DD2"/>
    <w:rsid w:val="0001305E"/>
    <w:rsid w:val="00016D99"/>
    <w:rsid w:val="00021B30"/>
    <w:rsid w:val="00021E4C"/>
    <w:rsid w:val="00022556"/>
    <w:rsid w:val="00023858"/>
    <w:rsid w:val="00027241"/>
    <w:rsid w:val="000333E0"/>
    <w:rsid w:val="000352CA"/>
    <w:rsid w:val="000366EC"/>
    <w:rsid w:val="00036794"/>
    <w:rsid w:val="00036B19"/>
    <w:rsid w:val="00043E4D"/>
    <w:rsid w:val="000536CC"/>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C5D"/>
    <w:rsid w:val="00090F69"/>
    <w:rsid w:val="00093ACD"/>
    <w:rsid w:val="00095814"/>
    <w:rsid w:val="00097D81"/>
    <w:rsid w:val="00097FCE"/>
    <w:rsid w:val="000A0178"/>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1517B"/>
    <w:rsid w:val="0012224D"/>
    <w:rsid w:val="001225BC"/>
    <w:rsid w:val="00122A9E"/>
    <w:rsid w:val="00122F94"/>
    <w:rsid w:val="0012326A"/>
    <w:rsid w:val="00123CD3"/>
    <w:rsid w:val="0012684C"/>
    <w:rsid w:val="0013186D"/>
    <w:rsid w:val="00132622"/>
    <w:rsid w:val="00137E7E"/>
    <w:rsid w:val="001407FC"/>
    <w:rsid w:val="00140A22"/>
    <w:rsid w:val="001442BA"/>
    <w:rsid w:val="00144572"/>
    <w:rsid w:val="001451DB"/>
    <w:rsid w:val="00146116"/>
    <w:rsid w:val="00147A49"/>
    <w:rsid w:val="00147B8B"/>
    <w:rsid w:val="0015125A"/>
    <w:rsid w:val="00152464"/>
    <w:rsid w:val="0015539F"/>
    <w:rsid w:val="00155883"/>
    <w:rsid w:val="00160597"/>
    <w:rsid w:val="00162ECC"/>
    <w:rsid w:val="00163D6E"/>
    <w:rsid w:val="001664C8"/>
    <w:rsid w:val="0016663D"/>
    <w:rsid w:val="00167AD0"/>
    <w:rsid w:val="00167DEF"/>
    <w:rsid w:val="00167E9D"/>
    <w:rsid w:val="00173184"/>
    <w:rsid w:val="00175079"/>
    <w:rsid w:val="001761B9"/>
    <w:rsid w:val="00183515"/>
    <w:rsid w:val="001846FC"/>
    <w:rsid w:val="001915C7"/>
    <w:rsid w:val="001924FE"/>
    <w:rsid w:val="00195B51"/>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1F30"/>
    <w:rsid w:val="001D63C8"/>
    <w:rsid w:val="001D65D8"/>
    <w:rsid w:val="001D7626"/>
    <w:rsid w:val="001E16BB"/>
    <w:rsid w:val="001E248F"/>
    <w:rsid w:val="001E3DFD"/>
    <w:rsid w:val="001E42F0"/>
    <w:rsid w:val="001E497A"/>
    <w:rsid w:val="001E5E3B"/>
    <w:rsid w:val="001F38D6"/>
    <w:rsid w:val="001F4EA4"/>
    <w:rsid w:val="00213C2C"/>
    <w:rsid w:val="00215B76"/>
    <w:rsid w:val="00225C46"/>
    <w:rsid w:val="00226493"/>
    <w:rsid w:val="00227040"/>
    <w:rsid w:val="00230CFC"/>
    <w:rsid w:val="0023162A"/>
    <w:rsid w:val="00231C1D"/>
    <w:rsid w:val="00233532"/>
    <w:rsid w:val="00234BC8"/>
    <w:rsid w:val="00241CED"/>
    <w:rsid w:val="00242F76"/>
    <w:rsid w:val="00242FB4"/>
    <w:rsid w:val="00245605"/>
    <w:rsid w:val="00245DFD"/>
    <w:rsid w:val="002542E0"/>
    <w:rsid w:val="002563F0"/>
    <w:rsid w:val="00256DBB"/>
    <w:rsid w:val="00257691"/>
    <w:rsid w:val="00260119"/>
    <w:rsid w:val="00266064"/>
    <w:rsid w:val="00267C8D"/>
    <w:rsid w:val="002701DD"/>
    <w:rsid w:val="002710FD"/>
    <w:rsid w:val="00273A64"/>
    <w:rsid w:val="00273F49"/>
    <w:rsid w:val="00275616"/>
    <w:rsid w:val="002769B5"/>
    <w:rsid w:val="00276B25"/>
    <w:rsid w:val="00276B59"/>
    <w:rsid w:val="00281319"/>
    <w:rsid w:val="00286149"/>
    <w:rsid w:val="0028668D"/>
    <w:rsid w:val="00290289"/>
    <w:rsid w:val="00290F50"/>
    <w:rsid w:val="00292188"/>
    <w:rsid w:val="002923D9"/>
    <w:rsid w:val="00295F08"/>
    <w:rsid w:val="00296645"/>
    <w:rsid w:val="00296A4B"/>
    <w:rsid w:val="00297284"/>
    <w:rsid w:val="002A0077"/>
    <w:rsid w:val="002A07DC"/>
    <w:rsid w:val="002A3573"/>
    <w:rsid w:val="002A374B"/>
    <w:rsid w:val="002A5B92"/>
    <w:rsid w:val="002A73E9"/>
    <w:rsid w:val="002B132B"/>
    <w:rsid w:val="002B2FC3"/>
    <w:rsid w:val="002B35F0"/>
    <w:rsid w:val="002B58AF"/>
    <w:rsid w:val="002C3748"/>
    <w:rsid w:val="002C4319"/>
    <w:rsid w:val="002C5E89"/>
    <w:rsid w:val="002C66BB"/>
    <w:rsid w:val="002D38F0"/>
    <w:rsid w:val="002D42BC"/>
    <w:rsid w:val="002D71A9"/>
    <w:rsid w:val="002D7846"/>
    <w:rsid w:val="002D7FCB"/>
    <w:rsid w:val="002E05AE"/>
    <w:rsid w:val="002F7507"/>
    <w:rsid w:val="0030059B"/>
    <w:rsid w:val="00302FB4"/>
    <w:rsid w:val="0030432F"/>
    <w:rsid w:val="00305273"/>
    <w:rsid w:val="003057FC"/>
    <w:rsid w:val="00305AFB"/>
    <w:rsid w:val="00307C85"/>
    <w:rsid w:val="00312983"/>
    <w:rsid w:val="003213DB"/>
    <w:rsid w:val="00322F1B"/>
    <w:rsid w:val="00323DC5"/>
    <w:rsid w:val="003248CB"/>
    <w:rsid w:val="0033029A"/>
    <w:rsid w:val="00331EA7"/>
    <w:rsid w:val="003332B8"/>
    <w:rsid w:val="003339C6"/>
    <w:rsid w:val="00337555"/>
    <w:rsid w:val="00337590"/>
    <w:rsid w:val="00343B46"/>
    <w:rsid w:val="00344465"/>
    <w:rsid w:val="00346634"/>
    <w:rsid w:val="0034740A"/>
    <w:rsid w:val="0034778E"/>
    <w:rsid w:val="0035375B"/>
    <w:rsid w:val="00362D74"/>
    <w:rsid w:val="00364A21"/>
    <w:rsid w:val="003664E9"/>
    <w:rsid w:val="00366680"/>
    <w:rsid w:val="00366D1E"/>
    <w:rsid w:val="00367647"/>
    <w:rsid w:val="003703A5"/>
    <w:rsid w:val="0037112C"/>
    <w:rsid w:val="00373EE5"/>
    <w:rsid w:val="003809AE"/>
    <w:rsid w:val="003817E7"/>
    <w:rsid w:val="00382E55"/>
    <w:rsid w:val="00387DB5"/>
    <w:rsid w:val="00390B55"/>
    <w:rsid w:val="00391F13"/>
    <w:rsid w:val="00393A57"/>
    <w:rsid w:val="003961B2"/>
    <w:rsid w:val="00396B75"/>
    <w:rsid w:val="003A41AD"/>
    <w:rsid w:val="003B0C41"/>
    <w:rsid w:val="003B152B"/>
    <w:rsid w:val="003B1734"/>
    <w:rsid w:val="003B1735"/>
    <w:rsid w:val="003B2D2E"/>
    <w:rsid w:val="003B6CBF"/>
    <w:rsid w:val="003C1E22"/>
    <w:rsid w:val="003C3EC6"/>
    <w:rsid w:val="003C47A7"/>
    <w:rsid w:val="003C5371"/>
    <w:rsid w:val="003C73F1"/>
    <w:rsid w:val="003D0826"/>
    <w:rsid w:val="003D0CED"/>
    <w:rsid w:val="003D18FC"/>
    <w:rsid w:val="003D3C93"/>
    <w:rsid w:val="003D53A5"/>
    <w:rsid w:val="003D71BB"/>
    <w:rsid w:val="003E00D5"/>
    <w:rsid w:val="003E02BA"/>
    <w:rsid w:val="003F0578"/>
    <w:rsid w:val="003F7F38"/>
    <w:rsid w:val="00401325"/>
    <w:rsid w:val="004019AA"/>
    <w:rsid w:val="0040399B"/>
    <w:rsid w:val="00406D9A"/>
    <w:rsid w:val="00406F0C"/>
    <w:rsid w:val="00407F28"/>
    <w:rsid w:val="004106DB"/>
    <w:rsid w:val="00410A9A"/>
    <w:rsid w:val="00411251"/>
    <w:rsid w:val="00412585"/>
    <w:rsid w:val="0041363B"/>
    <w:rsid w:val="00414FA8"/>
    <w:rsid w:val="00415D5D"/>
    <w:rsid w:val="0041643A"/>
    <w:rsid w:val="0041647C"/>
    <w:rsid w:val="004232E9"/>
    <w:rsid w:val="0042594D"/>
    <w:rsid w:val="0042650F"/>
    <w:rsid w:val="0042684F"/>
    <w:rsid w:val="00427D5D"/>
    <w:rsid w:val="00431E0B"/>
    <w:rsid w:val="004337FE"/>
    <w:rsid w:val="00433E98"/>
    <w:rsid w:val="0043411D"/>
    <w:rsid w:val="00435738"/>
    <w:rsid w:val="00437137"/>
    <w:rsid w:val="004403B8"/>
    <w:rsid w:val="00441ADA"/>
    <w:rsid w:val="004422CA"/>
    <w:rsid w:val="0044274C"/>
    <w:rsid w:val="0044371C"/>
    <w:rsid w:val="004443D9"/>
    <w:rsid w:val="0044627E"/>
    <w:rsid w:val="0045114F"/>
    <w:rsid w:val="004529D3"/>
    <w:rsid w:val="00453F31"/>
    <w:rsid w:val="00456B0C"/>
    <w:rsid w:val="00460101"/>
    <w:rsid w:val="0046538B"/>
    <w:rsid w:val="00471C92"/>
    <w:rsid w:val="004739AC"/>
    <w:rsid w:val="00474489"/>
    <w:rsid w:val="00475FEF"/>
    <w:rsid w:val="0047680F"/>
    <w:rsid w:val="00477536"/>
    <w:rsid w:val="0047776F"/>
    <w:rsid w:val="0048130C"/>
    <w:rsid w:val="00482D5B"/>
    <w:rsid w:val="004832E2"/>
    <w:rsid w:val="004870EA"/>
    <w:rsid w:val="004873EC"/>
    <w:rsid w:val="00487F13"/>
    <w:rsid w:val="0049595F"/>
    <w:rsid w:val="00496193"/>
    <w:rsid w:val="004A02AF"/>
    <w:rsid w:val="004A2D66"/>
    <w:rsid w:val="004A4449"/>
    <w:rsid w:val="004A679B"/>
    <w:rsid w:val="004A6820"/>
    <w:rsid w:val="004C0FB4"/>
    <w:rsid w:val="004C1811"/>
    <w:rsid w:val="004C2944"/>
    <w:rsid w:val="004C4555"/>
    <w:rsid w:val="004C6AE6"/>
    <w:rsid w:val="004D16D6"/>
    <w:rsid w:val="004D5644"/>
    <w:rsid w:val="004D6CEA"/>
    <w:rsid w:val="004E0E02"/>
    <w:rsid w:val="004E3564"/>
    <w:rsid w:val="004E3D9F"/>
    <w:rsid w:val="004E51C0"/>
    <w:rsid w:val="004E64BE"/>
    <w:rsid w:val="004F58CD"/>
    <w:rsid w:val="004F6293"/>
    <w:rsid w:val="004F7884"/>
    <w:rsid w:val="00503B8D"/>
    <w:rsid w:val="00503EE3"/>
    <w:rsid w:val="00505811"/>
    <w:rsid w:val="005079C7"/>
    <w:rsid w:val="0051261C"/>
    <w:rsid w:val="00515933"/>
    <w:rsid w:val="00515DE7"/>
    <w:rsid w:val="00517EB0"/>
    <w:rsid w:val="005205CB"/>
    <w:rsid w:val="0052430C"/>
    <w:rsid w:val="005268E0"/>
    <w:rsid w:val="005348E4"/>
    <w:rsid w:val="00534D8F"/>
    <w:rsid w:val="005352F1"/>
    <w:rsid w:val="00540094"/>
    <w:rsid w:val="00545CFF"/>
    <w:rsid w:val="00547A9C"/>
    <w:rsid w:val="00555800"/>
    <w:rsid w:val="00556DBB"/>
    <w:rsid w:val="00560781"/>
    <w:rsid w:val="00560F53"/>
    <w:rsid w:val="00561280"/>
    <w:rsid w:val="0056268F"/>
    <w:rsid w:val="005662E9"/>
    <w:rsid w:val="005700F8"/>
    <w:rsid w:val="00571C56"/>
    <w:rsid w:val="00572AAF"/>
    <w:rsid w:val="005748E0"/>
    <w:rsid w:val="00577D0F"/>
    <w:rsid w:val="005801AE"/>
    <w:rsid w:val="00582868"/>
    <w:rsid w:val="00582ECC"/>
    <w:rsid w:val="0058399B"/>
    <w:rsid w:val="0058659A"/>
    <w:rsid w:val="0058692F"/>
    <w:rsid w:val="00587045"/>
    <w:rsid w:val="00587C22"/>
    <w:rsid w:val="005907BE"/>
    <w:rsid w:val="0059436D"/>
    <w:rsid w:val="005945C0"/>
    <w:rsid w:val="00596AB2"/>
    <w:rsid w:val="00597016"/>
    <w:rsid w:val="005974B7"/>
    <w:rsid w:val="005A0D51"/>
    <w:rsid w:val="005A181B"/>
    <w:rsid w:val="005A1CB3"/>
    <w:rsid w:val="005A2654"/>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2D01"/>
    <w:rsid w:val="005C3BC4"/>
    <w:rsid w:val="005C7C66"/>
    <w:rsid w:val="005D26CC"/>
    <w:rsid w:val="005D31C0"/>
    <w:rsid w:val="005D3DCD"/>
    <w:rsid w:val="005D4711"/>
    <w:rsid w:val="005D59B1"/>
    <w:rsid w:val="005D764B"/>
    <w:rsid w:val="005E0E7A"/>
    <w:rsid w:val="005E1E5C"/>
    <w:rsid w:val="005E2367"/>
    <w:rsid w:val="005E3435"/>
    <w:rsid w:val="005E34D2"/>
    <w:rsid w:val="005E5E90"/>
    <w:rsid w:val="005E62C7"/>
    <w:rsid w:val="005E654C"/>
    <w:rsid w:val="005F05F6"/>
    <w:rsid w:val="005F0ADF"/>
    <w:rsid w:val="005F0D07"/>
    <w:rsid w:val="00605734"/>
    <w:rsid w:val="006068A6"/>
    <w:rsid w:val="00607850"/>
    <w:rsid w:val="00612455"/>
    <w:rsid w:val="0061488E"/>
    <w:rsid w:val="0061574B"/>
    <w:rsid w:val="00616406"/>
    <w:rsid w:val="00616D3C"/>
    <w:rsid w:val="0062027C"/>
    <w:rsid w:val="00620959"/>
    <w:rsid w:val="00622670"/>
    <w:rsid w:val="00623328"/>
    <w:rsid w:val="00623A1A"/>
    <w:rsid w:val="00626E8D"/>
    <w:rsid w:val="006308C6"/>
    <w:rsid w:val="0063156B"/>
    <w:rsid w:val="006326A9"/>
    <w:rsid w:val="00632DA8"/>
    <w:rsid w:val="00634C4B"/>
    <w:rsid w:val="00634E6E"/>
    <w:rsid w:val="0063651F"/>
    <w:rsid w:val="0064342A"/>
    <w:rsid w:val="00643A28"/>
    <w:rsid w:val="006452FA"/>
    <w:rsid w:val="00645725"/>
    <w:rsid w:val="0065093D"/>
    <w:rsid w:val="00652A16"/>
    <w:rsid w:val="00655193"/>
    <w:rsid w:val="00655459"/>
    <w:rsid w:val="00655C13"/>
    <w:rsid w:val="00656FB2"/>
    <w:rsid w:val="00657A70"/>
    <w:rsid w:val="0066125C"/>
    <w:rsid w:val="00661454"/>
    <w:rsid w:val="006620AA"/>
    <w:rsid w:val="006626AF"/>
    <w:rsid w:val="006641A2"/>
    <w:rsid w:val="0066642D"/>
    <w:rsid w:val="006722E2"/>
    <w:rsid w:val="00675E85"/>
    <w:rsid w:val="0067750F"/>
    <w:rsid w:val="00681396"/>
    <w:rsid w:val="0068171F"/>
    <w:rsid w:val="0068280C"/>
    <w:rsid w:val="0068401E"/>
    <w:rsid w:val="006841A4"/>
    <w:rsid w:val="0068643F"/>
    <w:rsid w:val="006877A1"/>
    <w:rsid w:val="006905C5"/>
    <w:rsid w:val="00692150"/>
    <w:rsid w:val="00692F0C"/>
    <w:rsid w:val="00693629"/>
    <w:rsid w:val="006944B0"/>
    <w:rsid w:val="00694BE7"/>
    <w:rsid w:val="00696E7C"/>
    <w:rsid w:val="00696EF2"/>
    <w:rsid w:val="006A0C54"/>
    <w:rsid w:val="006A3E54"/>
    <w:rsid w:val="006A4CD3"/>
    <w:rsid w:val="006A5B7E"/>
    <w:rsid w:val="006A7C53"/>
    <w:rsid w:val="006B140A"/>
    <w:rsid w:val="006B16BF"/>
    <w:rsid w:val="006B309C"/>
    <w:rsid w:val="006B4316"/>
    <w:rsid w:val="006B565D"/>
    <w:rsid w:val="006B727F"/>
    <w:rsid w:val="006B7B2F"/>
    <w:rsid w:val="006C14F0"/>
    <w:rsid w:val="006C1B57"/>
    <w:rsid w:val="006C6D3A"/>
    <w:rsid w:val="006C7B36"/>
    <w:rsid w:val="006C7B7F"/>
    <w:rsid w:val="006D19E8"/>
    <w:rsid w:val="006D7768"/>
    <w:rsid w:val="006E04B5"/>
    <w:rsid w:val="006E330C"/>
    <w:rsid w:val="006E3DD8"/>
    <w:rsid w:val="006E793F"/>
    <w:rsid w:val="006F0154"/>
    <w:rsid w:val="006F608D"/>
    <w:rsid w:val="006F6D8A"/>
    <w:rsid w:val="006F7944"/>
    <w:rsid w:val="00702C36"/>
    <w:rsid w:val="00704121"/>
    <w:rsid w:val="00705BB5"/>
    <w:rsid w:val="0071326F"/>
    <w:rsid w:val="007153D7"/>
    <w:rsid w:val="00720ED4"/>
    <w:rsid w:val="00721FE0"/>
    <w:rsid w:val="00722736"/>
    <w:rsid w:val="0074488F"/>
    <w:rsid w:val="00745AA8"/>
    <w:rsid w:val="00746601"/>
    <w:rsid w:val="0075001E"/>
    <w:rsid w:val="007503E0"/>
    <w:rsid w:val="00750496"/>
    <w:rsid w:val="007510EC"/>
    <w:rsid w:val="007520EF"/>
    <w:rsid w:val="0075233C"/>
    <w:rsid w:val="0075256A"/>
    <w:rsid w:val="00752DCD"/>
    <w:rsid w:val="00755BC9"/>
    <w:rsid w:val="007569DE"/>
    <w:rsid w:val="0075723C"/>
    <w:rsid w:val="007610B4"/>
    <w:rsid w:val="0076146A"/>
    <w:rsid w:val="0076350E"/>
    <w:rsid w:val="00763F36"/>
    <w:rsid w:val="00773404"/>
    <w:rsid w:val="007744BE"/>
    <w:rsid w:val="00775BDF"/>
    <w:rsid w:val="0077614D"/>
    <w:rsid w:val="00782C8F"/>
    <w:rsid w:val="00785F78"/>
    <w:rsid w:val="0078659D"/>
    <w:rsid w:val="007869EC"/>
    <w:rsid w:val="00791ED8"/>
    <w:rsid w:val="007A1E58"/>
    <w:rsid w:val="007A5C7E"/>
    <w:rsid w:val="007A63F9"/>
    <w:rsid w:val="007A69A9"/>
    <w:rsid w:val="007A6E2F"/>
    <w:rsid w:val="007B0DF2"/>
    <w:rsid w:val="007B1CD0"/>
    <w:rsid w:val="007B3BC5"/>
    <w:rsid w:val="007B4EE4"/>
    <w:rsid w:val="007B6F8D"/>
    <w:rsid w:val="007C1832"/>
    <w:rsid w:val="007D03DF"/>
    <w:rsid w:val="007D4953"/>
    <w:rsid w:val="007D50F4"/>
    <w:rsid w:val="007D7173"/>
    <w:rsid w:val="007E1216"/>
    <w:rsid w:val="007E4CD4"/>
    <w:rsid w:val="007E530C"/>
    <w:rsid w:val="007F0E8E"/>
    <w:rsid w:val="007F2149"/>
    <w:rsid w:val="007F3905"/>
    <w:rsid w:val="007F45B0"/>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1D30"/>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175A"/>
    <w:rsid w:val="008A281F"/>
    <w:rsid w:val="008A48D2"/>
    <w:rsid w:val="008A4AF6"/>
    <w:rsid w:val="008A4FF8"/>
    <w:rsid w:val="008A502D"/>
    <w:rsid w:val="008A5ED1"/>
    <w:rsid w:val="008A6E8F"/>
    <w:rsid w:val="008A73CE"/>
    <w:rsid w:val="008A7FD1"/>
    <w:rsid w:val="008B042E"/>
    <w:rsid w:val="008B211E"/>
    <w:rsid w:val="008B23D5"/>
    <w:rsid w:val="008B28F0"/>
    <w:rsid w:val="008B5ADC"/>
    <w:rsid w:val="008B6D48"/>
    <w:rsid w:val="008C6B05"/>
    <w:rsid w:val="008C7660"/>
    <w:rsid w:val="008C79A7"/>
    <w:rsid w:val="008D5521"/>
    <w:rsid w:val="008D555F"/>
    <w:rsid w:val="008D625D"/>
    <w:rsid w:val="008D650E"/>
    <w:rsid w:val="008D6F9F"/>
    <w:rsid w:val="008E673E"/>
    <w:rsid w:val="008E67D1"/>
    <w:rsid w:val="008E6A41"/>
    <w:rsid w:val="008E6B08"/>
    <w:rsid w:val="008E6FC1"/>
    <w:rsid w:val="008E7962"/>
    <w:rsid w:val="008F100A"/>
    <w:rsid w:val="008F10BD"/>
    <w:rsid w:val="008F15D5"/>
    <w:rsid w:val="008F20EA"/>
    <w:rsid w:val="008F550A"/>
    <w:rsid w:val="008F79C4"/>
    <w:rsid w:val="009020BA"/>
    <w:rsid w:val="00903990"/>
    <w:rsid w:val="009042A8"/>
    <w:rsid w:val="00904950"/>
    <w:rsid w:val="00906A39"/>
    <w:rsid w:val="0091442E"/>
    <w:rsid w:val="00915E5E"/>
    <w:rsid w:val="009166B8"/>
    <w:rsid w:val="00916FA5"/>
    <w:rsid w:val="00917915"/>
    <w:rsid w:val="00920684"/>
    <w:rsid w:val="009216E6"/>
    <w:rsid w:val="009224EC"/>
    <w:rsid w:val="00922DB7"/>
    <w:rsid w:val="00925DB4"/>
    <w:rsid w:val="0092684A"/>
    <w:rsid w:val="00927654"/>
    <w:rsid w:val="00937FAB"/>
    <w:rsid w:val="0094094D"/>
    <w:rsid w:val="00942AB8"/>
    <w:rsid w:val="00943CF7"/>
    <w:rsid w:val="0094548C"/>
    <w:rsid w:val="00945CAF"/>
    <w:rsid w:val="00946AC9"/>
    <w:rsid w:val="00947448"/>
    <w:rsid w:val="009475FB"/>
    <w:rsid w:val="00952B38"/>
    <w:rsid w:val="00952C99"/>
    <w:rsid w:val="009619EB"/>
    <w:rsid w:val="00965333"/>
    <w:rsid w:val="009712EF"/>
    <w:rsid w:val="009727BF"/>
    <w:rsid w:val="00973321"/>
    <w:rsid w:val="00975C2E"/>
    <w:rsid w:val="009770EB"/>
    <w:rsid w:val="00977270"/>
    <w:rsid w:val="00977FBE"/>
    <w:rsid w:val="009824F2"/>
    <w:rsid w:val="00983080"/>
    <w:rsid w:val="0098428A"/>
    <w:rsid w:val="00986265"/>
    <w:rsid w:val="00986AA3"/>
    <w:rsid w:val="00991729"/>
    <w:rsid w:val="00993B24"/>
    <w:rsid w:val="0099611F"/>
    <w:rsid w:val="009A083F"/>
    <w:rsid w:val="009A135C"/>
    <w:rsid w:val="009A493A"/>
    <w:rsid w:val="009A67E7"/>
    <w:rsid w:val="009B69A8"/>
    <w:rsid w:val="009B6B93"/>
    <w:rsid w:val="009B7012"/>
    <w:rsid w:val="009B72E2"/>
    <w:rsid w:val="009C603A"/>
    <w:rsid w:val="009C74CD"/>
    <w:rsid w:val="009D048F"/>
    <w:rsid w:val="009D162F"/>
    <w:rsid w:val="009D23FF"/>
    <w:rsid w:val="009D401F"/>
    <w:rsid w:val="009D4983"/>
    <w:rsid w:val="009D536B"/>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4E3D"/>
    <w:rsid w:val="00A35278"/>
    <w:rsid w:val="00A359A9"/>
    <w:rsid w:val="00A36257"/>
    <w:rsid w:val="00A37045"/>
    <w:rsid w:val="00A37B70"/>
    <w:rsid w:val="00A40AC7"/>
    <w:rsid w:val="00A4144D"/>
    <w:rsid w:val="00A435C7"/>
    <w:rsid w:val="00A55607"/>
    <w:rsid w:val="00A569B2"/>
    <w:rsid w:val="00A60CDA"/>
    <w:rsid w:val="00A611A4"/>
    <w:rsid w:val="00A61F09"/>
    <w:rsid w:val="00A63212"/>
    <w:rsid w:val="00A637ED"/>
    <w:rsid w:val="00A63E1A"/>
    <w:rsid w:val="00A643DC"/>
    <w:rsid w:val="00A64DF9"/>
    <w:rsid w:val="00A6695B"/>
    <w:rsid w:val="00A70F2D"/>
    <w:rsid w:val="00A72703"/>
    <w:rsid w:val="00A727F6"/>
    <w:rsid w:val="00A72E71"/>
    <w:rsid w:val="00A73295"/>
    <w:rsid w:val="00A76432"/>
    <w:rsid w:val="00A770C0"/>
    <w:rsid w:val="00A80204"/>
    <w:rsid w:val="00A80CB2"/>
    <w:rsid w:val="00A80D8D"/>
    <w:rsid w:val="00A83C27"/>
    <w:rsid w:val="00A84FC6"/>
    <w:rsid w:val="00A8528E"/>
    <w:rsid w:val="00A90BD9"/>
    <w:rsid w:val="00A9101B"/>
    <w:rsid w:val="00A94A49"/>
    <w:rsid w:val="00A952DF"/>
    <w:rsid w:val="00A95C5E"/>
    <w:rsid w:val="00AA1815"/>
    <w:rsid w:val="00AA1D3E"/>
    <w:rsid w:val="00AA20E7"/>
    <w:rsid w:val="00AA2191"/>
    <w:rsid w:val="00AA39F9"/>
    <w:rsid w:val="00AA79D3"/>
    <w:rsid w:val="00AA7B95"/>
    <w:rsid w:val="00AB0931"/>
    <w:rsid w:val="00AB0B94"/>
    <w:rsid w:val="00AB0DB9"/>
    <w:rsid w:val="00AB4DC4"/>
    <w:rsid w:val="00AB5C9B"/>
    <w:rsid w:val="00AC0159"/>
    <w:rsid w:val="00AC0276"/>
    <w:rsid w:val="00AC0312"/>
    <w:rsid w:val="00AC0449"/>
    <w:rsid w:val="00AC0DC3"/>
    <w:rsid w:val="00AC2289"/>
    <w:rsid w:val="00AD035F"/>
    <w:rsid w:val="00AD2497"/>
    <w:rsid w:val="00AD333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0679A"/>
    <w:rsid w:val="00B156C3"/>
    <w:rsid w:val="00B15F67"/>
    <w:rsid w:val="00B1624F"/>
    <w:rsid w:val="00B20F5D"/>
    <w:rsid w:val="00B21184"/>
    <w:rsid w:val="00B21C12"/>
    <w:rsid w:val="00B224C5"/>
    <w:rsid w:val="00B325CD"/>
    <w:rsid w:val="00B33102"/>
    <w:rsid w:val="00B36C0F"/>
    <w:rsid w:val="00B37793"/>
    <w:rsid w:val="00B41203"/>
    <w:rsid w:val="00B4561E"/>
    <w:rsid w:val="00B4712B"/>
    <w:rsid w:val="00B4768D"/>
    <w:rsid w:val="00B518E5"/>
    <w:rsid w:val="00B51E1F"/>
    <w:rsid w:val="00B52601"/>
    <w:rsid w:val="00B553D4"/>
    <w:rsid w:val="00B57032"/>
    <w:rsid w:val="00B60222"/>
    <w:rsid w:val="00B624BF"/>
    <w:rsid w:val="00B62CFB"/>
    <w:rsid w:val="00B662F5"/>
    <w:rsid w:val="00B7000C"/>
    <w:rsid w:val="00B760D5"/>
    <w:rsid w:val="00B77495"/>
    <w:rsid w:val="00B8294C"/>
    <w:rsid w:val="00B83B2C"/>
    <w:rsid w:val="00B92049"/>
    <w:rsid w:val="00B93FD8"/>
    <w:rsid w:val="00B94740"/>
    <w:rsid w:val="00B95002"/>
    <w:rsid w:val="00B97F75"/>
    <w:rsid w:val="00BA0A4F"/>
    <w:rsid w:val="00BA1CAE"/>
    <w:rsid w:val="00BA33BB"/>
    <w:rsid w:val="00BA4830"/>
    <w:rsid w:val="00BA6E22"/>
    <w:rsid w:val="00BB1460"/>
    <w:rsid w:val="00BB362C"/>
    <w:rsid w:val="00BB4856"/>
    <w:rsid w:val="00BB5942"/>
    <w:rsid w:val="00BC0A03"/>
    <w:rsid w:val="00BC1070"/>
    <w:rsid w:val="00BC4A42"/>
    <w:rsid w:val="00BC5BB4"/>
    <w:rsid w:val="00BD0572"/>
    <w:rsid w:val="00BD4139"/>
    <w:rsid w:val="00BE059A"/>
    <w:rsid w:val="00BE1981"/>
    <w:rsid w:val="00BE2DA6"/>
    <w:rsid w:val="00BE2E86"/>
    <w:rsid w:val="00BE320B"/>
    <w:rsid w:val="00BE56E9"/>
    <w:rsid w:val="00BE63CF"/>
    <w:rsid w:val="00BE7014"/>
    <w:rsid w:val="00BE7991"/>
    <w:rsid w:val="00BF25C7"/>
    <w:rsid w:val="00C009B7"/>
    <w:rsid w:val="00C02B8F"/>
    <w:rsid w:val="00C037BA"/>
    <w:rsid w:val="00C03F41"/>
    <w:rsid w:val="00C04E32"/>
    <w:rsid w:val="00C0505F"/>
    <w:rsid w:val="00C116B1"/>
    <w:rsid w:val="00C15A3F"/>
    <w:rsid w:val="00C20630"/>
    <w:rsid w:val="00C224A4"/>
    <w:rsid w:val="00C22F7A"/>
    <w:rsid w:val="00C24F60"/>
    <w:rsid w:val="00C2666F"/>
    <w:rsid w:val="00C3029C"/>
    <w:rsid w:val="00C32020"/>
    <w:rsid w:val="00C32D02"/>
    <w:rsid w:val="00C3408C"/>
    <w:rsid w:val="00C3484D"/>
    <w:rsid w:val="00C351CC"/>
    <w:rsid w:val="00C35435"/>
    <w:rsid w:val="00C4076E"/>
    <w:rsid w:val="00C432FD"/>
    <w:rsid w:val="00C43CDF"/>
    <w:rsid w:val="00C4608E"/>
    <w:rsid w:val="00C512B2"/>
    <w:rsid w:val="00C53B5D"/>
    <w:rsid w:val="00C571FB"/>
    <w:rsid w:val="00C57381"/>
    <w:rsid w:val="00C61D56"/>
    <w:rsid w:val="00C62B69"/>
    <w:rsid w:val="00C644B7"/>
    <w:rsid w:val="00C64564"/>
    <w:rsid w:val="00C66D6F"/>
    <w:rsid w:val="00C67B13"/>
    <w:rsid w:val="00C7073F"/>
    <w:rsid w:val="00C712BF"/>
    <w:rsid w:val="00C71377"/>
    <w:rsid w:val="00C73C87"/>
    <w:rsid w:val="00C74B6F"/>
    <w:rsid w:val="00C87EF3"/>
    <w:rsid w:val="00C9015F"/>
    <w:rsid w:val="00C912F9"/>
    <w:rsid w:val="00C91B22"/>
    <w:rsid w:val="00C9241B"/>
    <w:rsid w:val="00C9370B"/>
    <w:rsid w:val="00C951EB"/>
    <w:rsid w:val="00C96DDF"/>
    <w:rsid w:val="00C97569"/>
    <w:rsid w:val="00CA199D"/>
    <w:rsid w:val="00CA4D9C"/>
    <w:rsid w:val="00CB05A7"/>
    <w:rsid w:val="00CB06A4"/>
    <w:rsid w:val="00CB2A9C"/>
    <w:rsid w:val="00CB325B"/>
    <w:rsid w:val="00CB3EFF"/>
    <w:rsid w:val="00CB64FF"/>
    <w:rsid w:val="00CB7078"/>
    <w:rsid w:val="00CB711D"/>
    <w:rsid w:val="00CB7902"/>
    <w:rsid w:val="00CB7EC4"/>
    <w:rsid w:val="00CC014B"/>
    <w:rsid w:val="00CC0E81"/>
    <w:rsid w:val="00CC21D8"/>
    <w:rsid w:val="00CC3369"/>
    <w:rsid w:val="00CC5343"/>
    <w:rsid w:val="00CC59D7"/>
    <w:rsid w:val="00CC6338"/>
    <w:rsid w:val="00CC78DE"/>
    <w:rsid w:val="00CD04D9"/>
    <w:rsid w:val="00CD0F93"/>
    <w:rsid w:val="00CD6CA3"/>
    <w:rsid w:val="00CD6D6E"/>
    <w:rsid w:val="00CD6F23"/>
    <w:rsid w:val="00CF34E6"/>
    <w:rsid w:val="00CF640B"/>
    <w:rsid w:val="00CF6B5A"/>
    <w:rsid w:val="00D027AF"/>
    <w:rsid w:val="00D0323E"/>
    <w:rsid w:val="00D06652"/>
    <w:rsid w:val="00D07FA6"/>
    <w:rsid w:val="00D12B77"/>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484C"/>
    <w:rsid w:val="00D67348"/>
    <w:rsid w:val="00D70A26"/>
    <w:rsid w:val="00D73BB4"/>
    <w:rsid w:val="00D75FEC"/>
    <w:rsid w:val="00D76B98"/>
    <w:rsid w:val="00D80B90"/>
    <w:rsid w:val="00D82E63"/>
    <w:rsid w:val="00D835A0"/>
    <w:rsid w:val="00D86905"/>
    <w:rsid w:val="00D86F2C"/>
    <w:rsid w:val="00D94301"/>
    <w:rsid w:val="00D94FD0"/>
    <w:rsid w:val="00D96248"/>
    <w:rsid w:val="00DA0680"/>
    <w:rsid w:val="00DA36F6"/>
    <w:rsid w:val="00DA48F0"/>
    <w:rsid w:val="00DA7F9B"/>
    <w:rsid w:val="00DB0C8D"/>
    <w:rsid w:val="00DB6AF2"/>
    <w:rsid w:val="00DC1599"/>
    <w:rsid w:val="00DC1611"/>
    <w:rsid w:val="00DC2E87"/>
    <w:rsid w:val="00DD086D"/>
    <w:rsid w:val="00DD3C53"/>
    <w:rsid w:val="00DD497F"/>
    <w:rsid w:val="00DD6B73"/>
    <w:rsid w:val="00DE237D"/>
    <w:rsid w:val="00DE745D"/>
    <w:rsid w:val="00DF0774"/>
    <w:rsid w:val="00DF1036"/>
    <w:rsid w:val="00DF3DB7"/>
    <w:rsid w:val="00DF3E56"/>
    <w:rsid w:val="00DF4644"/>
    <w:rsid w:val="00DF68F6"/>
    <w:rsid w:val="00DF74AA"/>
    <w:rsid w:val="00DF7A83"/>
    <w:rsid w:val="00DF7FF9"/>
    <w:rsid w:val="00E012B4"/>
    <w:rsid w:val="00E032D8"/>
    <w:rsid w:val="00E042F2"/>
    <w:rsid w:val="00E05451"/>
    <w:rsid w:val="00E05651"/>
    <w:rsid w:val="00E06CCA"/>
    <w:rsid w:val="00E0767C"/>
    <w:rsid w:val="00E100F6"/>
    <w:rsid w:val="00E11BA5"/>
    <w:rsid w:val="00E17CBD"/>
    <w:rsid w:val="00E20425"/>
    <w:rsid w:val="00E21768"/>
    <w:rsid w:val="00E25DCB"/>
    <w:rsid w:val="00E2613B"/>
    <w:rsid w:val="00E30593"/>
    <w:rsid w:val="00E313DF"/>
    <w:rsid w:val="00E330E0"/>
    <w:rsid w:val="00E36C70"/>
    <w:rsid w:val="00E4156E"/>
    <w:rsid w:val="00E44D61"/>
    <w:rsid w:val="00E453F2"/>
    <w:rsid w:val="00E460AD"/>
    <w:rsid w:val="00E57AC2"/>
    <w:rsid w:val="00E61925"/>
    <w:rsid w:val="00E6363B"/>
    <w:rsid w:val="00E65C0E"/>
    <w:rsid w:val="00E65FB9"/>
    <w:rsid w:val="00E730FC"/>
    <w:rsid w:val="00E74635"/>
    <w:rsid w:val="00E746F0"/>
    <w:rsid w:val="00E809B9"/>
    <w:rsid w:val="00E82A15"/>
    <w:rsid w:val="00E85445"/>
    <w:rsid w:val="00E87589"/>
    <w:rsid w:val="00E938FF"/>
    <w:rsid w:val="00E93DFE"/>
    <w:rsid w:val="00E94311"/>
    <w:rsid w:val="00E96C9C"/>
    <w:rsid w:val="00EA0A50"/>
    <w:rsid w:val="00EA2124"/>
    <w:rsid w:val="00EA2B12"/>
    <w:rsid w:val="00EA34DC"/>
    <w:rsid w:val="00EA456C"/>
    <w:rsid w:val="00EA5017"/>
    <w:rsid w:val="00EA6BED"/>
    <w:rsid w:val="00EA7BBF"/>
    <w:rsid w:val="00EB14F0"/>
    <w:rsid w:val="00EB3844"/>
    <w:rsid w:val="00EB5A9F"/>
    <w:rsid w:val="00EB7279"/>
    <w:rsid w:val="00EC50D9"/>
    <w:rsid w:val="00EC573F"/>
    <w:rsid w:val="00EC5C8D"/>
    <w:rsid w:val="00EC6497"/>
    <w:rsid w:val="00ED106C"/>
    <w:rsid w:val="00ED264A"/>
    <w:rsid w:val="00ED2D34"/>
    <w:rsid w:val="00ED44E3"/>
    <w:rsid w:val="00ED4805"/>
    <w:rsid w:val="00ED57F6"/>
    <w:rsid w:val="00ED6C51"/>
    <w:rsid w:val="00ED6DA1"/>
    <w:rsid w:val="00EE4967"/>
    <w:rsid w:val="00EF0AF8"/>
    <w:rsid w:val="00EF207D"/>
    <w:rsid w:val="00EF4258"/>
    <w:rsid w:val="00EF5E5F"/>
    <w:rsid w:val="00EF6D31"/>
    <w:rsid w:val="00F02237"/>
    <w:rsid w:val="00F038C4"/>
    <w:rsid w:val="00F046F1"/>
    <w:rsid w:val="00F072E2"/>
    <w:rsid w:val="00F079A6"/>
    <w:rsid w:val="00F10236"/>
    <w:rsid w:val="00F108AE"/>
    <w:rsid w:val="00F15811"/>
    <w:rsid w:val="00F22423"/>
    <w:rsid w:val="00F24C72"/>
    <w:rsid w:val="00F30267"/>
    <w:rsid w:val="00F31D22"/>
    <w:rsid w:val="00F32A38"/>
    <w:rsid w:val="00F341F9"/>
    <w:rsid w:val="00F348B2"/>
    <w:rsid w:val="00F34BF0"/>
    <w:rsid w:val="00F34ED8"/>
    <w:rsid w:val="00F35A5D"/>
    <w:rsid w:val="00F37416"/>
    <w:rsid w:val="00F4095A"/>
    <w:rsid w:val="00F452CC"/>
    <w:rsid w:val="00F45845"/>
    <w:rsid w:val="00F50189"/>
    <w:rsid w:val="00F508FC"/>
    <w:rsid w:val="00F510B7"/>
    <w:rsid w:val="00F53571"/>
    <w:rsid w:val="00F54044"/>
    <w:rsid w:val="00F54266"/>
    <w:rsid w:val="00F576E7"/>
    <w:rsid w:val="00F62660"/>
    <w:rsid w:val="00F71D24"/>
    <w:rsid w:val="00F73D1C"/>
    <w:rsid w:val="00F763FC"/>
    <w:rsid w:val="00F76B4A"/>
    <w:rsid w:val="00F772C1"/>
    <w:rsid w:val="00F8026D"/>
    <w:rsid w:val="00F8245F"/>
    <w:rsid w:val="00F82E40"/>
    <w:rsid w:val="00F854B8"/>
    <w:rsid w:val="00F90B2D"/>
    <w:rsid w:val="00F91629"/>
    <w:rsid w:val="00F91E2A"/>
    <w:rsid w:val="00F920B9"/>
    <w:rsid w:val="00F96C39"/>
    <w:rsid w:val="00F96E41"/>
    <w:rsid w:val="00FA153F"/>
    <w:rsid w:val="00FA1D78"/>
    <w:rsid w:val="00FA1F7E"/>
    <w:rsid w:val="00FA280F"/>
    <w:rsid w:val="00FA3194"/>
    <w:rsid w:val="00FA3218"/>
    <w:rsid w:val="00FA5289"/>
    <w:rsid w:val="00FA6213"/>
    <w:rsid w:val="00FB2186"/>
    <w:rsid w:val="00FB3CB4"/>
    <w:rsid w:val="00FB7E03"/>
    <w:rsid w:val="00FD0133"/>
    <w:rsid w:val="00FD25FE"/>
    <w:rsid w:val="00FD6206"/>
    <w:rsid w:val="00FD77C2"/>
    <w:rsid w:val="00FE1318"/>
    <w:rsid w:val="00FE208F"/>
    <w:rsid w:val="00FE54CD"/>
    <w:rsid w:val="00FE6DF6"/>
    <w:rsid w:val="00FF254D"/>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61E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B4712B"/>
    <w:rPr>
      <w:rFonts w:ascii="Arial" w:hAnsi="Arial"/>
      <w:sz w:val="24"/>
    </w:rPr>
  </w:style>
  <w:style w:type="paragraph" w:styleId="Rvision">
    <w:name w:val="Revision"/>
    <w:hidden/>
    <w:uiPriority w:val="99"/>
    <w:semiHidden/>
    <w:rsid w:val="006A4CD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05689-6B69-4936-B270-E8BFD7C42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5630</Words>
  <Characters>30965</Characters>
  <Application>Microsoft Office Word</Application>
  <DocSecurity>0</DocSecurity>
  <Lines>258</Lines>
  <Paragraphs>73</Paragraphs>
  <ScaleCrop>false</ScaleCrop>
  <Company/>
  <LinksUpToDate>false</LinksUpToDate>
  <CharactersWithSpaces>36522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2025-01-09T14:51:00Z</dcterms:created>
  <dcterms:modified xsi:type="dcterms:W3CDTF">2025-11-11T13:13:00Z</dcterms:modified>
</cp:coreProperties>
</file>