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C8E273" w14:textId="77777777" w:rsidR="000D6DD8" w:rsidRDefault="000D6DD8">
      <w:bookmarkStart w:id="0" w:name="_GoBack"/>
      <w:bookmarkEnd w:id="0"/>
    </w:p>
    <w:tbl>
      <w:tblPr>
        <w:tblW w:w="9550" w:type="dxa"/>
        <w:tblLayout w:type="fixed"/>
        <w:tblCellMar>
          <w:left w:w="70" w:type="dxa"/>
          <w:right w:w="70" w:type="dxa"/>
        </w:tblCellMar>
        <w:tblLook w:val="0000" w:firstRow="0" w:lastRow="0" w:firstColumn="0" w:lastColumn="0" w:noHBand="0" w:noVBand="0"/>
      </w:tblPr>
      <w:tblGrid>
        <w:gridCol w:w="2480"/>
        <w:gridCol w:w="992"/>
        <w:gridCol w:w="6078"/>
      </w:tblGrid>
      <w:tr w:rsidR="007F48ED" w14:paraId="4F5B58B6" w14:textId="77777777" w:rsidTr="001A7067">
        <w:trPr>
          <w:trHeight w:val="443"/>
        </w:trPr>
        <w:tc>
          <w:tcPr>
            <w:tcW w:w="2480" w:type="dxa"/>
          </w:tcPr>
          <w:p w14:paraId="20057465" w14:textId="5C17F6B3" w:rsidR="007F48ED" w:rsidRPr="0058723C" w:rsidRDefault="0058723C" w:rsidP="00A24ACC">
            <w:pPr>
              <w:pStyle w:val="zSoquijdatRepertorie"/>
              <w:rPr>
                <w:rFonts w:cs="Arial"/>
              </w:rPr>
            </w:pPr>
            <w:r w:rsidRPr="0058723C">
              <w:rPr>
                <w:rFonts w:cs="Arial"/>
                <w:szCs w:val="22"/>
              </w:rPr>
              <w:t>Zabbah et Paccar du Canada ltée</w:t>
            </w:r>
          </w:p>
        </w:tc>
        <w:tc>
          <w:tcPr>
            <w:tcW w:w="7070" w:type="dxa"/>
            <w:gridSpan w:val="2"/>
          </w:tcPr>
          <w:p w14:paraId="0C4F0ABB" w14:textId="5FEF8831" w:rsidR="007F48ED" w:rsidRPr="00A838B4" w:rsidRDefault="0058723C" w:rsidP="00A838B4">
            <w:pPr>
              <w:pStyle w:val="zSoquijdatRefNeutre"/>
              <w:jc w:val="right"/>
              <w:rPr>
                <w:rFonts w:cs="Arial"/>
              </w:rPr>
            </w:pPr>
            <w:r w:rsidRPr="0058723C">
              <w:rPr>
                <w:rFonts w:cs="Arial"/>
              </w:rPr>
              <w:t>2025 QCCNESST 103</w:t>
            </w:r>
          </w:p>
        </w:tc>
      </w:tr>
      <w:tr w:rsidR="007F48ED" w:rsidRPr="00DA79DB" w14:paraId="0F2FC56E" w14:textId="77777777">
        <w:trPr>
          <w:trHeight w:val="900"/>
        </w:trPr>
        <w:tc>
          <w:tcPr>
            <w:tcW w:w="9550" w:type="dxa"/>
            <w:gridSpan w:val="3"/>
            <w:vAlign w:val="bottom"/>
          </w:tcPr>
          <w:tbl>
            <w:tblPr>
              <w:tblW w:w="9550" w:type="dxa"/>
              <w:tblLayout w:type="fixed"/>
              <w:tblCellMar>
                <w:left w:w="70" w:type="dxa"/>
                <w:right w:w="70" w:type="dxa"/>
              </w:tblCellMar>
              <w:tblLook w:val="0000" w:firstRow="0" w:lastRow="0" w:firstColumn="0" w:lastColumn="0" w:noHBand="0" w:noVBand="0"/>
            </w:tblPr>
            <w:tblGrid>
              <w:gridCol w:w="9550"/>
            </w:tblGrid>
            <w:tr w:rsidR="004A545F" w:rsidRPr="008B771C" w14:paraId="50B94FA1" w14:textId="77777777" w:rsidTr="00035462">
              <w:trPr>
                <w:trHeight w:val="900"/>
              </w:trPr>
              <w:tc>
                <w:tcPr>
                  <w:tcW w:w="9550" w:type="dxa"/>
                  <w:vAlign w:val="bottom"/>
                </w:tcPr>
                <w:p w14:paraId="0DDF7568" w14:textId="77777777" w:rsidR="004A545F" w:rsidRDefault="004A545F" w:rsidP="004A545F">
                  <w:pPr>
                    <w:pStyle w:val="zSoquijlblCour"/>
                    <w:rPr>
                      <w:sz w:val="32"/>
                      <w:szCs w:val="32"/>
                    </w:rPr>
                  </w:pPr>
                  <w:r>
                    <w:rPr>
                      <w:sz w:val="32"/>
                      <w:szCs w:val="32"/>
                    </w:rPr>
                    <w:t>COMMISSION DES NORMES, DE L’ÉQUITÉ,</w:t>
                  </w:r>
                </w:p>
                <w:p w14:paraId="50A7CEE7" w14:textId="77777777" w:rsidR="004A545F" w:rsidRPr="008B771C" w:rsidRDefault="004A545F" w:rsidP="004A545F">
                  <w:pPr>
                    <w:pStyle w:val="zSoquijlblCour"/>
                    <w:rPr>
                      <w:sz w:val="32"/>
                      <w:szCs w:val="32"/>
                    </w:rPr>
                  </w:pPr>
                  <w:r>
                    <w:rPr>
                      <w:sz w:val="32"/>
                      <w:szCs w:val="32"/>
                    </w:rPr>
                    <w:t xml:space="preserve">DE LA SANTÉ ET DE </w:t>
                  </w:r>
                  <w:smartTag w:uri="urn:schemas-microsoft-com:office:smarttags" w:element="PersonName">
                    <w:smartTagPr>
                      <w:attr w:name="ProductID" w:val="LA S￉CURIT￉ DU"/>
                    </w:smartTagPr>
                    <w:r>
                      <w:rPr>
                        <w:sz w:val="32"/>
                        <w:szCs w:val="32"/>
                      </w:rPr>
                      <w:t>LA SÉCURITÉ DU</w:t>
                    </w:r>
                  </w:smartTag>
                  <w:r>
                    <w:rPr>
                      <w:sz w:val="32"/>
                      <w:szCs w:val="32"/>
                    </w:rPr>
                    <w:t xml:space="preserve"> TRAVAIL</w:t>
                  </w:r>
                </w:p>
              </w:tc>
            </w:tr>
            <w:tr w:rsidR="004A545F" w:rsidRPr="007E5EF8" w14:paraId="2FE5259C" w14:textId="77777777" w:rsidTr="00035462">
              <w:trPr>
                <w:trHeight w:val="540"/>
              </w:trPr>
              <w:tc>
                <w:tcPr>
                  <w:tcW w:w="9550" w:type="dxa"/>
                  <w:vAlign w:val="center"/>
                </w:tcPr>
                <w:p w14:paraId="7030B9EA" w14:textId="77777777" w:rsidR="004A545F" w:rsidRDefault="004A545F" w:rsidP="004A545F">
                  <w:pPr>
                    <w:pStyle w:val="zSoquijdatDivision"/>
                    <w:rPr>
                      <w:b/>
                      <w:szCs w:val="22"/>
                    </w:rPr>
                  </w:pPr>
                </w:p>
                <w:p w14:paraId="18592B77" w14:textId="77777777" w:rsidR="004A545F" w:rsidRPr="007E5EF8" w:rsidRDefault="004A545F" w:rsidP="004A545F">
                  <w:pPr>
                    <w:pStyle w:val="zSoquijdatDivision"/>
                    <w:rPr>
                      <w:b/>
                    </w:rPr>
                  </w:pPr>
                  <w:r w:rsidRPr="007E5EF8">
                    <w:rPr>
                      <w:b/>
                    </w:rPr>
                    <w:t>Loi sur les accidents du travail et les maladies professionnelles, RLRQ, chapitre A-3.001</w:t>
                  </w:r>
                  <w:r w:rsidRPr="007E5EF8">
                    <w:rPr>
                      <w:b/>
                      <w:szCs w:val="22"/>
                    </w:rPr>
                    <w:t xml:space="preserve"> </w:t>
                  </w:r>
                </w:p>
              </w:tc>
            </w:tr>
          </w:tbl>
          <w:p w14:paraId="557BF340" w14:textId="052E7E53" w:rsidR="007F48ED" w:rsidRPr="00DA79DB" w:rsidRDefault="007F48ED" w:rsidP="006F460A">
            <w:pPr>
              <w:pStyle w:val="zSoquijlblCour"/>
              <w:rPr>
                <w:sz w:val="22"/>
                <w:szCs w:val="22"/>
              </w:rPr>
            </w:pPr>
          </w:p>
        </w:tc>
      </w:tr>
      <w:tr w:rsidR="008E2601" w:rsidRPr="00DA79DB" w14:paraId="03F29025" w14:textId="77777777">
        <w:trPr>
          <w:trHeight w:val="540"/>
        </w:trPr>
        <w:tc>
          <w:tcPr>
            <w:tcW w:w="9550" w:type="dxa"/>
            <w:gridSpan w:val="3"/>
            <w:vAlign w:val="center"/>
          </w:tcPr>
          <w:p w14:paraId="7653B278" w14:textId="06805494" w:rsidR="008E2601" w:rsidRPr="00DA79DB" w:rsidRDefault="008E2601" w:rsidP="00833678">
            <w:pPr>
              <w:jc w:val="center"/>
              <w:rPr>
                <w:b/>
                <w:color w:val="4472C4"/>
                <w:sz w:val="22"/>
                <w:szCs w:val="22"/>
                <w:highlight w:val="yellow"/>
              </w:rPr>
            </w:pPr>
          </w:p>
        </w:tc>
      </w:tr>
      <w:tr w:rsidR="008E2601" w:rsidRPr="00DA79DB" w14:paraId="4576CBA5" w14:textId="77777777" w:rsidTr="00AB7B73">
        <w:trPr>
          <w:trHeight w:val="247"/>
        </w:trPr>
        <w:tc>
          <w:tcPr>
            <w:tcW w:w="9550" w:type="dxa"/>
            <w:gridSpan w:val="3"/>
            <w:vAlign w:val="center"/>
          </w:tcPr>
          <w:p w14:paraId="0B909A29" w14:textId="77777777" w:rsidR="008E2601" w:rsidRPr="00DA79DB" w:rsidRDefault="008E2601" w:rsidP="008E2601">
            <w:pPr>
              <w:pStyle w:val="zSoquijdatDivision"/>
              <w:rPr>
                <w:b/>
                <w:szCs w:val="22"/>
              </w:rPr>
            </w:pPr>
          </w:p>
        </w:tc>
      </w:tr>
      <w:tr w:rsidR="008E2601" w:rsidRPr="00DA79DB" w14:paraId="75CA0C87" w14:textId="77777777" w:rsidTr="003F42A1">
        <w:trPr>
          <w:trHeight w:val="60"/>
        </w:trPr>
        <w:tc>
          <w:tcPr>
            <w:tcW w:w="9550" w:type="dxa"/>
            <w:gridSpan w:val="3"/>
          </w:tcPr>
          <w:p w14:paraId="77F7BAE6" w14:textId="77777777" w:rsidR="008E2601" w:rsidRPr="00DA79DB" w:rsidRDefault="008E2601" w:rsidP="008E2601">
            <w:pPr>
              <w:pStyle w:val="zSoquijlblNomChambre"/>
              <w:rPr>
                <w:sz w:val="22"/>
                <w:szCs w:val="22"/>
              </w:rPr>
            </w:pPr>
          </w:p>
        </w:tc>
      </w:tr>
      <w:tr w:rsidR="008E2601" w:rsidRPr="00DA79DB" w14:paraId="282FAB2A" w14:textId="77777777" w:rsidTr="0031164A">
        <w:tc>
          <w:tcPr>
            <w:tcW w:w="2480" w:type="dxa"/>
          </w:tcPr>
          <w:p w14:paraId="0BE55AE0" w14:textId="501802A2" w:rsidR="008E2601" w:rsidRPr="007F78D8" w:rsidRDefault="008E2601" w:rsidP="008E2601">
            <w:pPr>
              <w:pStyle w:val="zSoquijlblNoDossier"/>
              <w:rPr>
                <w:szCs w:val="24"/>
              </w:rPr>
            </w:pPr>
            <w:r w:rsidRPr="007F78D8">
              <w:rPr>
                <w:szCs w:val="24"/>
              </w:rPr>
              <w:t>Région :</w:t>
            </w:r>
          </w:p>
        </w:tc>
        <w:tc>
          <w:tcPr>
            <w:tcW w:w="7070" w:type="dxa"/>
            <w:gridSpan w:val="2"/>
          </w:tcPr>
          <w:p w14:paraId="78DBED68" w14:textId="3ADDFF73" w:rsidR="008E2601" w:rsidRPr="007F78D8" w:rsidRDefault="007E189E" w:rsidP="008E2601">
            <w:pPr>
              <w:pStyle w:val="zSoquijdatNoDossier"/>
              <w:rPr>
                <w:color w:val="4472C4"/>
                <w:szCs w:val="24"/>
              </w:rPr>
            </w:pPr>
            <w:r w:rsidRPr="007F78D8">
              <w:rPr>
                <w:szCs w:val="24"/>
              </w:rPr>
              <w:t>Laval</w:t>
            </w:r>
          </w:p>
        </w:tc>
      </w:tr>
      <w:tr w:rsidR="008E2601" w:rsidRPr="00DA79DB" w14:paraId="26817159" w14:textId="77777777">
        <w:tc>
          <w:tcPr>
            <w:tcW w:w="9550" w:type="dxa"/>
            <w:gridSpan w:val="3"/>
          </w:tcPr>
          <w:p w14:paraId="40F8DEA0" w14:textId="77777777" w:rsidR="008E2601" w:rsidRPr="007F78D8" w:rsidRDefault="008E2601" w:rsidP="008E2601"/>
        </w:tc>
      </w:tr>
      <w:tr w:rsidR="008E2601" w:rsidRPr="00DA79DB" w14:paraId="5D4A8E1B" w14:textId="77777777" w:rsidTr="0056425C">
        <w:tc>
          <w:tcPr>
            <w:tcW w:w="2480" w:type="dxa"/>
          </w:tcPr>
          <w:p w14:paraId="4EE63946" w14:textId="77777777" w:rsidR="008E2601" w:rsidRPr="007F78D8" w:rsidRDefault="008E2601" w:rsidP="008E2601">
            <w:pPr>
              <w:pStyle w:val="zSoquijlblCas"/>
              <w:rPr>
                <w:szCs w:val="24"/>
              </w:rPr>
            </w:pPr>
            <w:r w:rsidRPr="007F78D8">
              <w:rPr>
                <w:szCs w:val="24"/>
              </w:rPr>
              <w:t>N</w:t>
            </w:r>
            <w:r w:rsidRPr="007F78D8">
              <w:rPr>
                <w:szCs w:val="24"/>
                <w:vertAlign w:val="superscript"/>
              </w:rPr>
              <w:t>o</w:t>
            </w:r>
            <w:r w:rsidRPr="007F78D8">
              <w:rPr>
                <w:szCs w:val="24"/>
              </w:rPr>
              <w:t xml:space="preserve"> Plainte :</w:t>
            </w:r>
          </w:p>
        </w:tc>
        <w:tc>
          <w:tcPr>
            <w:tcW w:w="7070" w:type="dxa"/>
            <w:gridSpan w:val="2"/>
          </w:tcPr>
          <w:p w14:paraId="71301961" w14:textId="0C9E61D4" w:rsidR="00484135" w:rsidRPr="007F78D8" w:rsidRDefault="00A519F9" w:rsidP="00484135">
            <w:pPr>
              <w:pStyle w:val="zSoquijdatNoCas"/>
              <w:rPr>
                <w:szCs w:val="24"/>
              </w:rPr>
            </w:pPr>
            <w:r w:rsidRPr="007F78D8">
              <w:rPr>
                <w:rFonts w:cs="Arial"/>
                <w:color w:val="000000"/>
                <w:szCs w:val="24"/>
                <w:lang w:eastAsia="fr-CA"/>
              </w:rPr>
              <w:t>LAV24-013</w:t>
            </w:r>
          </w:p>
        </w:tc>
      </w:tr>
      <w:tr w:rsidR="008E2601" w:rsidRPr="00DA79DB" w14:paraId="2FC0144E" w14:textId="77777777" w:rsidTr="00DF042E">
        <w:trPr>
          <w:cantSplit/>
          <w:trHeight w:val="996"/>
        </w:trPr>
        <w:tc>
          <w:tcPr>
            <w:tcW w:w="9550" w:type="dxa"/>
            <w:gridSpan w:val="3"/>
          </w:tcPr>
          <w:p w14:paraId="66BF3ED2" w14:textId="77777777" w:rsidR="00484135" w:rsidRPr="007F78D8" w:rsidRDefault="00484135" w:rsidP="008E2601"/>
          <w:p w14:paraId="103A82FE" w14:textId="2CCF3743" w:rsidR="00484135" w:rsidRPr="007F78D8" w:rsidRDefault="00484135" w:rsidP="003F42A1">
            <w:pPr>
              <w:rPr>
                <w:highlight w:val="yellow"/>
              </w:rPr>
            </w:pPr>
            <w:r w:rsidRPr="007F78D8">
              <w:t>N</w:t>
            </w:r>
            <w:r w:rsidRPr="007F78D8">
              <w:rPr>
                <w:vertAlign w:val="superscript"/>
              </w:rPr>
              <w:t xml:space="preserve">o </w:t>
            </w:r>
            <w:r w:rsidRPr="007F78D8">
              <w:t xml:space="preserve">Dossier :                 </w:t>
            </w:r>
            <w:r w:rsidR="00CE39BB" w:rsidRPr="007F78D8">
              <w:t xml:space="preserve"> </w:t>
            </w:r>
            <w:r w:rsidR="00694135" w:rsidRPr="007F78D8">
              <w:rPr>
                <w:rFonts w:cs="Arial"/>
                <w:color w:val="000000"/>
                <w:lang w:eastAsia="fr-CA"/>
              </w:rPr>
              <w:t>515035004</w:t>
            </w:r>
          </w:p>
        </w:tc>
      </w:tr>
      <w:tr w:rsidR="008E2601" w:rsidRPr="00DA79DB" w14:paraId="49257D62" w14:textId="77777777" w:rsidTr="00DA5777">
        <w:tc>
          <w:tcPr>
            <w:tcW w:w="2480" w:type="dxa"/>
          </w:tcPr>
          <w:p w14:paraId="76D7B97E" w14:textId="77777777" w:rsidR="008E2601" w:rsidRPr="007F78D8" w:rsidRDefault="008E2601" w:rsidP="00BB1FF6">
            <w:pPr>
              <w:pStyle w:val="zSoquijlblDateJugement"/>
              <w:rPr>
                <w:szCs w:val="24"/>
                <w:highlight w:val="yellow"/>
              </w:rPr>
            </w:pPr>
            <w:r w:rsidRPr="007F78D8">
              <w:rPr>
                <w:szCs w:val="24"/>
              </w:rPr>
              <w:t>Décision rendue le :</w:t>
            </w:r>
          </w:p>
        </w:tc>
        <w:tc>
          <w:tcPr>
            <w:tcW w:w="7070" w:type="dxa"/>
            <w:gridSpan w:val="2"/>
          </w:tcPr>
          <w:p w14:paraId="50F1598D" w14:textId="46DDCB06" w:rsidR="008E2601" w:rsidRPr="00C76BB2" w:rsidRDefault="00C76BB2" w:rsidP="008E2601">
            <w:pPr>
              <w:pStyle w:val="zSoquijdatDateJugement"/>
              <w:rPr>
                <w:szCs w:val="24"/>
              </w:rPr>
            </w:pPr>
            <w:r w:rsidRPr="00C76BB2">
              <w:rPr>
                <w:szCs w:val="24"/>
              </w:rPr>
              <w:t>2</w:t>
            </w:r>
            <w:r w:rsidR="00275BCA">
              <w:rPr>
                <w:szCs w:val="24"/>
              </w:rPr>
              <w:t>5</w:t>
            </w:r>
            <w:r w:rsidRPr="00C76BB2">
              <w:rPr>
                <w:szCs w:val="24"/>
              </w:rPr>
              <w:t xml:space="preserve"> </w:t>
            </w:r>
            <w:r w:rsidR="008A283A" w:rsidRPr="00C76BB2">
              <w:rPr>
                <w:szCs w:val="24"/>
              </w:rPr>
              <w:t>février 2025</w:t>
            </w:r>
          </w:p>
          <w:p w14:paraId="4CF409B7" w14:textId="70ED0BFA" w:rsidR="00484135" w:rsidRPr="007F78D8" w:rsidRDefault="00484135" w:rsidP="008E2601">
            <w:pPr>
              <w:pStyle w:val="zSoquijdatDateJugement"/>
              <w:rPr>
                <w:szCs w:val="24"/>
                <w:highlight w:val="green"/>
              </w:rPr>
            </w:pPr>
          </w:p>
        </w:tc>
      </w:tr>
      <w:tr w:rsidR="008E2601" w:rsidRPr="00DA79DB" w14:paraId="692F8A97" w14:textId="77777777">
        <w:tc>
          <w:tcPr>
            <w:tcW w:w="9550" w:type="dxa"/>
            <w:gridSpan w:val="3"/>
          </w:tcPr>
          <w:p w14:paraId="3E47F284" w14:textId="77777777" w:rsidR="008E2601" w:rsidRPr="007F78D8" w:rsidRDefault="008E2601" w:rsidP="008E2601">
            <w:pPr>
              <w:ind w:left="14" w:right="-67"/>
            </w:pPr>
            <w:r w:rsidRPr="007F78D8">
              <w:t>______________________________________________________________________</w:t>
            </w:r>
          </w:p>
        </w:tc>
      </w:tr>
      <w:tr w:rsidR="008E2601" w:rsidRPr="00DA79DB" w14:paraId="656C9002" w14:textId="77777777">
        <w:tc>
          <w:tcPr>
            <w:tcW w:w="9550" w:type="dxa"/>
            <w:gridSpan w:val="3"/>
          </w:tcPr>
          <w:p w14:paraId="33F237D0" w14:textId="77777777" w:rsidR="008E2601" w:rsidRPr="007F78D8" w:rsidRDefault="008E2601" w:rsidP="008E2601">
            <w:pPr>
              <w:rPr>
                <w:b/>
              </w:rPr>
            </w:pPr>
          </w:p>
          <w:p w14:paraId="5FE4BE7C" w14:textId="66390142" w:rsidR="008E2601" w:rsidRPr="007F78D8" w:rsidRDefault="008E2601" w:rsidP="008E2601">
            <w:pPr>
              <w:rPr>
                <w:b/>
                <w:color w:val="2F5496"/>
              </w:rPr>
            </w:pPr>
            <w:r w:rsidRPr="007F78D8">
              <w:rPr>
                <w:b/>
              </w:rPr>
              <w:t>MÉDIATEUR-DÉCIDEUR : Johanne Raymond</w:t>
            </w:r>
          </w:p>
        </w:tc>
      </w:tr>
      <w:tr w:rsidR="008E2601" w:rsidRPr="00DA79DB" w14:paraId="319F4570" w14:textId="77777777" w:rsidTr="00351678">
        <w:tblPrEx>
          <w:tblCellMar>
            <w:left w:w="0" w:type="dxa"/>
            <w:right w:w="0" w:type="dxa"/>
          </w:tblCellMar>
        </w:tblPrEx>
        <w:trPr>
          <w:cantSplit/>
        </w:trPr>
        <w:tc>
          <w:tcPr>
            <w:tcW w:w="3472" w:type="dxa"/>
            <w:gridSpan w:val="2"/>
          </w:tcPr>
          <w:p w14:paraId="10DD8B53" w14:textId="0696E76D" w:rsidR="008E2601" w:rsidRPr="007F78D8" w:rsidRDefault="008E2601" w:rsidP="008E2601">
            <w:pPr>
              <w:pStyle w:val="zSoquijlblJuge"/>
              <w:rPr>
                <w:szCs w:val="24"/>
              </w:rPr>
            </w:pPr>
          </w:p>
        </w:tc>
        <w:tc>
          <w:tcPr>
            <w:tcW w:w="6078" w:type="dxa"/>
          </w:tcPr>
          <w:p w14:paraId="1E36A687" w14:textId="4D552239" w:rsidR="008E2601" w:rsidRPr="007F78D8" w:rsidRDefault="008E2601" w:rsidP="008E2601">
            <w:pPr>
              <w:pStyle w:val="zSoquijdatJuge"/>
              <w:rPr>
                <w:szCs w:val="24"/>
              </w:rPr>
            </w:pPr>
          </w:p>
        </w:tc>
      </w:tr>
      <w:tr w:rsidR="008E2601" w:rsidRPr="00DA79DB" w14:paraId="5E7F7B49" w14:textId="77777777">
        <w:tc>
          <w:tcPr>
            <w:tcW w:w="9550" w:type="dxa"/>
            <w:gridSpan w:val="3"/>
          </w:tcPr>
          <w:p w14:paraId="46379C99" w14:textId="118DC3B5" w:rsidR="008E2601" w:rsidRPr="007F78D8" w:rsidRDefault="008E2601" w:rsidP="008E2601">
            <w:pPr>
              <w:ind w:left="14" w:right="-67"/>
            </w:pPr>
            <w:r w:rsidRPr="007F78D8">
              <w:t>______________________________________________________________________</w:t>
            </w:r>
          </w:p>
        </w:tc>
      </w:tr>
      <w:tr w:rsidR="008E2601" w:rsidRPr="00DA79DB" w14:paraId="14925731" w14:textId="77777777">
        <w:tc>
          <w:tcPr>
            <w:tcW w:w="9550" w:type="dxa"/>
            <w:gridSpan w:val="3"/>
          </w:tcPr>
          <w:p w14:paraId="5BA99A53" w14:textId="77777777" w:rsidR="008E2601" w:rsidRPr="007F78D8" w:rsidRDefault="008E2601" w:rsidP="008E2601">
            <w:pPr>
              <w:pStyle w:val="zSoquijlblTitrePartie"/>
              <w:rPr>
                <w:szCs w:val="24"/>
              </w:rPr>
            </w:pPr>
          </w:p>
        </w:tc>
      </w:tr>
      <w:tr w:rsidR="008E2601" w:rsidRPr="00DA79DB" w14:paraId="094A539E" w14:textId="77777777">
        <w:tc>
          <w:tcPr>
            <w:tcW w:w="9550" w:type="dxa"/>
            <w:gridSpan w:val="3"/>
          </w:tcPr>
          <w:p w14:paraId="4D27C200" w14:textId="77777777" w:rsidR="008E2601" w:rsidRPr="007F78D8" w:rsidRDefault="008E2601" w:rsidP="008E2601"/>
        </w:tc>
      </w:tr>
      <w:tr w:rsidR="008E2601" w:rsidRPr="00DA79DB" w14:paraId="3A70E631" w14:textId="77777777" w:rsidTr="0056425C">
        <w:tc>
          <w:tcPr>
            <w:tcW w:w="2480" w:type="dxa"/>
          </w:tcPr>
          <w:p w14:paraId="0376912B" w14:textId="6218C864" w:rsidR="008E2601" w:rsidRPr="007F78D8" w:rsidRDefault="008E2601" w:rsidP="008E2601">
            <w:pPr>
              <w:pStyle w:val="zSoquijlblNomPartieDem"/>
              <w:rPr>
                <w:szCs w:val="24"/>
              </w:rPr>
            </w:pPr>
            <w:r w:rsidRPr="007F78D8">
              <w:rPr>
                <w:szCs w:val="24"/>
              </w:rPr>
              <w:t>Travailleu</w:t>
            </w:r>
            <w:r w:rsidR="00DA3D88" w:rsidRPr="007F78D8">
              <w:rPr>
                <w:szCs w:val="24"/>
              </w:rPr>
              <w:t>r</w:t>
            </w:r>
            <w:r w:rsidRPr="007F78D8">
              <w:rPr>
                <w:szCs w:val="24"/>
              </w:rPr>
              <w:t> :</w:t>
            </w:r>
          </w:p>
        </w:tc>
        <w:tc>
          <w:tcPr>
            <w:tcW w:w="7070" w:type="dxa"/>
            <w:gridSpan w:val="2"/>
          </w:tcPr>
          <w:p w14:paraId="76ABDE02" w14:textId="5072B85D" w:rsidR="008E2601" w:rsidRPr="007F78D8" w:rsidRDefault="005D2161" w:rsidP="008E2601">
            <w:pPr>
              <w:pStyle w:val="zSoquijdatNomPartieDem"/>
              <w:rPr>
                <w:b w:val="0"/>
                <w:bCs w:val="0"/>
                <w:szCs w:val="24"/>
              </w:rPr>
            </w:pPr>
            <w:r w:rsidRPr="007F78D8">
              <w:rPr>
                <w:rFonts w:cs="Arial"/>
                <w:b w:val="0"/>
                <w:bCs w:val="0"/>
                <w:color w:val="000000"/>
                <w:szCs w:val="24"/>
                <w:lang w:eastAsia="fr-CA"/>
              </w:rPr>
              <w:t>Leila Zabbah</w:t>
            </w:r>
          </w:p>
        </w:tc>
      </w:tr>
      <w:tr w:rsidR="008E2601" w:rsidRPr="00DA79DB" w14:paraId="46AF8E33" w14:textId="77777777">
        <w:tc>
          <w:tcPr>
            <w:tcW w:w="9550" w:type="dxa"/>
            <w:gridSpan w:val="3"/>
          </w:tcPr>
          <w:p w14:paraId="183BBC32" w14:textId="77777777" w:rsidR="008E2601" w:rsidRPr="007F78D8" w:rsidRDefault="008E2601" w:rsidP="008E2601">
            <w:pPr>
              <w:rPr>
                <w:b/>
                <w:bCs/>
                <w:color w:val="4472C4"/>
              </w:rPr>
            </w:pPr>
          </w:p>
        </w:tc>
      </w:tr>
      <w:tr w:rsidR="008E2601" w:rsidRPr="00DA79DB" w14:paraId="0985B07B" w14:textId="77777777">
        <w:tc>
          <w:tcPr>
            <w:tcW w:w="9550" w:type="dxa"/>
            <w:gridSpan w:val="3"/>
          </w:tcPr>
          <w:p w14:paraId="57EF11AB" w14:textId="77777777" w:rsidR="008E2601" w:rsidRPr="007F78D8" w:rsidRDefault="008E2601" w:rsidP="008E2601">
            <w:pPr>
              <w:rPr>
                <w:b/>
                <w:bCs/>
                <w:color w:val="4472C4"/>
              </w:rPr>
            </w:pPr>
          </w:p>
        </w:tc>
      </w:tr>
      <w:tr w:rsidR="008E2601" w:rsidRPr="00DA79DB" w14:paraId="37D77828" w14:textId="77777777" w:rsidTr="0056425C">
        <w:tc>
          <w:tcPr>
            <w:tcW w:w="2480" w:type="dxa"/>
          </w:tcPr>
          <w:p w14:paraId="68D00C9D" w14:textId="77777777" w:rsidR="008E2601" w:rsidRPr="007F78D8" w:rsidRDefault="008E2601" w:rsidP="008E2601">
            <w:pPr>
              <w:pStyle w:val="zSoquijlblNomPartieDef"/>
              <w:rPr>
                <w:szCs w:val="24"/>
              </w:rPr>
            </w:pPr>
            <w:r w:rsidRPr="007F78D8">
              <w:rPr>
                <w:szCs w:val="24"/>
              </w:rPr>
              <w:t>Employeur :</w:t>
            </w:r>
          </w:p>
        </w:tc>
        <w:tc>
          <w:tcPr>
            <w:tcW w:w="7070" w:type="dxa"/>
            <w:gridSpan w:val="2"/>
          </w:tcPr>
          <w:p w14:paraId="1080CA24" w14:textId="373EE22B" w:rsidR="008E2601" w:rsidRPr="007F78D8" w:rsidRDefault="00CF6D61" w:rsidP="008E2601">
            <w:pPr>
              <w:pStyle w:val="zSoquijdatNomPartieDef"/>
              <w:rPr>
                <w:b w:val="0"/>
                <w:bCs w:val="0"/>
                <w:szCs w:val="24"/>
              </w:rPr>
            </w:pPr>
            <w:r w:rsidRPr="007F78D8">
              <w:rPr>
                <w:rFonts w:cs="Arial"/>
                <w:b w:val="0"/>
                <w:bCs w:val="0"/>
                <w:color w:val="000000"/>
                <w:szCs w:val="24"/>
                <w:lang w:eastAsia="fr-CA"/>
              </w:rPr>
              <w:t>Paccar du Canada ltée</w:t>
            </w:r>
          </w:p>
        </w:tc>
      </w:tr>
      <w:tr w:rsidR="008E2601" w:rsidRPr="00DA79DB" w14:paraId="06A189E4" w14:textId="77777777" w:rsidTr="0056425C">
        <w:tc>
          <w:tcPr>
            <w:tcW w:w="2480" w:type="dxa"/>
          </w:tcPr>
          <w:p w14:paraId="60296F65" w14:textId="77777777" w:rsidR="008E2601" w:rsidRPr="007F78D8" w:rsidRDefault="008E2601" w:rsidP="008E2601">
            <w:pPr>
              <w:pStyle w:val="zSoquijlblNomPartieDef"/>
              <w:rPr>
                <w:szCs w:val="24"/>
              </w:rPr>
            </w:pPr>
          </w:p>
        </w:tc>
        <w:tc>
          <w:tcPr>
            <w:tcW w:w="7070" w:type="dxa"/>
            <w:gridSpan w:val="2"/>
          </w:tcPr>
          <w:p w14:paraId="30A35FDE" w14:textId="77777777" w:rsidR="008E2601" w:rsidRPr="007F78D8" w:rsidRDefault="008E2601" w:rsidP="008E2601">
            <w:pPr>
              <w:pStyle w:val="zSoquijdatNomPartieDef"/>
              <w:rPr>
                <w:szCs w:val="24"/>
                <w:highlight w:val="yellow"/>
              </w:rPr>
            </w:pPr>
          </w:p>
        </w:tc>
      </w:tr>
      <w:tr w:rsidR="00155108" w:rsidRPr="00DA79DB" w14:paraId="57B50362" w14:textId="77777777" w:rsidTr="0056425C">
        <w:tc>
          <w:tcPr>
            <w:tcW w:w="2480" w:type="dxa"/>
          </w:tcPr>
          <w:p w14:paraId="4BCD128E" w14:textId="77777777" w:rsidR="00155108" w:rsidRPr="007F78D8" w:rsidRDefault="00155108" w:rsidP="008E2601">
            <w:pPr>
              <w:pStyle w:val="zSoquijlblNomPartieDef"/>
              <w:rPr>
                <w:szCs w:val="24"/>
              </w:rPr>
            </w:pPr>
          </w:p>
          <w:p w14:paraId="2EA6C7EB" w14:textId="77777777" w:rsidR="00155108" w:rsidRPr="007F78D8" w:rsidRDefault="00155108" w:rsidP="008E2601">
            <w:pPr>
              <w:pStyle w:val="zSoquijlblNomPartieDef"/>
              <w:rPr>
                <w:szCs w:val="24"/>
              </w:rPr>
            </w:pPr>
          </w:p>
        </w:tc>
        <w:tc>
          <w:tcPr>
            <w:tcW w:w="7070" w:type="dxa"/>
            <w:gridSpan w:val="2"/>
          </w:tcPr>
          <w:p w14:paraId="4F50540B" w14:textId="77777777" w:rsidR="00155108" w:rsidRPr="007F78D8" w:rsidRDefault="00155108" w:rsidP="008E2601">
            <w:pPr>
              <w:pStyle w:val="zSoquijdatNomPartieDef"/>
              <w:rPr>
                <w:szCs w:val="24"/>
                <w:highlight w:val="yellow"/>
              </w:rPr>
            </w:pPr>
          </w:p>
        </w:tc>
      </w:tr>
      <w:tr w:rsidR="008E2601" w:rsidRPr="00DA79DB" w14:paraId="1B945576" w14:textId="77777777">
        <w:tc>
          <w:tcPr>
            <w:tcW w:w="9550" w:type="dxa"/>
            <w:gridSpan w:val="3"/>
          </w:tcPr>
          <w:p w14:paraId="7E3392D1" w14:textId="77777777" w:rsidR="008E2601" w:rsidRPr="007F78D8" w:rsidRDefault="008E2601" w:rsidP="008E2601">
            <w:pPr>
              <w:ind w:left="14" w:right="-95"/>
            </w:pPr>
          </w:p>
        </w:tc>
      </w:tr>
      <w:tr w:rsidR="008E2601" w:rsidRPr="00DA79DB" w14:paraId="10796F85" w14:textId="77777777">
        <w:tc>
          <w:tcPr>
            <w:tcW w:w="9550" w:type="dxa"/>
            <w:gridSpan w:val="3"/>
          </w:tcPr>
          <w:p w14:paraId="249F5B2C" w14:textId="77777777" w:rsidR="008E2601" w:rsidRPr="00DA79DB" w:rsidRDefault="008E2601" w:rsidP="008E2601">
            <w:pPr>
              <w:ind w:left="14" w:right="-95"/>
              <w:rPr>
                <w:sz w:val="22"/>
                <w:szCs w:val="22"/>
              </w:rPr>
            </w:pPr>
            <w:r w:rsidRPr="00DA79DB">
              <w:rPr>
                <w:sz w:val="22"/>
                <w:szCs w:val="22"/>
              </w:rPr>
              <w:t>______________________________________________________________________</w:t>
            </w:r>
          </w:p>
        </w:tc>
      </w:tr>
      <w:tr w:rsidR="008E2601" w:rsidRPr="00DA79DB" w14:paraId="3439ECCD" w14:textId="77777777">
        <w:tc>
          <w:tcPr>
            <w:tcW w:w="9550" w:type="dxa"/>
            <w:gridSpan w:val="3"/>
          </w:tcPr>
          <w:p w14:paraId="1DB7EE33" w14:textId="77777777" w:rsidR="008E2601" w:rsidRPr="00DA79DB" w:rsidRDefault="008E2601" w:rsidP="008E2601">
            <w:pPr>
              <w:jc w:val="center"/>
              <w:rPr>
                <w:sz w:val="22"/>
                <w:szCs w:val="22"/>
              </w:rPr>
            </w:pPr>
          </w:p>
        </w:tc>
      </w:tr>
      <w:tr w:rsidR="008E2601" w:rsidRPr="00DA79DB" w14:paraId="471909B9" w14:textId="77777777">
        <w:tc>
          <w:tcPr>
            <w:tcW w:w="9550" w:type="dxa"/>
            <w:gridSpan w:val="3"/>
          </w:tcPr>
          <w:p w14:paraId="2D3E38E2" w14:textId="1E5401F2" w:rsidR="008E2601" w:rsidRPr="00DA79DB" w:rsidRDefault="008E2601" w:rsidP="008E2601">
            <w:pPr>
              <w:pStyle w:val="zSoquijlblTypeDocument"/>
              <w:rPr>
                <w:color w:val="4472C4"/>
                <w:sz w:val="22"/>
                <w:szCs w:val="22"/>
              </w:rPr>
            </w:pPr>
            <w:r w:rsidRPr="00DA79DB">
              <w:rPr>
                <w:sz w:val="22"/>
                <w:szCs w:val="22"/>
              </w:rPr>
              <w:t xml:space="preserve">DÉCISION </w:t>
            </w:r>
            <w:r w:rsidR="00A03C07">
              <w:rPr>
                <w:sz w:val="22"/>
                <w:szCs w:val="22"/>
              </w:rPr>
              <w:t xml:space="preserve">DISPOSANT DE </w:t>
            </w:r>
            <w:r w:rsidR="00487290">
              <w:rPr>
                <w:sz w:val="22"/>
                <w:szCs w:val="22"/>
              </w:rPr>
              <w:t>L</w:t>
            </w:r>
            <w:r w:rsidR="00A03C07">
              <w:rPr>
                <w:sz w:val="22"/>
                <w:szCs w:val="22"/>
              </w:rPr>
              <w:t>’ADMISSIBILITÉ D’UNE PREUVE</w:t>
            </w:r>
          </w:p>
        </w:tc>
      </w:tr>
      <w:tr w:rsidR="008E2601" w:rsidRPr="00DA79DB" w14:paraId="0241A92D" w14:textId="77777777">
        <w:tc>
          <w:tcPr>
            <w:tcW w:w="9550" w:type="dxa"/>
            <w:gridSpan w:val="3"/>
          </w:tcPr>
          <w:p w14:paraId="2696CCF5" w14:textId="77777777" w:rsidR="008E2601" w:rsidRPr="00DA79DB" w:rsidRDefault="008E2601" w:rsidP="008E2601">
            <w:pPr>
              <w:ind w:left="14" w:right="-70"/>
              <w:rPr>
                <w:sz w:val="22"/>
                <w:szCs w:val="22"/>
              </w:rPr>
            </w:pPr>
            <w:r w:rsidRPr="00DA79DB">
              <w:rPr>
                <w:sz w:val="22"/>
                <w:szCs w:val="22"/>
              </w:rPr>
              <w:t>______________________________________________________________________</w:t>
            </w:r>
          </w:p>
        </w:tc>
      </w:tr>
      <w:tr w:rsidR="008E2601" w:rsidRPr="00DA79DB" w14:paraId="29AE75D4" w14:textId="77777777">
        <w:tc>
          <w:tcPr>
            <w:tcW w:w="9550" w:type="dxa"/>
            <w:gridSpan w:val="3"/>
          </w:tcPr>
          <w:p w14:paraId="2C03D27B" w14:textId="5AC2391D" w:rsidR="008E2601" w:rsidRPr="00DA79DB" w:rsidRDefault="008E2601" w:rsidP="008E2601">
            <w:pPr>
              <w:rPr>
                <w:sz w:val="22"/>
                <w:szCs w:val="22"/>
              </w:rPr>
            </w:pPr>
          </w:p>
        </w:tc>
      </w:tr>
    </w:tbl>
    <w:p w14:paraId="24EB18E3" w14:textId="77777777" w:rsidR="00CF2E94" w:rsidRPr="007F78D8" w:rsidRDefault="00EF2B5B" w:rsidP="002013E0">
      <w:pPr>
        <w:pStyle w:val="Titre1"/>
        <w:ind w:left="-284"/>
        <w:rPr>
          <w:szCs w:val="24"/>
        </w:rPr>
      </w:pPr>
      <w:r w:rsidRPr="007F78D8">
        <w:rPr>
          <w:szCs w:val="24"/>
        </w:rPr>
        <w:t>Objet du litige</w:t>
      </w:r>
    </w:p>
    <w:p w14:paraId="3DD0BD1C" w14:textId="19341889" w:rsidR="0011709C" w:rsidRPr="007F78D8" w:rsidRDefault="003657CF" w:rsidP="00615269">
      <w:pPr>
        <w:pStyle w:val="Paragraphe"/>
        <w:tabs>
          <w:tab w:val="num" w:pos="284"/>
        </w:tabs>
        <w:ind w:left="-284" w:firstLine="0"/>
        <w:rPr>
          <w:szCs w:val="24"/>
        </w:rPr>
      </w:pPr>
      <w:r w:rsidRPr="007F78D8">
        <w:rPr>
          <w:szCs w:val="24"/>
        </w:rPr>
        <w:t xml:space="preserve">Le </w:t>
      </w:r>
      <w:r w:rsidR="0053209C" w:rsidRPr="007F78D8">
        <w:rPr>
          <w:szCs w:val="24"/>
        </w:rPr>
        <w:t>4 février 2024</w:t>
      </w:r>
      <w:r w:rsidRPr="007F78D8">
        <w:rPr>
          <w:szCs w:val="24"/>
        </w:rPr>
        <w:t>,</w:t>
      </w:r>
      <w:r w:rsidR="0011709C" w:rsidRPr="007F78D8">
        <w:rPr>
          <w:szCs w:val="24"/>
        </w:rPr>
        <w:t xml:space="preserve"> </w:t>
      </w:r>
      <w:bookmarkStart w:id="1" w:name="_Hlk521567199"/>
      <w:r w:rsidR="0070476C" w:rsidRPr="007F78D8">
        <w:rPr>
          <w:szCs w:val="24"/>
        </w:rPr>
        <w:t>l</w:t>
      </w:r>
      <w:r w:rsidR="00AA0E85" w:rsidRPr="007F78D8">
        <w:rPr>
          <w:szCs w:val="24"/>
        </w:rPr>
        <w:t xml:space="preserve">a </w:t>
      </w:r>
      <w:r w:rsidR="0070476C" w:rsidRPr="007F78D8">
        <w:rPr>
          <w:szCs w:val="24"/>
        </w:rPr>
        <w:t>travailleu</w:t>
      </w:r>
      <w:r w:rsidR="00AA0E85" w:rsidRPr="007F78D8">
        <w:rPr>
          <w:szCs w:val="24"/>
        </w:rPr>
        <w:t xml:space="preserve">se </w:t>
      </w:r>
      <w:bookmarkEnd w:id="1"/>
      <w:r w:rsidR="0011709C" w:rsidRPr="007F78D8">
        <w:rPr>
          <w:szCs w:val="24"/>
        </w:rPr>
        <w:t>dépose à la Commission des normes</w:t>
      </w:r>
      <w:r w:rsidR="00053DBC" w:rsidRPr="007F78D8">
        <w:rPr>
          <w:szCs w:val="24"/>
        </w:rPr>
        <w:t>,</w:t>
      </w:r>
      <w:r w:rsidR="0011709C" w:rsidRPr="007F78D8">
        <w:rPr>
          <w:szCs w:val="24"/>
        </w:rPr>
        <w:t xml:space="preserve"> de l’équité</w:t>
      </w:r>
      <w:r w:rsidR="00053DBC" w:rsidRPr="007F78D8">
        <w:rPr>
          <w:szCs w:val="24"/>
        </w:rPr>
        <w:t>,</w:t>
      </w:r>
      <w:r w:rsidR="0011709C" w:rsidRPr="007F78D8">
        <w:rPr>
          <w:szCs w:val="24"/>
        </w:rPr>
        <w:t xml:space="preserve"> de la santé et </w:t>
      </w:r>
      <w:r w:rsidR="00053DBC" w:rsidRPr="007F78D8">
        <w:rPr>
          <w:szCs w:val="24"/>
        </w:rPr>
        <w:t>de la sécurité d</w:t>
      </w:r>
      <w:r w:rsidR="0011709C" w:rsidRPr="007F78D8">
        <w:rPr>
          <w:szCs w:val="24"/>
        </w:rPr>
        <w:t xml:space="preserve">u travail (la Commission), </w:t>
      </w:r>
      <w:r w:rsidR="007854C3" w:rsidRPr="007F78D8">
        <w:rPr>
          <w:szCs w:val="24"/>
        </w:rPr>
        <w:t>une</w:t>
      </w:r>
      <w:r w:rsidR="0011709C" w:rsidRPr="007F78D8">
        <w:rPr>
          <w:szCs w:val="24"/>
        </w:rPr>
        <w:t xml:space="preserve"> plainte en vertu de l’article </w:t>
      </w:r>
      <w:r w:rsidR="002E38AD" w:rsidRPr="007F78D8">
        <w:rPr>
          <w:szCs w:val="24"/>
        </w:rPr>
        <w:t xml:space="preserve">32 </w:t>
      </w:r>
      <w:r w:rsidR="005364F1" w:rsidRPr="007F78D8">
        <w:rPr>
          <w:szCs w:val="24"/>
        </w:rPr>
        <w:t>de la</w:t>
      </w:r>
      <w:r w:rsidR="005364F1" w:rsidRPr="007F78D8">
        <w:rPr>
          <w:i/>
          <w:szCs w:val="24"/>
        </w:rPr>
        <w:t xml:space="preserve"> Loi sur les accidents du travail et les maladies professionnelles</w:t>
      </w:r>
      <w:r w:rsidR="005364F1" w:rsidRPr="007F78D8">
        <w:rPr>
          <w:rStyle w:val="Appelnotedebasdep"/>
          <w:i/>
          <w:szCs w:val="24"/>
        </w:rPr>
        <w:footnoteReference w:id="2"/>
      </w:r>
      <w:r w:rsidR="005364F1" w:rsidRPr="007F78D8">
        <w:rPr>
          <w:i/>
          <w:szCs w:val="24"/>
        </w:rPr>
        <w:t xml:space="preserve"> </w:t>
      </w:r>
      <w:r w:rsidR="005364F1" w:rsidRPr="007F78D8">
        <w:rPr>
          <w:szCs w:val="24"/>
        </w:rPr>
        <w:t>(la loi) contre l’employeur.</w:t>
      </w:r>
    </w:p>
    <w:p w14:paraId="1A3124C0" w14:textId="08128FA6" w:rsidR="00B65F59" w:rsidRPr="007F78D8" w:rsidRDefault="00886F06" w:rsidP="006F217B">
      <w:pPr>
        <w:pStyle w:val="Paragraphe"/>
        <w:tabs>
          <w:tab w:val="num" w:pos="284"/>
          <w:tab w:val="left" w:pos="709"/>
        </w:tabs>
        <w:ind w:left="-284" w:firstLine="0"/>
        <w:rPr>
          <w:szCs w:val="24"/>
        </w:rPr>
      </w:pPr>
      <w:r w:rsidRPr="007F78D8">
        <w:rPr>
          <w:szCs w:val="24"/>
        </w:rPr>
        <w:t>Par sa plainte</w:t>
      </w:r>
      <w:r w:rsidR="0010081C" w:rsidRPr="007F78D8">
        <w:rPr>
          <w:szCs w:val="24"/>
        </w:rPr>
        <w:t xml:space="preserve"> </w:t>
      </w:r>
      <w:r w:rsidR="002B15AB" w:rsidRPr="007F78D8">
        <w:rPr>
          <w:szCs w:val="24"/>
        </w:rPr>
        <w:t>écrite, la</w:t>
      </w:r>
      <w:r w:rsidR="0070476C" w:rsidRPr="007F78D8">
        <w:rPr>
          <w:szCs w:val="24"/>
        </w:rPr>
        <w:t xml:space="preserve"> </w:t>
      </w:r>
      <w:r w:rsidR="00E35B12" w:rsidRPr="007F78D8">
        <w:rPr>
          <w:szCs w:val="24"/>
        </w:rPr>
        <w:t>travailleu</w:t>
      </w:r>
      <w:r w:rsidR="00DC5FAF" w:rsidRPr="007F78D8">
        <w:rPr>
          <w:szCs w:val="24"/>
        </w:rPr>
        <w:t xml:space="preserve">se </w:t>
      </w:r>
      <w:r w:rsidR="00E44A72" w:rsidRPr="007F78D8">
        <w:rPr>
          <w:szCs w:val="24"/>
        </w:rPr>
        <w:t xml:space="preserve">indique </w:t>
      </w:r>
      <w:r w:rsidR="00B65F59" w:rsidRPr="007F78D8">
        <w:rPr>
          <w:szCs w:val="24"/>
        </w:rPr>
        <w:t xml:space="preserve">avoir été l’objet </w:t>
      </w:r>
      <w:r w:rsidR="00CE40E9" w:rsidRPr="007F78D8">
        <w:rPr>
          <w:szCs w:val="24"/>
        </w:rPr>
        <w:t xml:space="preserve">de représailles, </w:t>
      </w:r>
      <w:r w:rsidR="007B56E9" w:rsidRPr="007F78D8">
        <w:rPr>
          <w:szCs w:val="24"/>
        </w:rPr>
        <w:t xml:space="preserve">suspension, </w:t>
      </w:r>
      <w:r w:rsidR="000845DC" w:rsidRPr="007F78D8">
        <w:rPr>
          <w:szCs w:val="24"/>
        </w:rPr>
        <w:t xml:space="preserve">non-réintégration, </w:t>
      </w:r>
      <w:r w:rsidR="00B65F59" w:rsidRPr="007F78D8">
        <w:rPr>
          <w:szCs w:val="24"/>
        </w:rPr>
        <w:t>congédiement</w:t>
      </w:r>
      <w:r w:rsidR="00333FF7" w:rsidRPr="007F78D8">
        <w:rPr>
          <w:szCs w:val="24"/>
        </w:rPr>
        <w:t xml:space="preserve"> </w:t>
      </w:r>
      <w:r w:rsidR="00AF4D51" w:rsidRPr="007F78D8">
        <w:rPr>
          <w:szCs w:val="24"/>
        </w:rPr>
        <w:t xml:space="preserve">et </w:t>
      </w:r>
      <w:r w:rsidR="0060512C" w:rsidRPr="007F78D8">
        <w:rPr>
          <w:szCs w:val="24"/>
        </w:rPr>
        <w:t>non-paiement correspondant</w:t>
      </w:r>
      <w:r w:rsidR="004F756E" w:rsidRPr="007F78D8">
        <w:rPr>
          <w:szCs w:val="24"/>
        </w:rPr>
        <w:t xml:space="preserve"> à la période des 14ers jours d’incapacité de tra</w:t>
      </w:r>
      <w:r w:rsidR="000E0822" w:rsidRPr="007F78D8">
        <w:rPr>
          <w:szCs w:val="24"/>
        </w:rPr>
        <w:t>vail</w:t>
      </w:r>
      <w:r w:rsidR="00335FEF" w:rsidRPr="007F78D8">
        <w:rPr>
          <w:szCs w:val="24"/>
        </w:rPr>
        <w:t>.</w:t>
      </w:r>
      <w:r w:rsidR="008F5D0A" w:rsidRPr="007F78D8">
        <w:rPr>
          <w:szCs w:val="24"/>
        </w:rPr>
        <w:t xml:space="preserve"> </w:t>
      </w:r>
    </w:p>
    <w:p w14:paraId="42272A96" w14:textId="45C5F4F5" w:rsidR="00E35B12" w:rsidRPr="007F78D8" w:rsidRDefault="00A27082" w:rsidP="00615269">
      <w:pPr>
        <w:pStyle w:val="Paragraphe"/>
        <w:tabs>
          <w:tab w:val="num" w:pos="284"/>
          <w:tab w:val="left" w:pos="709"/>
        </w:tabs>
        <w:ind w:left="-284" w:firstLine="0"/>
        <w:rPr>
          <w:szCs w:val="24"/>
        </w:rPr>
      </w:pPr>
      <w:r>
        <w:rPr>
          <w:szCs w:val="24"/>
        </w:rPr>
        <w:t>La</w:t>
      </w:r>
      <w:r w:rsidR="000B4F00" w:rsidRPr="007F78D8">
        <w:rPr>
          <w:szCs w:val="24"/>
        </w:rPr>
        <w:t xml:space="preserve"> </w:t>
      </w:r>
      <w:r w:rsidR="00197F3E" w:rsidRPr="007F78D8">
        <w:rPr>
          <w:szCs w:val="24"/>
        </w:rPr>
        <w:t>travailleuse demande</w:t>
      </w:r>
      <w:r w:rsidR="000B4F00" w:rsidRPr="007F78D8">
        <w:rPr>
          <w:szCs w:val="24"/>
        </w:rPr>
        <w:t xml:space="preserve"> </w:t>
      </w:r>
      <w:r w:rsidR="00AA66AB" w:rsidRPr="007F78D8">
        <w:rPr>
          <w:szCs w:val="24"/>
        </w:rPr>
        <w:t xml:space="preserve">à la Commission d’ordonner à l’employeur </w:t>
      </w:r>
      <w:r w:rsidR="00DD728F" w:rsidRPr="007F78D8">
        <w:rPr>
          <w:szCs w:val="24"/>
        </w:rPr>
        <w:t>s</w:t>
      </w:r>
      <w:r w:rsidR="00AA66AB" w:rsidRPr="007F78D8">
        <w:rPr>
          <w:szCs w:val="24"/>
        </w:rPr>
        <w:t xml:space="preserve">a réintégration </w:t>
      </w:r>
      <w:r w:rsidR="009004D1" w:rsidRPr="007F78D8">
        <w:rPr>
          <w:szCs w:val="24"/>
        </w:rPr>
        <w:t xml:space="preserve">en emploi ainsi que le versement du salaire et </w:t>
      </w:r>
      <w:r w:rsidR="00D2122E" w:rsidRPr="007F78D8">
        <w:rPr>
          <w:szCs w:val="24"/>
        </w:rPr>
        <w:t xml:space="preserve">des </w:t>
      </w:r>
      <w:r w:rsidR="009004D1" w:rsidRPr="007F78D8">
        <w:rPr>
          <w:szCs w:val="24"/>
        </w:rPr>
        <w:t>avantages perdus</w:t>
      </w:r>
      <w:r w:rsidR="00BC78A3" w:rsidRPr="007F78D8">
        <w:rPr>
          <w:szCs w:val="24"/>
        </w:rPr>
        <w:t xml:space="preserve"> depuis </w:t>
      </w:r>
      <w:r w:rsidR="0086230E" w:rsidRPr="007F78D8">
        <w:rPr>
          <w:szCs w:val="24"/>
        </w:rPr>
        <w:t>sa fin</w:t>
      </w:r>
      <w:r w:rsidR="00EB1962" w:rsidRPr="007F78D8">
        <w:rPr>
          <w:szCs w:val="24"/>
        </w:rPr>
        <w:t xml:space="preserve"> d’emploi</w:t>
      </w:r>
      <w:r w:rsidR="009004D1" w:rsidRPr="007F78D8">
        <w:rPr>
          <w:szCs w:val="24"/>
        </w:rPr>
        <w:t>.</w:t>
      </w:r>
    </w:p>
    <w:p w14:paraId="785355FD" w14:textId="3F109826" w:rsidR="00815B85" w:rsidRPr="007F78D8" w:rsidRDefault="00815B85" w:rsidP="00F3571D">
      <w:pPr>
        <w:pStyle w:val="Paragraphe"/>
        <w:tabs>
          <w:tab w:val="num" w:pos="284"/>
        </w:tabs>
        <w:ind w:hanging="2281"/>
        <w:rPr>
          <w:szCs w:val="24"/>
        </w:rPr>
      </w:pPr>
      <w:r w:rsidRPr="007F78D8">
        <w:rPr>
          <w:szCs w:val="24"/>
        </w:rPr>
        <w:t>À l’audience, les parties sont présentes</w:t>
      </w:r>
      <w:r w:rsidR="00FB49BA" w:rsidRPr="007F78D8">
        <w:rPr>
          <w:szCs w:val="24"/>
        </w:rPr>
        <w:t xml:space="preserve">. Seul l’employeur est </w:t>
      </w:r>
      <w:r w:rsidRPr="007F78D8">
        <w:rPr>
          <w:szCs w:val="24"/>
        </w:rPr>
        <w:t>représenté</w:t>
      </w:r>
      <w:r w:rsidR="00FB49BA" w:rsidRPr="007F78D8">
        <w:rPr>
          <w:szCs w:val="24"/>
        </w:rPr>
        <w:t>.</w:t>
      </w:r>
    </w:p>
    <w:p w14:paraId="0A67189F" w14:textId="7AA9B88D" w:rsidR="000809C1" w:rsidRPr="007F78D8" w:rsidRDefault="000809C1" w:rsidP="00615269">
      <w:pPr>
        <w:pStyle w:val="Paragraphe"/>
        <w:numPr>
          <w:ilvl w:val="0"/>
          <w:numId w:val="0"/>
        </w:numPr>
        <w:tabs>
          <w:tab w:val="num" w:pos="284"/>
          <w:tab w:val="left" w:pos="851"/>
        </w:tabs>
        <w:ind w:left="-284"/>
        <w:rPr>
          <w:b/>
          <w:szCs w:val="24"/>
        </w:rPr>
      </w:pPr>
      <w:r w:rsidRPr="007F78D8">
        <w:rPr>
          <w:b/>
          <w:szCs w:val="24"/>
        </w:rPr>
        <w:t xml:space="preserve">PREUVE </w:t>
      </w:r>
      <w:r w:rsidR="004E6B67" w:rsidRPr="007F78D8">
        <w:rPr>
          <w:b/>
          <w:szCs w:val="24"/>
        </w:rPr>
        <w:t xml:space="preserve">PORTANT SUR L’ADMISSIBILITÉ </w:t>
      </w:r>
      <w:r w:rsidR="007B32ED" w:rsidRPr="007F78D8">
        <w:rPr>
          <w:b/>
          <w:szCs w:val="24"/>
        </w:rPr>
        <w:t xml:space="preserve">D’UNE VIDÉO DE SURVEILLANCE </w:t>
      </w:r>
      <w:r w:rsidR="00154715" w:rsidRPr="007F78D8">
        <w:rPr>
          <w:b/>
          <w:szCs w:val="24"/>
        </w:rPr>
        <w:t>ET DU RAPPORT DE FILATURE</w:t>
      </w:r>
    </w:p>
    <w:p w14:paraId="171D8FC9" w14:textId="66199196" w:rsidR="004A3F5E" w:rsidRPr="007F78D8" w:rsidRDefault="00A215FF" w:rsidP="005D68DE">
      <w:pPr>
        <w:pStyle w:val="Paragraphe"/>
        <w:tabs>
          <w:tab w:val="num" w:pos="284"/>
          <w:tab w:val="left" w:pos="709"/>
        </w:tabs>
        <w:ind w:left="-284" w:firstLine="0"/>
        <w:rPr>
          <w:szCs w:val="24"/>
        </w:rPr>
      </w:pPr>
      <w:bookmarkStart w:id="2" w:name="_Hlk89075699"/>
      <w:bookmarkStart w:id="3" w:name="_Hlk89075352"/>
      <w:r w:rsidRPr="007F78D8">
        <w:rPr>
          <w:szCs w:val="24"/>
        </w:rPr>
        <w:t xml:space="preserve">D’entrée de jeu, la Commission précise </w:t>
      </w:r>
      <w:r w:rsidR="004B2B3B" w:rsidRPr="007F78D8">
        <w:rPr>
          <w:szCs w:val="24"/>
        </w:rPr>
        <w:t xml:space="preserve">qu’une première journée d’audience s’est </w:t>
      </w:r>
      <w:r w:rsidR="00B621B9" w:rsidRPr="007F78D8">
        <w:rPr>
          <w:szCs w:val="24"/>
        </w:rPr>
        <w:t>t</w:t>
      </w:r>
      <w:r w:rsidR="004B2B3B" w:rsidRPr="007F78D8">
        <w:rPr>
          <w:szCs w:val="24"/>
        </w:rPr>
        <w:t>enu</w:t>
      </w:r>
      <w:r w:rsidR="00B621B9" w:rsidRPr="007F78D8">
        <w:rPr>
          <w:szCs w:val="24"/>
        </w:rPr>
        <w:t>e</w:t>
      </w:r>
      <w:r w:rsidR="004B2B3B" w:rsidRPr="007F78D8">
        <w:rPr>
          <w:szCs w:val="24"/>
        </w:rPr>
        <w:t xml:space="preserve"> </w:t>
      </w:r>
      <w:r w:rsidR="00147690">
        <w:rPr>
          <w:szCs w:val="24"/>
        </w:rPr>
        <w:t xml:space="preserve">le 25 septembre 2024 </w:t>
      </w:r>
      <w:r w:rsidR="004B2B3B" w:rsidRPr="007F78D8">
        <w:rPr>
          <w:szCs w:val="24"/>
        </w:rPr>
        <w:t>au terme de laquelle, l’employeur a informé</w:t>
      </w:r>
      <w:r w:rsidR="00B22A97" w:rsidRPr="007F78D8">
        <w:rPr>
          <w:szCs w:val="24"/>
        </w:rPr>
        <w:t xml:space="preserve"> la Commission qu’il </w:t>
      </w:r>
      <w:r w:rsidR="007C045D" w:rsidRPr="007F78D8">
        <w:rPr>
          <w:szCs w:val="24"/>
        </w:rPr>
        <w:t xml:space="preserve">souhaitait déposer en preuve une vidéo et </w:t>
      </w:r>
      <w:r w:rsidR="003B6703" w:rsidRPr="007F78D8">
        <w:rPr>
          <w:szCs w:val="24"/>
        </w:rPr>
        <w:t>un</w:t>
      </w:r>
      <w:r w:rsidR="00B621B9" w:rsidRPr="007F78D8">
        <w:rPr>
          <w:szCs w:val="24"/>
        </w:rPr>
        <w:t xml:space="preserve"> </w:t>
      </w:r>
      <w:r w:rsidR="007C045D" w:rsidRPr="007F78D8">
        <w:rPr>
          <w:szCs w:val="24"/>
        </w:rPr>
        <w:t xml:space="preserve">rapport </w:t>
      </w:r>
      <w:r w:rsidR="00105AEC" w:rsidRPr="007F78D8">
        <w:rPr>
          <w:szCs w:val="24"/>
        </w:rPr>
        <w:t xml:space="preserve">écrit </w:t>
      </w:r>
      <w:r w:rsidR="00FF2735" w:rsidRPr="007F78D8">
        <w:rPr>
          <w:szCs w:val="24"/>
        </w:rPr>
        <w:t>résultant d’une filature</w:t>
      </w:r>
      <w:r w:rsidR="004A3F5E" w:rsidRPr="007F78D8">
        <w:rPr>
          <w:szCs w:val="24"/>
        </w:rPr>
        <w:t>.</w:t>
      </w:r>
    </w:p>
    <w:p w14:paraId="414A8EAB" w14:textId="2F51F508" w:rsidR="00192B95" w:rsidRPr="007F78D8" w:rsidRDefault="004A3F5E" w:rsidP="005D68DE">
      <w:pPr>
        <w:pStyle w:val="Paragraphe"/>
        <w:tabs>
          <w:tab w:val="num" w:pos="284"/>
          <w:tab w:val="left" w:pos="709"/>
        </w:tabs>
        <w:ind w:left="-284" w:firstLine="0"/>
        <w:rPr>
          <w:color w:val="FF0000"/>
          <w:szCs w:val="24"/>
        </w:rPr>
      </w:pPr>
      <w:r w:rsidRPr="007F78D8">
        <w:rPr>
          <w:szCs w:val="24"/>
        </w:rPr>
        <w:t xml:space="preserve">La Commission a </w:t>
      </w:r>
      <w:r w:rsidR="00850592" w:rsidRPr="007F78D8">
        <w:rPr>
          <w:szCs w:val="24"/>
        </w:rPr>
        <w:t xml:space="preserve">soulevé d’office la question portant sur la recevabilité de la preuve résultant de la filature et </w:t>
      </w:r>
      <w:r w:rsidR="00CA04D2" w:rsidRPr="007F78D8">
        <w:rPr>
          <w:szCs w:val="24"/>
        </w:rPr>
        <w:t xml:space="preserve">informé les parties </w:t>
      </w:r>
      <w:r w:rsidR="00850592" w:rsidRPr="007F78D8">
        <w:rPr>
          <w:szCs w:val="24"/>
        </w:rPr>
        <w:t>qu</w:t>
      </w:r>
      <w:r w:rsidR="00192B95" w:rsidRPr="007F78D8">
        <w:rPr>
          <w:szCs w:val="24"/>
        </w:rPr>
        <w:t xml:space="preserve">’une décision sera d’abord rendue </w:t>
      </w:r>
      <w:r w:rsidR="00CA04D2" w:rsidRPr="007F78D8">
        <w:rPr>
          <w:szCs w:val="24"/>
        </w:rPr>
        <w:t>sur cet aspect</w:t>
      </w:r>
      <w:r w:rsidR="00850592" w:rsidRPr="007F78D8">
        <w:rPr>
          <w:szCs w:val="24"/>
        </w:rPr>
        <w:t xml:space="preserve"> </w:t>
      </w:r>
      <w:r w:rsidR="00CA04D2" w:rsidRPr="007F78D8">
        <w:rPr>
          <w:szCs w:val="24"/>
        </w:rPr>
        <w:t xml:space="preserve">avant </w:t>
      </w:r>
      <w:r w:rsidR="00192B95" w:rsidRPr="007F78D8">
        <w:rPr>
          <w:szCs w:val="24"/>
        </w:rPr>
        <w:t>de poursuivre sur le fond du litige.</w:t>
      </w:r>
    </w:p>
    <w:p w14:paraId="477C956F" w14:textId="0CDA95C8" w:rsidR="000F297A" w:rsidRPr="007F78D8" w:rsidRDefault="00AB790E" w:rsidP="003F4799">
      <w:pPr>
        <w:pStyle w:val="Paragraphe"/>
        <w:tabs>
          <w:tab w:val="num" w:pos="284"/>
          <w:tab w:val="left" w:pos="709"/>
        </w:tabs>
        <w:ind w:left="-284" w:firstLine="0"/>
        <w:rPr>
          <w:szCs w:val="24"/>
        </w:rPr>
      </w:pPr>
      <w:r>
        <w:rPr>
          <w:szCs w:val="24"/>
        </w:rPr>
        <w:t xml:space="preserve">Dans ce contexte, la deuxième journée d’audience, soit le 6 novembre 2024, </w:t>
      </w:r>
      <w:r w:rsidR="00282F80" w:rsidRPr="007F78D8">
        <w:rPr>
          <w:szCs w:val="24"/>
        </w:rPr>
        <w:t xml:space="preserve">a porté </w:t>
      </w:r>
      <w:r w:rsidR="00A27A7A" w:rsidRPr="007F78D8">
        <w:rPr>
          <w:szCs w:val="24"/>
        </w:rPr>
        <w:t xml:space="preserve">uniquement </w:t>
      </w:r>
      <w:r w:rsidR="00A61599" w:rsidRPr="007F78D8">
        <w:rPr>
          <w:szCs w:val="24"/>
        </w:rPr>
        <w:t xml:space="preserve">sur </w:t>
      </w:r>
      <w:r w:rsidR="00F57D5C" w:rsidRPr="007F78D8">
        <w:rPr>
          <w:szCs w:val="24"/>
        </w:rPr>
        <w:t xml:space="preserve">la </w:t>
      </w:r>
      <w:r w:rsidR="00F903D7" w:rsidRPr="007F78D8">
        <w:rPr>
          <w:szCs w:val="24"/>
        </w:rPr>
        <w:t>preuve</w:t>
      </w:r>
      <w:r w:rsidR="00A61599" w:rsidRPr="007F78D8">
        <w:rPr>
          <w:szCs w:val="24"/>
        </w:rPr>
        <w:t xml:space="preserve"> </w:t>
      </w:r>
      <w:r w:rsidR="007C0932" w:rsidRPr="007F78D8">
        <w:rPr>
          <w:szCs w:val="24"/>
        </w:rPr>
        <w:t xml:space="preserve">relative à </w:t>
      </w:r>
      <w:r w:rsidR="00A27A7A" w:rsidRPr="007F78D8">
        <w:rPr>
          <w:szCs w:val="24"/>
        </w:rPr>
        <w:t>l’admissibilité de</w:t>
      </w:r>
      <w:r w:rsidR="00F903D7" w:rsidRPr="007F78D8">
        <w:rPr>
          <w:szCs w:val="24"/>
        </w:rPr>
        <w:t xml:space="preserve"> l’information obtenue </w:t>
      </w:r>
      <w:r w:rsidR="00A27A7A" w:rsidRPr="007F78D8">
        <w:rPr>
          <w:szCs w:val="24"/>
        </w:rPr>
        <w:t xml:space="preserve">par la filature. </w:t>
      </w:r>
      <w:r w:rsidR="002C0C6C" w:rsidRPr="007F78D8">
        <w:rPr>
          <w:szCs w:val="24"/>
        </w:rPr>
        <w:t xml:space="preserve">Au terme de cette journée, </w:t>
      </w:r>
      <w:r w:rsidR="00CB4667" w:rsidRPr="007F78D8">
        <w:rPr>
          <w:szCs w:val="24"/>
        </w:rPr>
        <w:t xml:space="preserve">la </w:t>
      </w:r>
      <w:r w:rsidR="00F62FD8" w:rsidRPr="007F78D8">
        <w:rPr>
          <w:szCs w:val="24"/>
        </w:rPr>
        <w:t>travailleuse</w:t>
      </w:r>
      <w:r w:rsidR="0037291A" w:rsidRPr="007F78D8">
        <w:rPr>
          <w:szCs w:val="24"/>
        </w:rPr>
        <w:t xml:space="preserve"> a demandé </w:t>
      </w:r>
      <w:r w:rsidR="002C0C6C" w:rsidRPr="007F78D8">
        <w:rPr>
          <w:szCs w:val="24"/>
        </w:rPr>
        <w:t xml:space="preserve">à la Commission la permission de </w:t>
      </w:r>
      <w:r w:rsidR="0037291A" w:rsidRPr="007F78D8">
        <w:rPr>
          <w:szCs w:val="24"/>
        </w:rPr>
        <w:t>compléter son argumentation</w:t>
      </w:r>
      <w:r w:rsidR="00980EB5">
        <w:rPr>
          <w:szCs w:val="24"/>
        </w:rPr>
        <w:t xml:space="preserve"> par écrit</w:t>
      </w:r>
      <w:r w:rsidR="004C0022" w:rsidRPr="007F78D8">
        <w:rPr>
          <w:szCs w:val="24"/>
        </w:rPr>
        <w:t>. L’</w:t>
      </w:r>
      <w:r w:rsidR="001466C1" w:rsidRPr="007F78D8">
        <w:rPr>
          <w:szCs w:val="24"/>
        </w:rPr>
        <w:t xml:space="preserve">employeur ne s’est pas objecté à sa demande </w:t>
      </w:r>
      <w:r w:rsidR="004C0022" w:rsidRPr="007F78D8">
        <w:rPr>
          <w:szCs w:val="24"/>
        </w:rPr>
        <w:t xml:space="preserve">et la </w:t>
      </w:r>
      <w:r w:rsidR="001466C1" w:rsidRPr="007F78D8">
        <w:rPr>
          <w:szCs w:val="24"/>
        </w:rPr>
        <w:t>Commiss</w:t>
      </w:r>
      <w:r w:rsidR="000F297A" w:rsidRPr="007F78D8">
        <w:rPr>
          <w:szCs w:val="24"/>
        </w:rPr>
        <w:t xml:space="preserve">ion a </w:t>
      </w:r>
      <w:r w:rsidR="00217CA6" w:rsidRPr="007F78D8">
        <w:rPr>
          <w:szCs w:val="24"/>
        </w:rPr>
        <w:t>accepté</w:t>
      </w:r>
      <w:r w:rsidR="0059657C">
        <w:rPr>
          <w:szCs w:val="24"/>
        </w:rPr>
        <w:t>.</w:t>
      </w:r>
    </w:p>
    <w:p w14:paraId="2A21A967" w14:textId="17024F53" w:rsidR="002065CF" w:rsidRPr="007F78D8" w:rsidRDefault="00B21182" w:rsidP="00553996">
      <w:pPr>
        <w:pStyle w:val="Paragraphe"/>
        <w:tabs>
          <w:tab w:val="left" w:pos="284"/>
        </w:tabs>
        <w:ind w:left="-284" w:firstLine="0"/>
        <w:rPr>
          <w:szCs w:val="24"/>
        </w:rPr>
      </w:pPr>
      <w:r w:rsidRPr="007F78D8">
        <w:rPr>
          <w:szCs w:val="24"/>
        </w:rPr>
        <w:t xml:space="preserve">La présente </w:t>
      </w:r>
      <w:r w:rsidR="002065CF" w:rsidRPr="007F78D8">
        <w:rPr>
          <w:szCs w:val="24"/>
        </w:rPr>
        <w:t>décision</w:t>
      </w:r>
      <w:r w:rsidRPr="007F78D8">
        <w:rPr>
          <w:szCs w:val="24"/>
        </w:rPr>
        <w:t xml:space="preserve"> porte</w:t>
      </w:r>
      <w:r w:rsidR="002065CF" w:rsidRPr="007F78D8">
        <w:rPr>
          <w:szCs w:val="24"/>
        </w:rPr>
        <w:t xml:space="preserve"> donc </w:t>
      </w:r>
      <w:r w:rsidR="002C0C6C" w:rsidRPr="007F78D8">
        <w:rPr>
          <w:szCs w:val="24"/>
        </w:rPr>
        <w:t xml:space="preserve">exclusivement </w:t>
      </w:r>
      <w:r w:rsidRPr="007F78D8">
        <w:rPr>
          <w:szCs w:val="24"/>
        </w:rPr>
        <w:t>sur l’</w:t>
      </w:r>
      <w:r w:rsidR="002065CF" w:rsidRPr="007F78D8">
        <w:rPr>
          <w:szCs w:val="24"/>
        </w:rPr>
        <w:t>étude de l</w:t>
      </w:r>
      <w:r w:rsidR="002C0C6C" w:rsidRPr="007F78D8">
        <w:rPr>
          <w:szCs w:val="24"/>
        </w:rPr>
        <w:t xml:space="preserve">’admissibilité </w:t>
      </w:r>
      <w:r w:rsidR="002065CF" w:rsidRPr="007F78D8">
        <w:rPr>
          <w:szCs w:val="24"/>
        </w:rPr>
        <w:t>en preuve des informations résultant de la filature.</w:t>
      </w:r>
    </w:p>
    <w:p w14:paraId="7B0566B0" w14:textId="3DECB72D" w:rsidR="00A231D1" w:rsidRPr="007F78D8" w:rsidRDefault="003408B0" w:rsidP="003408B0">
      <w:pPr>
        <w:pStyle w:val="Paragraphe"/>
        <w:tabs>
          <w:tab w:val="num" w:pos="284"/>
          <w:tab w:val="left" w:pos="709"/>
        </w:tabs>
        <w:ind w:left="-284" w:firstLine="0"/>
        <w:rPr>
          <w:szCs w:val="24"/>
        </w:rPr>
      </w:pPr>
      <w:r w:rsidRPr="007F78D8">
        <w:rPr>
          <w:szCs w:val="24"/>
        </w:rPr>
        <w:t>Depuis le 14 février 2023, la travailleuse occupe l’emploi d’expéditrice et acheteuse chez l’employeur.</w:t>
      </w:r>
      <w:r w:rsidR="00B21182" w:rsidRPr="007F78D8">
        <w:rPr>
          <w:szCs w:val="24"/>
        </w:rPr>
        <w:t xml:space="preserve"> L’employeur est une entreprise spécialisée dans la fabrication et l’assemblage de véhicules motorisés.</w:t>
      </w:r>
    </w:p>
    <w:p w14:paraId="714F7A26" w14:textId="0F0C9137" w:rsidR="002F4B25" w:rsidRPr="007F78D8" w:rsidRDefault="00FC32C9" w:rsidP="005D68DE">
      <w:pPr>
        <w:pStyle w:val="Paragraphe"/>
        <w:tabs>
          <w:tab w:val="num" w:pos="284"/>
          <w:tab w:val="left" w:pos="709"/>
        </w:tabs>
        <w:ind w:left="-284" w:firstLine="0"/>
        <w:rPr>
          <w:szCs w:val="24"/>
        </w:rPr>
      </w:pPr>
      <w:r w:rsidRPr="007F78D8">
        <w:rPr>
          <w:szCs w:val="24"/>
        </w:rPr>
        <w:t xml:space="preserve">Le </w:t>
      </w:r>
      <w:r w:rsidR="00414D09" w:rsidRPr="007F78D8">
        <w:rPr>
          <w:szCs w:val="24"/>
        </w:rPr>
        <w:t xml:space="preserve">vendredi, </w:t>
      </w:r>
      <w:r w:rsidRPr="007F78D8">
        <w:rPr>
          <w:szCs w:val="24"/>
        </w:rPr>
        <w:t>15 septembre 2023</w:t>
      </w:r>
      <w:r w:rsidR="00414D09" w:rsidRPr="007F78D8">
        <w:rPr>
          <w:szCs w:val="24"/>
        </w:rPr>
        <w:t>, la travaille</w:t>
      </w:r>
      <w:r w:rsidR="00910B2A" w:rsidRPr="007F78D8">
        <w:rPr>
          <w:szCs w:val="24"/>
        </w:rPr>
        <w:t xml:space="preserve">use chute </w:t>
      </w:r>
      <w:r w:rsidR="002C0C6C" w:rsidRPr="007F78D8">
        <w:rPr>
          <w:szCs w:val="24"/>
        </w:rPr>
        <w:t xml:space="preserve">devant témoins </w:t>
      </w:r>
      <w:r w:rsidR="003470C2" w:rsidRPr="007F78D8">
        <w:rPr>
          <w:szCs w:val="24"/>
        </w:rPr>
        <w:t xml:space="preserve">après avoir </w:t>
      </w:r>
      <w:r w:rsidR="00D2122E" w:rsidRPr="007F78D8">
        <w:rPr>
          <w:szCs w:val="24"/>
        </w:rPr>
        <w:t>marché</w:t>
      </w:r>
      <w:r w:rsidR="003470C2" w:rsidRPr="007F78D8">
        <w:rPr>
          <w:szCs w:val="24"/>
        </w:rPr>
        <w:t xml:space="preserve"> sur une </w:t>
      </w:r>
      <w:r w:rsidR="00232FEA" w:rsidRPr="007F78D8">
        <w:rPr>
          <w:szCs w:val="24"/>
        </w:rPr>
        <w:t>matière</w:t>
      </w:r>
      <w:r w:rsidR="00B21182" w:rsidRPr="007F78D8">
        <w:rPr>
          <w:szCs w:val="24"/>
        </w:rPr>
        <w:t xml:space="preserve"> </w:t>
      </w:r>
      <w:r w:rsidR="00D2122E" w:rsidRPr="007F78D8">
        <w:rPr>
          <w:szCs w:val="24"/>
        </w:rPr>
        <w:t>glissante</w:t>
      </w:r>
      <w:r w:rsidR="002065CF" w:rsidRPr="007F78D8">
        <w:rPr>
          <w:szCs w:val="24"/>
        </w:rPr>
        <w:t>, chez l’employeur</w:t>
      </w:r>
      <w:r w:rsidR="009F6ADD" w:rsidRPr="007F78D8">
        <w:rPr>
          <w:szCs w:val="24"/>
        </w:rPr>
        <w:t>.</w:t>
      </w:r>
      <w:r w:rsidR="007030AC" w:rsidRPr="007F78D8">
        <w:rPr>
          <w:szCs w:val="24"/>
        </w:rPr>
        <w:t xml:space="preserve"> </w:t>
      </w:r>
    </w:p>
    <w:p w14:paraId="168792ED" w14:textId="0ADAF071" w:rsidR="00A27C3B" w:rsidRDefault="00414D09" w:rsidP="005D68DE">
      <w:pPr>
        <w:pStyle w:val="Paragraphe"/>
        <w:tabs>
          <w:tab w:val="num" w:pos="284"/>
          <w:tab w:val="left" w:pos="709"/>
        </w:tabs>
        <w:ind w:left="-284" w:firstLine="0"/>
        <w:rPr>
          <w:sz w:val="22"/>
          <w:szCs w:val="22"/>
        </w:rPr>
      </w:pPr>
      <w:r w:rsidRPr="007F78D8">
        <w:rPr>
          <w:szCs w:val="24"/>
        </w:rPr>
        <w:t xml:space="preserve"> </w:t>
      </w:r>
      <w:bookmarkStart w:id="4" w:name="_Hlk184800526"/>
      <w:r w:rsidR="0011316D" w:rsidRPr="007F78D8">
        <w:rPr>
          <w:szCs w:val="24"/>
        </w:rPr>
        <w:t xml:space="preserve">Le lundi, 18 septembre </w:t>
      </w:r>
      <w:r w:rsidR="00BF0658" w:rsidRPr="007F78D8">
        <w:rPr>
          <w:szCs w:val="24"/>
        </w:rPr>
        <w:t>suivant, elle rencontre son médecin</w:t>
      </w:r>
      <w:r w:rsidR="002065CF" w:rsidRPr="007F78D8">
        <w:rPr>
          <w:szCs w:val="24"/>
        </w:rPr>
        <w:t>,</w:t>
      </w:r>
      <w:r w:rsidR="00BF0658" w:rsidRPr="007F78D8">
        <w:rPr>
          <w:szCs w:val="24"/>
        </w:rPr>
        <w:t xml:space="preserve"> lequel </w:t>
      </w:r>
      <w:r w:rsidR="002065CF" w:rsidRPr="007F78D8">
        <w:rPr>
          <w:szCs w:val="24"/>
        </w:rPr>
        <w:t>note</w:t>
      </w:r>
      <w:r w:rsidR="00E53A3A" w:rsidRPr="007F78D8">
        <w:rPr>
          <w:szCs w:val="24"/>
        </w:rPr>
        <w:t xml:space="preserve"> sur l’attestation médicale</w:t>
      </w:r>
      <w:r w:rsidR="00AC61FE">
        <w:rPr>
          <w:sz w:val="22"/>
          <w:szCs w:val="22"/>
        </w:rPr>
        <w:t xml:space="preserve"> : </w:t>
      </w:r>
      <w:r w:rsidR="007406C4" w:rsidRPr="00AF34D3">
        <w:rPr>
          <w:i/>
          <w:iCs/>
          <w:sz w:val="22"/>
          <w:szCs w:val="22"/>
        </w:rPr>
        <w:t>1-</w:t>
      </w:r>
      <w:r w:rsidR="002E02AD" w:rsidRPr="00AF34D3">
        <w:rPr>
          <w:i/>
          <w:iCs/>
          <w:sz w:val="22"/>
          <w:szCs w:val="22"/>
        </w:rPr>
        <w:t xml:space="preserve"> entorse lombaire</w:t>
      </w:r>
      <w:r w:rsidR="007406C4" w:rsidRPr="00AF34D3">
        <w:rPr>
          <w:i/>
          <w:iCs/>
          <w:sz w:val="22"/>
          <w:szCs w:val="22"/>
        </w:rPr>
        <w:t>, 2-</w:t>
      </w:r>
      <w:r w:rsidR="002E02AD" w:rsidRPr="00AF34D3">
        <w:rPr>
          <w:i/>
          <w:iCs/>
          <w:sz w:val="22"/>
          <w:szCs w:val="22"/>
        </w:rPr>
        <w:t xml:space="preserve"> </w:t>
      </w:r>
      <w:r w:rsidR="00A27C3B" w:rsidRPr="00AF34D3">
        <w:rPr>
          <w:i/>
          <w:iCs/>
          <w:sz w:val="22"/>
          <w:szCs w:val="22"/>
        </w:rPr>
        <w:t>entorse externe cheville gauche</w:t>
      </w:r>
      <w:r w:rsidR="00EC3862" w:rsidRPr="00AF34D3">
        <w:rPr>
          <w:i/>
          <w:iCs/>
          <w:sz w:val="22"/>
          <w:szCs w:val="22"/>
        </w:rPr>
        <w:t xml:space="preserve"> 3-contusion </w:t>
      </w:r>
      <w:r w:rsidR="00032CEA" w:rsidRPr="00AF34D3">
        <w:rPr>
          <w:i/>
          <w:iCs/>
          <w:sz w:val="22"/>
          <w:szCs w:val="22"/>
        </w:rPr>
        <w:t xml:space="preserve">coude droit. </w:t>
      </w:r>
      <w:r w:rsidR="007934DE" w:rsidRPr="00AF34D3">
        <w:rPr>
          <w:i/>
          <w:iCs/>
          <w:sz w:val="22"/>
          <w:szCs w:val="22"/>
        </w:rPr>
        <w:t>Il ajoute : traitem</w:t>
      </w:r>
      <w:r w:rsidR="00EA1901" w:rsidRPr="00AF34D3">
        <w:rPr>
          <w:i/>
          <w:iCs/>
          <w:sz w:val="22"/>
          <w:szCs w:val="22"/>
        </w:rPr>
        <w:t>e</w:t>
      </w:r>
      <w:r w:rsidR="007934DE" w:rsidRPr="00AF34D3">
        <w:rPr>
          <w:i/>
          <w:iCs/>
          <w:sz w:val="22"/>
          <w:szCs w:val="22"/>
        </w:rPr>
        <w:t>ent anti-inflammatoire</w:t>
      </w:r>
      <w:r w:rsidR="007D5311" w:rsidRPr="00AF34D3">
        <w:rPr>
          <w:i/>
          <w:iCs/>
          <w:sz w:val="22"/>
          <w:szCs w:val="22"/>
        </w:rPr>
        <w:t xml:space="preserve"> et </w:t>
      </w:r>
      <w:r w:rsidR="004C0EE6" w:rsidRPr="00AF34D3">
        <w:rPr>
          <w:i/>
          <w:iCs/>
          <w:sz w:val="22"/>
          <w:szCs w:val="22"/>
        </w:rPr>
        <w:t>analgésiques</w:t>
      </w:r>
      <w:r w:rsidR="00543A1A" w:rsidRPr="00AF34D3">
        <w:rPr>
          <w:i/>
          <w:iCs/>
          <w:sz w:val="22"/>
          <w:szCs w:val="22"/>
        </w:rPr>
        <w:t>. Physiothérapie</w:t>
      </w:r>
      <w:r w:rsidR="005F52BB" w:rsidRPr="00AF34D3">
        <w:rPr>
          <w:i/>
          <w:iCs/>
          <w:sz w:val="22"/>
          <w:szCs w:val="22"/>
        </w:rPr>
        <w:t xml:space="preserve"> Arrêt de trvail x </w:t>
      </w:r>
      <w:r w:rsidR="00794BD3" w:rsidRPr="00AF34D3">
        <w:rPr>
          <w:i/>
          <w:iCs/>
          <w:sz w:val="22"/>
          <w:szCs w:val="22"/>
        </w:rPr>
        <w:t xml:space="preserve">2 semaines, </w:t>
      </w:r>
      <w:r w:rsidR="002F22AC" w:rsidRPr="00AF34D3">
        <w:rPr>
          <w:i/>
          <w:iCs/>
          <w:sz w:val="22"/>
          <w:szCs w:val="22"/>
        </w:rPr>
        <w:t>travaux légers pas possible</w:t>
      </w:r>
      <w:r w:rsidR="00AF34D3">
        <w:rPr>
          <w:sz w:val="22"/>
          <w:szCs w:val="22"/>
        </w:rPr>
        <w:t xml:space="preserve">. </w:t>
      </w:r>
      <w:r w:rsidR="007F78D8">
        <w:rPr>
          <w:rFonts w:cs="Arial"/>
          <w:sz w:val="22"/>
          <w:szCs w:val="22"/>
        </w:rPr>
        <w:t>[</w:t>
      </w:r>
      <w:r w:rsidR="00AF34D3">
        <w:rPr>
          <w:sz w:val="22"/>
          <w:szCs w:val="22"/>
        </w:rPr>
        <w:t>SIC</w:t>
      </w:r>
      <w:r w:rsidR="007F78D8">
        <w:rPr>
          <w:rFonts w:cs="Arial"/>
          <w:sz w:val="22"/>
          <w:szCs w:val="22"/>
        </w:rPr>
        <w:t>]</w:t>
      </w:r>
      <w:r w:rsidR="00A27C3B">
        <w:rPr>
          <w:sz w:val="22"/>
          <w:szCs w:val="22"/>
        </w:rPr>
        <w:t xml:space="preserve"> </w:t>
      </w:r>
    </w:p>
    <w:p w14:paraId="605249A2" w14:textId="29A78C34" w:rsidR="00BE7D48" w:rsidRPr="007F78D8" w:rsidRDefault="002C0C6C" w:rsidP="005D68DE">
      <w:pPr>
        <w:pStyle w:val="Paragraphe"/>
        <w:tabs>
          <w:tab w:val="num" w:pos="284"/>
          <w:tab w:val="left" w:pos="709"/>
        </w:tabs>
        <w:ind w:left="-284" w:firstLine="0"/>
        <w:rPr>
          <w:i/>
          <w:iCs/>
          <w:szCs w:val="24"/>
        </w:rPr>
      </w:pPr>
      <w:r w:rsidRPr="007F78D8">
        <w:rPr>
          <w:szCs w:val="24"/>
        </w:rPr>
        <w:t xml:space="preserve">Concernant </w:t>
      </w:r>
      <w:r w:rsidR="008D5B77" w:rsidRPr="007F78D8">
        <w:rPr>
          <w:szCs w:val="24"/>
        </w:rPr>
        <w:t>la date prévisible de consolidation</w:t>
      </w:r>
      <w:r w:rsidR="00690EC2" w:rsidRPr="007F78D8">
        <w:rPr>
          <w:szCs w:val="24"/>
        </w:rPr>
        <w:t xml:space="preserve">, </w:t>
      </w:r>
      <w:r w:rsidR="008F2215" w:rsidRPr="007F78D8">
        <w:rPr>
          <w:szCs w:val="24"/>
        </w:rPr>
        <w:t>l</w:t>
      </w:r>
      <w:r w:rsidR="008D5B77" w:rsidRPr="007F78D8">
        <w:rPr>
          <w:szCs w:val="24"/>
        </w:rPr>
        <w:t>e médeci</w:t>
      </w:r>
      <w:r w:rsidR="000078E2" w:rsidRPr="007F78D8">
        <w:rPr>
          <w:szCs w:val="24"/>
        </w:rPr>
        <w:t>n coche la case</w:t>
      </w:r>
      <w:r w:rsidR="00627F04" w:rsidRPr="007F78D8">
        <w:rPr>
          <w:szCs w:val="24"/>
        </w:rPr>
        <w:t> :</w:t>
      </w:r>
      <w:r w:rsidR="000078E2" w:rsidRPr="007F78D8">
        <w:rPr>
          <w:szCs w:val="24"/>
        </w:rPr>
        <w:t xml:space="preserve"> </w:t>
      </w:r>
      <w:r w:rsidR="000078E2" w:rsidRPr="007F78D8">
        <w:rPr>
          <w:i/>
          <w:iCs/>
          <w:szCs w:val="24"/>
        </w:rPr>
        <w:t xml:space="preserve">plus de </w:t>
      </w:r>
      <w:r w:rsidR="0008455C" w:rsidRPr="007F78D8">
        <w:rPr>
          <w:i/>
          <w:iCs/>
          <w:szCs w:val="24"/>
        </w:rPr>
        <w:t>14 jours</w:t>
      </w:r>
      <w:r w:rsidR="0008455C" w:rsidRPr="007F78D8">
        <w:rPr>
          <w:szCs w:val="24"/>
        </w:rPr>
        <w:t>. Il précise</w:t>
      </w:r>
      <w:r w:rsidR="008F2215" w:rsidRPr="007F78D8">
        <w:rPr>
          <w:szCs w:val="24"/>
        </w:rPr>
        <w:t> </w:t>
      </w:r>
      <w:r w:rsidR="00B21182" w:rsidRPr="007F78D8">
        <w:rPr>
          <w:szCs w:val="24"/>
        </w:rPr>
        <w:t xml:space="preserve">une durée prévue de 2 à </w:t>
      </w:r>
      <w:r w:rsidR="0008455C" w:rsidRPr="007F78D8">
        <w:rPr>
          <w:szCs w:val="24"/>
        </w:rPr>
        <w:t>4 semaines</w:t>
      </w:r>
      <w:r w:rsidR="00BE7D48" w:rsidRPr="007F78D8">
        <w:rPr>
          <w:i/>
          <w:iCs/>
          <w:szCs w:val="24"/>
        </w:rPr>
        <w:t>.</w:t>
      </w:r>
    </w:p>
    <w:bookmarkEnd w:id="4"/>
    <w:p w14:paraId="71EF4687" w14:textId="4B8CC44F" w:rsidR="008F2C2D" w:rsidRPr="007F78D8" w:rsidRDefault="00B21182" w:rsidP="005D68DE">
      <w:pPr>
        <w:pStyle w:val="Paragraphe"/>
        <w:tabs>
          <w:tab w:val="num" w:pos="284"/>
          <w:tab w:val="left" w:pos="709"/>
        </w:tabs>
        <w:ind w:left="-284" w:firstLine="0"/>
        <w:rPr>
          <w:szCs w:val="24"/>
        </w:rPr>
      </w:pPr>
      <w:r w:rsidRPr="007F78D8">
        <w:rPr>
          <w:szCs w:val="24"/>
        </w:rPr>
        <w:t>L</w:t>
      </w:r>
      <w:r w:rsidR="006A74C7" w:rsidRPr="007F78D8">
        <w:rPr>
          <w:szCs w:val="24"/>
        </w:rPr>
        <w:t xml:space="preserve">’employeur </w:t>
      </w:r>
      <w:r w:rsidR="00980EB5">
        <w:rPr>
          <w:szCs w:val="24"/>
        </w:rPr>
        <w:t xml:space="preserve">qui avait </w:t>
      </w:r>
      <w:r w:rsidRPr="007F78D8">
        <w:rPr>
          <w:szCs w:val="24"/>
        </w:rPr>
        <w:t>proposé</w:t>
      </w:r>
      <w:r w:rsidR="006A74C7" w:rsidRPr="007F78D8">
        <w:rPr>
          <w:szCs w:val="24"/>
        </w:rPr>
        <w:t xml:space="preserve"> une assignation temporaire</w:t>
      </w:r>
      <w:r w:rsidRPr="007F78D8">
        <w:rPr>
          <w:szCs w:val="24"/>
        </w:rPr>
        <w:t xml:space="preserve">, </w:t>
      </w:r>
      <w:r w:rsidR="006A74C7" w:rsidRPr="007F78D8">
        <w:rPr>
          <w:szCs w:val="24"/>
        </w:rPr>
        <w:t xml:space="preserve">reçoit </w:t>
      </w:r>
      <w:r w:rsidR="00844B1B" w:rsidRPr="007F78D8">
        <w:rPr>
          <w:szCs w:val="24"/>
        </w:rPr>
        <w:t xml:space="preserve">le </w:t>
      </w:r>
      <w:r w:rsidR="006058BF" w:rsidRPr="007F78D8">
        <w:rPr>
          <w:szCs w:val="24"/>
        </w:rPr>
        <w:t>lendemain</w:t>
      </w:r>
      <w:r w:rsidR="00951B2E" w:rsidRPr="007F78D8">
        <w:rPr>
          <w:szCs w:val="24"/>
        </w:rPr>
        <w:t xml:space="preserve">, </w:t>
      </w:r>
      <w:r w:rsidR="00E4312F" w:rsidRPr="007F78D8">
        <w:rPr>
          <w:szCs w:val="24"/>
        </w:rPr>
        <w:t>l’information d’un</w:t>
      </w:r>
      <w:r w:rsidR="00844B1B" w:rsidRPr="007F78D8">
        <w:rPr>
          <w:szCs w:val="24"/>
        </w:rPr>
        <w:t xml:space="preserve"> refus par </w:t>
      </w:r>
      <w:r w:rsidR="004764FB" w:rsidRPr="007F78D8">
        <w:rPr>
          <w:szCs w:val="24"/>
        </w:rPr>
        <w:t xml:space="preserve">le médecin de la </w:t>
      </w:r>
      <w:r w:rsidR="008F2C2D" w:rsidRPr="007F78D8">
        <w:rPr>
          <w:szCs w:val="24"/>
        </w:rPr>
        <w:t>travailleuse.</w:t>
      </w:r>
      <w:r w:rsidR="00455DB8" w:rsidRPr="007F78D8">
        <w:rPr>
          <w:szCs w:val="24"/>
        </w:rPr>
        <w:t xml:space="preserve">  </w:t>
      </w:r>
    </w:p>
    <w:p w14:paraId="781E0842" w14:textId="7A8E4B91" w:rsidR="009F4E5A" w:rsidRPr="007F78D8" w:rsidRDefault="008826E4" w:rsidP="005D68DE">
      <w:pPr>
        <w:pStyle w:val="Paragraphe"/>
        <w:tabs>
          <w:tab w:val="num" w:pos="284"/>
          <w:tab w:val="left" w:pos="709"/>
        </w:tabs>
        <w:ind w:left="-284" w:firstLine="0"/>
        <w:rPr>
          <w:szCs w:val="24"/>
        </w:rPr>
      </w:pPr>
      <w:r w:rsidRPr="007F78D8">
        <w:rPr>
          <w:szCs w:val="24"/>
        </w:rPr>
        <w:t>Geneviève Croteau coordonnatrice en gestion invalidité, témoigne pour l’employeur.</w:t>
      </w:r>
    </w:p>
    <w:p w14:paraId="601CDEB6" w14:textId="77777777" w:rsidR="00980EB5" w:rsidRDefault="00980EB5" w:rsidP="00980EB5">
      <w:pPr>
        <w:pStyle w:val="Paragraphe"/>
        <w:numPr>
          <w:ilvl w:val="0"/>
          <w:numId w:val="0"/>
        </w:numPr>
        <w:tabs>
          <w:tab w:val="num" w:pos="1997"/>
        </w:tabs>
        <w:rPr>
          <w:szCs w:val="24"/>
        </w:rPr>
      </w:pPr>
    </w:p>
    <w:p w14:paraId="63B3AB91" w14:textId="4E98C488" w:rsidR="00D33550" w:rsidRPr="007F78D8" w:rsidRDefault="00D33550" w:rsidP="005D68DE">
      <w:pPr>
        <w:pStyle w:val="Paragraphe"/>
        <w:tabs>
          <w:tab w:val="num" w:pos="284"/>
          <w:tab w:val="left" w:pos="709"/>
        </w:tabs>
        <w:ind w:left="-284" w:firstLine="0"/>
        <w:rPr>
          <w:szCs w:val="24"/>
        </w:rPr>
      </w:pPr>
      <w:r w:rsidRPr="007F78D8">
        <w:rPr>
          <w:szCs w:val="24"/>
        </w:rPr>
        <w:t xml:space="preserve">Elle explique </w:t>
      </w:r>
      <w:r w:rsidR="0059657C">
        <w:rPr>
          <w:szCs w:val="24"/>
        </w:rPr>
        <w:t xml:space="preserve">être en poste </w:t>
      </w:r>
      <w:r w:rsidR="006058BF" w:rsidRPr="007F78D8">
        <w:rPr>
          <w:szCs w:val="24"/>
        </w:rPr>
        <w:t xml:space="preserve">chez l’employeur </w:t>
      </w:r>
      <w:r w:rsidRPr="007F78D8">
        <w:rPr>
          <w:szCs w:val="24"/>
        </w:rPr>
        <w:t xml:space="preserve">depuis 2012. Elle est notamment responsable de la gestion des dossiers d’invalidité du personnel. Elle ajoute avoir préalablement travaillé </w:t>
      </w:r>
      <w:r w:rsidR="006058BF" w:rsidRPr="007F78D8">
        <w:rPr>
          <w:szCs w:val="24"/>
        </w:rPr>
        <w:t>depuis 2005</w:t>
      </w:r>
      <w:r w:rsidR="00980EB5">
        <w:rPr>
          <w:szCs w:val="24"/>
        </w:rPr>
        <w:t>,</w:t>
      </w:r>
      <w:r w:rsidR="006058BF" w:rsidRPr="007F78D8">
        <w:rPr>
          <w:szCs w:val="24"/>
        </w:rPr>
        <w:t xml:space="preserve"> </w:t>
      </w:r>
      <w:r w:rsidRPr="007F78D8">
        <w:rPr>
          <w:szCs w:val="24"/>
        </w:rPr>
        <w:t xml:space="preserve">chez un autre employeur en </w:t>
      </w:r>
      <w:r w:rsidR="00980EB5">
        <w:rPr>
          <w:szCs w:val="24"/>
        </w:rPr>
        <w:t xml:space="preserve">matière de </w:t>
      </w:r>
      <w:r w:rsidRPr="007F78D8">
        <w:rPr>
          <w:szCs w:val="24"/>
        </w:rPr>
        <w:t>gestion de santé et sécurité au travail</w:t>
      </w:r>
      <w:r w:rsidR="00627F04" w:rsidRPr="007F78D8">
        <w:rPr>
          <w:szCs w:val="24"/>
        </w:rPr>
        <w:t>.</w:t>
      </w:r>
      <w:r w:rsidR="006058BF" w:rsidRPr="007F78D8">
        <w:rPr>
          <w:szCs w:val="24"/>
        </w:rPr>
        <w:t xml:space="preserve"> Elle détient une formation universitaire en administration et en santé sécurité au travail.</w:t>
      </w:r>
    </w:p>
    <w:p w14:paraId="5D135343" w14:textId="628CA7ED" w:rsidR="006E309C" w:rsidRPr="007F78D8" w:rsidRDefault="008826E4" w:rsidP="005D68DE">
      <w:pPr>
        <w:pStyle w:val="Paragraphe"/>
        <w:tabs>
          <w:tab w:val="num" w:pos="284"/>
          <w:tab w:val="left" w:pos="709"/>
        </w:tabs>
        <w:ind w:left="-284" w:firstLine="0"/>
        <w:rPr>
          <w:szCs w:val="24"/>
        </w:rPr>
      </w:pPr>
      <w:r w:rsidRPr="007F78D8">
        <w:rPr>
          <w:szCs w:val="24"/>
        </w:rPr>
        <w:t xml:space="preserve">Mme Croteau </w:t>
      </w:r>
      <w:r w:rsidR="00705593" w:rsidRPr="007F78D8">
        <w:rPr>
          <w:szCs w:val="24"/>
        </w:rPr>
        <w:t>relate</w:t>
      </w:r>
      <w:r w:rsidRPr="007F78D8">
        <w:rPr>
          <w:szCs w:val="24"/>
        </w:rPr>
        <w:t xml:space="preserve"> qu</w:t>
      </w:r>
      <w:r w:rsidR="00D22092">
        <w:rPr>
          <w:szCs w:val="24"/>
        </w:rPr>
        <w:t>e lorsqu’elle informe son directeur de la survenance de l’événement</w:t>
      </w:r>
      <w:r w:rsidR="0066476E">
        <w:rPr>
          <w:szCs w:val="24"/>
        </w:rPr>
        <w:t xml:space="preserve"> accidentel</w:t>
      </w:r>
      <w:r w:rsidR="00D22092">
        <w:rPr>
          <w:szCs w:val="24"/>
        </w:rPr>
        <w:t>, il lui fait part</w:t>
      </w:r>
      <w:r w:rsidR="00F006AC" w:rsidRPr="007F78D8">
        <w:rPr>
          <w:szCs w:val="24"/>
        </w:rPr>
        <w:t xml:space="preserve"> </w:t>
      </w:r>
      <w:r w:rsidR="006E309C" w:rsidRPr="007F78D8">
        <w:rPr>
          <w:szCs w:val="24"/>
        </w:rPr>
        <w:t xml:space="preserve">que la travailleuse est arrivée en retard à </w:t>
      </w:r>
      <w:r w:rsidR="00B832FC" w:rsidRPr="007F78D8">
        <w:rPr>
          <w:szCs w:val="24"/>
        </w:rPr>
        <w:t>quelques reprises</w:t>
      </w:r>
      <w:r w:rsidR="006058BF" w:rsidRPr="007F78D8">
        <w:rPr>
          <w:szCs w:val="24"/>
        </w:rPr>
        <w:t xml:space="preserve"> </w:t>
      </w:r>
      <w:r w:rsidR="00D22092">
        <w:rPr>
          <w:szCs w:val="24"/>
        </w:rPr>
        <w:t xml:space="preserve">et </w:t>
      </w:r>
      <w:r w:rsidR="00A674B7">
        <w:rPr>
          <w:szCs w:val="24"/>
        </w:rPr>
        <w:t xml:space="preserve">elle </w:t>
      </w:r>
      <w:r w:rsidR="007B121E" w:rsidRPr="007F78D8">
        <w:rPr>
          <w:szCs w:val="24"/>
        </w:rPr>
        <w:t>s</w:t>
      </w:r>
      <w:r w:rsidR="00456DCA" w:rsidRPr="007F78D8">
        <w:rPr>
          <w:szCs w:val="24"/>
        </w:rPr>
        <w:t xml:space="preserve">’interroge </w:t>
      </w:r>
      <w:r w:rsidR="00437689" w:rsidRPr="007F78D8">
        <w:rPr>
          <w:szCs w:val="24"/>
        </w:rPr>
        <w:t xml:space="preserve">donc </w:t>
      </w:r>
      <w:r w:rsidR="007B121E" w:rsidRPr="007F78D8">
        <w:rPr>
          <w:szCs w:val="24"/>
        </w:rPr>
        <w:t xml:space="preserve">à ce sujet. </w:t>
      </w:r>
    </w:p>
    <w:p w14:paraId="2F29D168" w14:textId="1D6591A0" w:rsidR="00E17020" w:rsidRPr="007F78D8" w:rsidRDefault="00003B2F" w:rsidP="005D68DE">
      <w:pPr>
        <w:pStyle w:val="Paragraphe"/>
        <w:tabs>
          <w:tab w:val="num" w:pos="284"/>
          <w:tab w:val="left" w:pos="709"/>
        </w:tabs>
        <w:ind w:left="-284" w:firstLine="0"/>
        <w:rPr>
          <w:szCs w:val="24"/>
          <w:u w:val="single"/>
        </w:rPr>
      </w:pPr>
      <w:r w:rsidRPr="007F78D8">
        <w:rPr>
          <w:szCs w:val="24"/>
        </w:rPr>
        <w:t xml:space="preserve">Questionnée par la travailleuse </w:t>
      </w:r>
      <w:r w:rsidR="00A329FB" w:rsidRPr="007F78D8">
        <w:rPr>
          <w:szCs w:val="24"/>
        </w:rPr>
        <w:t>sur les motifs d</w:t>
      </w:r>
      <w:r w:rsidR="00C659E3" w:rsidRPr="007F78D8">
        <w:rPr>
          <w:szCs w:val="24"/>
        </w:rPr>
        <w:t xml:space="preserve">’effectuer </w:t>
      </w:r>
      <w:r w:rsidR="00A329FB" w:rsidRPr="007F78D8">
        <w:rPr>
          <w:szCs w:val="24"/>
        </w:rPr>
        <w:t>un lien avec des retard</w:t>
      </w:r>
      <w:r w:rsidR="000560D6" w:rsidRPr="007F78D8">
        <w:rPr>
          <w:szCs w:val="24"/>
        </w:rPr>
        <w:t>s</w:t>
      </w:r>
      <w:r w:rsidR="00A329FB" w:rsidRPr="007F78D8">
        <w:rPr>
          <w:szCs w:val="24"/>
        </w:rPr>
        <w:t xml:space="preserve"> </w:t>
      </w:r>
      <w:r w:rsidR="00C441D5" w:rsidRPr="007F78D8">
        <w:rPr>
          <w:szCs w:val="24"/>
        </w:rPr>
        <w:t xml:space="preserve">et son accident, </w:t>
      </w:r>
      <w:r w:rsidR="0092507A" w:rsidRPr="007F78D8">
        <w:rPr>
          <w:szCs w:val="24"/>
        </w:rPr>
        <w:t>Mme Croteau</w:t>
      </w:r>
      <w:r w:rsidR="000560D6" w:rsidRPr="007F78D8">
        <w:rPr>
          <w:szCs w:val="24"/>
        </w:rPr>
        <w:t xml:space="preserve"> exprime qu’</w:t>
      </w:r>
      <w:r w:rsidR="0092507A" w:rsidRPr="007F78D8">
        <w:rPr>
          <w:szCs w:val="24"/>
        </w:rPr>
        <w:t xml:space="preserve">elle </w:t>
      </w:r>
      <w:r w:rsidR="000560D6" w:rsidRPr="007F78D8">
        <w:rPr>
          <w:szCs w:val="24"/>
        </w:rPr>
        <w:t xml:space="preserve">se demandait </w:t>
      </w:r>
      <w:r w:rsidR="00571383" w:rsidRPr="007F78D8">
        <w:rPr>
          <w:szCs w:val="24"/>
        </w:rPr>
        <w:t xml:space="preserve">si la travailleuse n’avait pas avantage à </w:t>
      </w:r>
      <w:r w:rsidR="008774ED" w:rsidRPr="007F78D8">
        <w:rPr>
          <w:szCs w:val="24"/>
        </w:rPr>
        <w:t>être en</w:t>
      </w:r>
      <w:r w:rsidR="006E548D" w:rsidRPr="007F78D8">
        <w:rPr>
          <w:szCs w:val="24"/>
        </w:rPr>
        <w:t xml:space="preserve"> arrêt de travail pour suivre des cours.</w:t>
      </w:r>
    </w:p>
    <w:p w14:paraId="2473255A" w14:textId="3F0DFD07" w:rsidR="008774ED" w:rsidRPr="007F78D8" w:rsidRDefault="00942234" w:rsidP="005D68DE">
      <w:pPr>
        <w:pStyle w:val="Paragraphe"/>
        <w:tabs>
          <w:tab w:val="num" w:pos="284"/>
          <w:tab w:val="left" w:pos="709"/>
        </w:tabs>
        <w:ind w:left="-284" w:firstLine="0"/>
        <w:rPr>
          <w:color w:val="FF0000"/>
          <w:szCs w:val="24"/>
          <w:u w:val="single"/>
        </w:rPr>
      </w:pPr>
      <w:r w:rsidRPr="007F78D8">
        <w:rPr>
          <w:color w:val="000000" w:themeColor="text1"/>
          <w:szCs w:val="24"/>
        </w:rPr>
        <w:t>Au sujet des retards</w:t>
      </w:r>
      <w:r w:rsidR="008774ED" w:rsidRPr="007F78D8">
        <w:rPr>
          <w:color w:val="000000" w:themeColor="text1"/>
          <w:szCs w:val="24"/>
        </w:rPr>
        <w:t xml:space="preserve">, la travailleuse </w:t>
      </w:r>
      <w:r w:rsidR="00B64C05" w:rsidRPr="007F78D8">
        <w:rPr>
          <w:color w:val="000000" w:themeColor="text1"/>
          <w:szCs w:val="24"/>
        </w:rPr>
        <w:t>témoigne</w:t>
      </w:r>
      <w:r w:rsidR="008774ED" w:rsidRPr="007F78D8">
        <w:rPr>
          <w:color w:val="000000" w:themeColor="text1"/>
          <w:szCs w:val="24"/>
        </w:rPr>
        <w:t xml:space="preserve"> qu’il</w:t>
      </w:r>
      <w:r w:rsidR="00705593" w:rsidRPr="007F78D8">
        <w:rPr>
          <w:color w:val="000000" w:themeColor="text1"/>
          <w:szCs w:val="24"/>
        </w:rPr>
        <w:t xml:space="preserve">s résultent d’un </w:t>
      </w:r>
      <w:r w:rsidR="008774ED" w:rsidRPr="007F78D8">
        <w:rPr>
          <w:color w:val="000000" w:themeColor="text1"/>
          <w:szCs w:val="24"/>
        </w:rPr>
        <w:t xml:space="preserve">malentendu </w:t>
      </w:r>
      <w:r w:rsidR="00B64C05" w:rsidRPr="007F78D8">
        <w:rPr>
          <w:color w:val="000000" w:themeColor="text1"/>
          <w:szCs w:val="24"/>
        </w:rPr>
        <w:t>avec l’employeur</w:t>
      </w:r>
      <w:r w:rsidR="008774ED" w:rsidRPr="007F78D8">
        <w:rPr>
          <w:color w:val="000000" w:themeColor="text1"/>
          <w:szCs w:val="24"/>
        </w:rPr>
        <w:t xml:space="preserve"> concernant son horaire de travail. Elle indique que son horaire a </w:t>
      </w:r>
      <w:r w:rsidR="00E2365E" w:rsidRPr="007F78D8">
        <w:rPr>
          <w:color w:val="000000" w:themeColor="text1"/>
          <w:szCs w:val="24"/>
        </w:rPr>
        <w:t xml:space="preserve">d’ailleurs </w:t>
      </w:r>
      <w:r w:rsidR="008774ED" w:rsidRPr="007F78D8">
        <w:rPr>
          <w:color w:val="000000" w:themeColor="text1"/>
          <w:szCs w:val="24"/>
        </w:rPr>
        <w:t xml:space="preserve">été </w:t>
      </w:r>
      <w:r w:rsidR="00B64C05" w:rsidRPr="007F78D8">
        <w:rPr>
          <w:color w:val="000000" w:themeColor="text1"/>
          <w:szCs w:val="24"/>
        </w:rPr>
        <w:t>corrigé</w:t>
      </w:r>
      <w:r w:rsidR="008774ED" w:rsidRPr="007F78D8">
        <w:rPr>
          <w:color w:val="000000" w:themeColor="text1"/>
          <w:szCs w:val="24"/>
        </w:rPr>
        <w:t xml:space="preserve"> à la suite de quelques rencontres</w:t>
      </w:r>
      <w:r w:rsidR="00B64C05" w:rsidRPr="007F78D8">
        <w:rPr>
          <w:color w:val="000000" w:themeColor="text1"/>
          <w:szCs w:val="24"/>
        </w:rPr>
        <w:t xml:space="preserve"> avec l’employeur</w:t>
      </w:r>
      <w:r w:rsidR="00E718CE" w:rsidRPr="007F78D8">
        <w:rPr>
          <w:color w:val="000000" w:themeColor="text1"/>
          <w:szCs w:val="24"/>
        </w:rPr>
        <w:t>.</w:t>
      </w:r>
      <w:r w:rsidR="006058BF" w:rsidRPr="007F78D8">
        <w:rPr>
          <w:color w:val="000000" w:themeColor="text1"/>
          <w:szCs w:val="24"/>
        </w:rPr>
        <w:t xml:space="preserve"> </w:t>
      </w:r>
    </w:p>
    <w:p w14:paraId="182A9110" w14:textId="3C34F342" w:rsidR="00982965" w:rsidRPr="007F78D8" w:rsidRDefault="00AC0CE3" w:rsidP="00573A61">
      <w:pPr>
        <w:pStyle w:val="Paragraphe"/>
        <w:tabs>
          <w:tab w:val="num" w:pos="284"/>
          <w:tab w:val="left" w:pos="709"/>
        </w:tabs>
        <w:ind w:left="-284" w:firstLine="0"/>
        <w:rPr>
          <w:szCs w:val="24"/>
        </w:rPr>
      </w:pPr>
      <w:r w:rsidRPr="007F78D8">
        <w:rPr>
          <w:szCs w:val="24"/>
        </w:rPr>
        <w:t xml:space="preserve">Afin de </w:t>
      </w:r>
      <w:r w:rsidR="000D5A0C" w:rsidRPr="007F78D8">
        <w:rPr>
          <w:szCs w:val="24"/>
        </w:rPr>
        <w:t xml:space="preserve">justifier la décision de l’employeur pour </w:t>
      </w:r>
      <w:r w:rsidR="00C252C1" w:rsidRPr="007F78D8">
        <w:rPr>
          <w:szCs w:val="24"/>
        </w:rPr>
        <w:t xml:space="preserve">demander une filature, </w:t>
      </w:r>
      <w:r w:rsidR="00707044">
        <w:rPr>
          <w:szCs w:val="24"/>
        </w:rPr>
        <w:t>Mme Croteau</w:t>
      </w:r>
      <w:r w:rsidR="004F7C45" w:rsidRPr="007F78D8">
        <w:rPr>
          <w:szCs w:val="24"/>
        </w:rPr>
        <w:t xml:space="preserve"> </w:t>
      </w:r>
      <w:r w:rsidR="00C252C1" w:rsidRPr="007F78D8">
        <w:rPr>
          <w:szCs w:val="24"/>
        </w:rPr>
        <w:t xml:space="preserve">énonce différents motifs. </w:t>
      </w:r>
    </w:p>
    <w:p w14:paraId="04D0E983" w14:textId="15E87928" w:rsidR="00C571E8" w:rsidRPr="007F78D8" w:rsidRDefault="004F7C45" w:rsidP="00573A61">
      <w:pPr>
        <w:pStyle w:val="Paragraphe"/>
        <w:tabs>
          <w:tab w:val="num" w:pos="284"/>
          <w:tab w:val="left" w:pos="709"/>
        </w:tabs>
        <w:ind w:left="-284" w:firstLine="0"/>
        <w:rPr>
          <w:szCs w:val="24"/>
        </w:rPr>
      </w:pPr>
      <w:r w:rsidRPr="007F78D8">
        <w:rPr>
          <w:szCs w:val="24"/>
        </w:rPr>
        <w:t xml:space="preserve"> </w:t>
      </w:r>
      <w:r w:rsidR="00A37F15" w:rsidRPr="007F78D8">
        <w:rPr>
          <w:szCs w:val="24"/>
        </w:rPr>
        <w:t xml:space="preserve">Elle </w:t>
      </w:r>
      <w:r w:rsidR="00B64C05" w:rsidRPr="007F78D8">
        <w:rPr>
          <w:szCs w:val="24"/>
        </w:rPr>
        <w:t>expose</w:t>
      </w:r>
      <w:r w:rsidR="00A37F15" w:rsidRPr="007F78D8">
        <w:rPr>
          <w:szCs w:val="24"/>
        </w:rPr>
        <w:t xml:space="preserve"> </w:t>
      </w:r>
      <w:r w:rsidR="004B34EA" w:rsidRPr="007F78D8">
        <w:rPr>
          <w:szCs w:val="24"/>
        </w:rPr>
        <w:t xml:space="preserve">qu’à la prise de connaissance </w:t>
      </w:r>
      <w:r w:rsidR="00AC46A6" w:rsidRPr="007F78D8">
        <w:rPr>
          <w:szCs w:val="24"/>
        </w:rPr>
        <w:t>d</w:t>
      </w:r>
      <w:r w:rsidR="006058BF" w:rsidRPr="007F78D8">
        <w:rPr>
          <w:szCs w:val="24"/>
        </w:rPr>
        <w:t>u rapport m</w:t>
      </w:r>
      <w:r w:rsidR="00AC46A6" w:rsidRPr="007F78D8">
        <w:rPr>
          <w:szCs w:val="24"/>
        </w:rPr>
        <w:t xml:space="preserve">édical de la travailleuse, </w:t>
      </w:r>
      <w:r w:rsidR="00705593" w:rsidRPr="007F78D8">
        <w:rPr>
          <w:szCs w:val="24"/>
        </w:rPr>
        <w:t xml:space="preserve">elle </w:t>
      </w:r>
      <w:r w:rsidR="00AC46A6" w:rsidRPr="007F78D8">
        <w:rPr>
          <w:szCs w:val="24"/>
        </w:rPr>
        <w:t xml:space="preserve">constate </w:t>
      </w:r>
      <w:r w:rsidR="00081DE1" w:rsidRPr="007F78D8">
        <w:rPr>
          <w:szCs w:val="24"/>
        </w:rPr>
        <w:t>l’absence de fracture</w:t>
      </w:r>
      <w:r w:rsidR="0020652D" w:rsidRPr="007F78D8">
        <w:rPr>
          <w:szCs w:val="24"/>
        </w:rPr>
        <w:t xml:space="preserve">. </w:t>
      </w:r>
    </w:p>
    <w:p w14:paraId="1C9DB9AE" w14:textId="0E10297C" w:rsidR="00C571E8" w:rsidRPr="007F78D8" w:rsidRDefault="00C571E8" w:rsidP="00C571E8">
      <w:pPr>
        <w:pStyle w:val="Paragraphe"/>
        <w:tabs>
          <w:tab w:val="num" w:pos="284"/>
          <w:tab w:val="left" w:pos="709"/>
        </w:tabs>
        <w:ind w:left="-284" w:firstLine="0"/>
        <w:rPr>
          <w:szCs w:val="24"/>
        </w:rPr>
      </w:pPr>
      <w:r w:rsidRPr="007F78D8">
        <w:rPr>
          <w:szCs w:val="24"/>
        </w:rPr>
        <w:t>Conformément à ses notes du 26 septembre</w:t>
      </w:r>
      <w:r w:rsidR="00CE339C" w:rsidRPr="007F78D8">
        <w:rPr>
          <w:szCs w:val="24"/>
        </w:rPr>
        <w:t xml:space="preserve"> </w:t>
      </w:r>
      <w:r w:rsidR="006058BF" w:rsidRPr="007F78D8">
        <w:rPr>
          <w:szCs w:val="24"/>
        </w:rPr>
        <w:t>2023,</w:t>
      </w:r>
      <w:r w:rsidRPr="007F78D8">
        <w:rPr>
          <w:szCs w:val="24"/>
        </w:rPr>
        <w:t xml:space="preserve"> </w:t>
      </w:r>
      <w:r w:rsidR="007E0DA1" w:rsidRPr="007F78D8">
        <w:rPr>
          <w:szCs w:val="24"/>
        </w:rPr>
        <w:t>Mme Croteau</w:t>
      </w:r>
      <w:r w:rsidRPr="007F78D8">
        <w:rPr>
          <w:szCs w:val="24"/>
        </w:rPr>
        <w:t xml:space="preserve"> témoigne avoir une discussion téléphonique avec la travailleuse</w:t>
      </w:r>
      <w:r w:rsidR="00B64C05" w:rsidRPr="007F78D8">
        <w:rPr>
          <w:szCs w:val="24"/>
        </w:rPr>
        <w:t>, laquelle lui exprime</w:t>
      </w:r>
      <w:r w:rsidRPr="007F78D8">
        <w:rPr>
          <w:szCs w:val="24"/>
        </w:rPr>
        <w:t xml:space="preserve"> ignorer si elle sera en mesure de reprendre le travail en octobre. Aussi</w:t>
      </w:r>
      <w:r w:rsidR="00B64C05" w:rsidRPr="007F78D8">
        <w:rPr>
          <w:szCs w:val="24"/>
        </w:rPr>
        <w:t>,</w:t>
      </w:r>
      <w:r w:rsidRPr="007F78D8">
        <w:rPr>
          <w:szCs w:val="24"/>
        </w:rPr>
        <w:t xml:space="preserve"> la travailleuse lui dit </w:t>
      </w:r>
      <w:r w:rsidR="00627F04" w:rsidRPr="007F78D8">
        <w:rPr>
          <w:szCs w:val="24"/>
        </w:rPr>
        <w:t xml:space="preserve">se porter </w:t>
      </w:r>
      <w:r w:rsidRPr="007F78D8">
        <w:rPr>
          <w:szCs w:val="24"/>
        </w:rPr>
        <w:t xml:space="preserve">mieux et avoir tenté </w:t>
      </w:r>
      <w:r w:rsidR="00FE4411" w:rsidRPr="007F78D8">
        <w:rPr>
          <w:szCs w:val="24"/>
        </w:rPr>
        <w:t>de</w:t>
      </w:r>
      <w:r w:rsidRPr="007F78D8">
        <w:rPr>
          <w:szCs w:val="24"/>
        </w:rPr>
        <w:t xml:space="preserve"> cesser de prendre s</w:t>
      </w:r>
      <w:r w:rsidR="002B0EE0" w:rsidRPr="007F78D8">
        <w:rPr>
          <w:szCs w:val="24"/>
        </w:rPr>
        <w:t>a médication</w:t>
      </w:r>
      <w:r w:rsidR="00786650" w:rsidRPr="007F78D8">
        <w:rPr>
          <w:szCs w:val="24"/>
        </w:rPr>
        <w:t>,</w:t>
      </w:r>
      <w:r w:rsidRPr="007F78D8">
        <w:rPr>
          <w:szCs w:val="24"/>
        </w:rPr>
        <w:t xml:space="preserve"> mais en raison de douleurs</w:t>
      </w:r>
      <w:r w:rsidR="00627F04" w:rsidRPr="007F78D8">
        <w:rPr>
          <w:szCs w:val="24"/>
        </w:rPr>
        <w:t xml:space="preserve"> persistantes</w:t>
      </w:r>
      <w:r w:rsidRPr="007F78D8">
        <w:rPr>
          <w:szCs w:val="24"/>
        </w:rPr>
        <w:t>, avoir recommencé à l</w:t>
      </w:r>
      <w:r w:rsidR="00B64C05" w:rsidRPr="007F78D8">
        <w:rPr>
          <w:szCs w:val="24"/>
        </w:rPr>
        <w:t xml:space="preserve">a </w:t>
      </w:r>
      <w:r w:rsidRPr="007F78D8">
        <w:rPr>
          <w:szCs w:val="24"/>
        </w:rPr>
        <w:t xml:space="preserve">prendre. </w:t>
      </w:r>
    </w:p>
    <w:p w14:paraId="3912A1DD" w14:textId="6D72B5EB" w:rsidR="0018089C" w:rsidRPr="007F78D8" w:rsidRDefault="00980EB5" w:rsidP="00C571E8">
      <w:pPr>
        <w:pStyle w:val="Paragraphe"/>
        <w:tabs>
          <w:tab w:val="num" w:pos="284"/>
          <w:tab w:val="left" w:pos="709"/>
        </w:tabs>
        <w:ind w:left="-284" w:firstLine="0"/>
        <w:rPr>
          <w:szCs w:val="24"/>
        </w:rPr>
      </w:pPr>
      <w:r>
        <w:rPr>
          <w:szCs w:val="24"/>
        </w:rPr>
        <w:t>Mme Croteau</w:t>
      </w:r>
      <w:r w:rsidR="00C571E8" w:rsidRPr="007F78D8">
        <w:rPr>
          <w:szCs w:val="24"/>
        </w:rPr>
        <w:t xml:space="preserve"> témoigne se questionner quant aux motifs pour lesquels la travailleuse cesse de prendre sa médication et </w:t>
      </w:r>
      <w:r w:rsidR="00627F04" w:rsidRPr="007F78D8">
        <w:rPr>
          <w:szCs w:val="24"/>
        </w:rPr>
        <w:t>mentionne</w:t>
      </w:r>
      <w:r w:rsidR="00786650" w:rsidRPr="007F78D8">
        <w:rPr>
          <w:szCs w:val="24"/>
        </w:rPr>
        <w:t> :</w:t>
      </w:r>
      <w:r w:rsidR="00340C03" w:rsidRPr="007F78D8">
        <w:rPr>
          <w:szCs w:val="24"/>
        </w:rPr>
        <w:t xml:space="preserve"> </w:t>
      </w:r>
      <w:r w:rsidR="00C571E8" w:rsidRPr="007F78D8">
        <w:rPr>
          <w:i/>
          <w:iCs/>
          <w:szCs w:val="24"/>
        </w:rPr>
        <w:t>trouver ça particulier</w:t>
      </w:r>
      <w:r w:rsidR="00C571E8" w:rsidRPr="007F78D8">
        <w:rPr>
          <w:szCs w:val="24"/>
        </w:rPr>
        <w:t xml:space="preserve">. Elle exprime </w:t>
      </w:r>
      <w:r w:rsidR="008327C0" w:rsidRPr="007F78D8">
        <w:rPr>
          <w:szCs w:val="24"/>
        </w:rPr>
        <w:t xml:space="preserve">prendre </w:t>
      </w:r>
      <w:r w:rsidR="00705593" w:rsidRPr="007F78D8">
        <w:rPr>
          <w:szCs w:val="24"/>
        </w:rPr>
        <w:t xml:space="preserve">aussi </w:t>
      </w:r>
      <w:r w:rsidR="008327C0" w:rsidRPr="007F78D8">
        <w:rPr>
          <w:szCs w:val="24"/>
        </w:rPr>
        <w:t xml:space="preserve">en compte </w:t>
      </w:r>
      <w:r w:rsidR="00C571E8" w:rsidRPr="007F78D8">
        <w:rPr>
          <w:szCs w:val="24"/>
        </w:rPr>
        <w:t>qu’à ce</w:t>
      </w:r>
      <w:r w:rsidR="008327C0" w:rsidRPr="007F78D8">
        <w:rPr>
          <w:szCs w:val="24"/>
        </w:rPr>
        <w:t xml:space="preserve"> moment</w:t>
      </w:r>
      <w:r w:rsidR="00C571E8" w:rsidRPr="007F78D8">
        <w:rPr>
          <w:szCs w:val="24"/>
        </w:rPr>
        <w:t>, 11 jours se sont écoulés depuis la date de l’évènement</w:t>
      </w:r>
      <w:r w:rsidR="008B5C44" w:rsidRPr="007F78D8">
        <w:rPr>
          <w:szCs w:val="24"/>
        </w:rPr>
        <w:t>.</w:t>
      </w:r>
    </w:p>
    <w:p w14:paraId="0A8E41DB" w14:textId="086E274A" w:rsidR="00190CAB" w:rsidRPr="007F78D8" w:rsidRDefault="00EF4107" w:rsidP="00A107C3">
      <w:pPr>
        <w:pStyle w:val="Paragraphe"/>
        <w:tabs>
          <w:tab w:val="num" w:pos="284"/>
          <w:tab w:val="left" w:pos="709"/>
        </w:tabs>
        <w:ind w:left="-284" w:firstLine="0"/>
        <w:rPr>
          <w:szCs w:val="24"/>
        </w:rPr>
      </w:pPr>
      <w:r w:rsidRPr="007F78D8">
        <w:rPr>
          <w:szCs w:val="24"/>
        </w:rPr>
        <w:t>Le 29 septembre</w:t>
      </w:r>
      <w:r w:rsidR="00846FC8" w:rsidRPr="007F78D8">
        <w:rPr>
          <w:szCs w:val="24"/>
        </w:rPr>
        <w:t xml:space="preserve"> 202</w:t>
      </w:r>
      <w:r w:rsidR="00D977BA" w:rsidRPr="007F78D8">
        <w:rPr>
          <w:szCs w:val="24"/>
        </w:rPr>
        <w:t>3</w:t>
      </w:r>
      <w:r w:rsidRPr="007F78D8">
        <w:rPr>
          <w:szCs w:val="24"/>
        </w:rPr>
        <w:t xml:space="preserve">, </w:t>
      </w:r>
      <w:r w:rsidR="00A506D4">
        <w:rPr>
          <w:szCs w:val="24"/>
        </w:rPr>
        <w:t>Mme Croteau</w:t>
      </w:r>
      <w:r w:rsidRPr="007F78D8">
        <w:rPr>
          <w:szCs w:val="24"/>
        </w:rPr>
        <w:t xml:space="preserve"> achemine par </w:t>
      </w:r>
      <w:r w:rsidR="00015223" w:rsidRPr="007F78D8">
        <w:rPr>
          <w:szCs w:val="24"/>
        </w:rPr>
        <w:t xml:space="preserve">courriel </w:t>
      </w:r>
      <w:r w:rsidR="00703AA1" w:rsidRPr="007F78D8">
        <w:rPr>
          <w:szCs w:val="24"/>
        </w:rPr>
        <w:t xml:space="preserve">à la travailleuse, </w:t>
      </w:r>
      <w:r w:rsidR="00015223" w:rsidRPr="007F78D8">
        <w:rPr>
          <w:szCs w:val="24"/>
        </w:rPr>
        <w:t xml:space="preserve">un formulaire d’assignation temporaire </w:t>
      </w:r>
      <w:r w:rsidR="005F5FA5" w:rsidRPr="007F78D8">
        <w:rPr>
          <w:szCs w:val="24"/>
        </w:rPr>
        <w:t>à</w:t>
      </w:r>
      <w:r w:rsidR="00351C9B" w:rsidRPr="007F78D8">
        <w:rPr>
          <w:szCs w:val="24"/>
        </w:rPr>
        <w:t xml:space="preserve"> faire remplir par son médecin l</w:t>
      </w:r>
      <w:r w:rsidR="009B4645" w:rsidRPr="007F78D8">
        <w:rPr>
          <w:szCs w:val="24"/>
        </w:rPr>
        <w:t xml:space="preserve">ors de </w:t>
      </w:r>
      <w:r w:rsidR="004B16F8" w:rsidRPr="007F78D8">
        <w:rPr>
          <w:szCs w:val="24"/>
        </w:rPr>
        <w:t xml:space="preserve">son </w:t>
      </w:r>
      <w:r w:rsidR="00F665E0" w:rsidRPr="007F78D8">
        <w:rPr>
          <w:szCs w:val="24"/>
        </w:rPr>
        <w:t xml:space="preserve">prochain </w:t>
      </w:r>
      <w:r w:rsidR="009B4645" w:rsidRPr="007F78D8">
        <w:rPr>
          <w:szCs w:val="24"/>
        </w:rPr>
        <w:t>rendez-vous</w:t>
      </w:r>
      <w:r w:rsidR="004B16F8" w:rsidRPr="007F78D8">
        <w:rPr>
          <w:szCs w:val="24"/>
        </w:rPr>
        <w:t xml:space="preserve"> médical</w:t>
      </w:r>
      <w:r w:rsidR="00716430" w:rsidRPr="007F78D8">
        <w:rPr>
          <w:szCs w:val="24"/>
        </w:rPr>
        <w:t>,</w:t>
      </w:r>
      <w:r w:rsidR="004B16F8" w:rsidRPr="007F78D8">
        <w:rPr>
          <w:szCs w:val="24"/>
        </w:rPr>
        <w:t xml:space="preserve"> </w:t>
      </w:r>
      <w:r w:rsidR="00EB0570" w:rsidRPr="007F78D8">
        <w:rPr>
          <w:szCs w:val="24"/>
        </w:rPr>
        <w:t xml:space="preserve">le 9 octobre </w:t>
      </w:r>
      <w:r w:rsidR="005E0F58" w:rsidRPr="007F78D8">
        <w:rPr>
          <w:szCs w:val="24"/>
        </w:rPr>
        <w:t>suivant</w:t>
      </w:r>
      <w:r w:rsidR="00EB0570" w:rsidRPr="007F78D8">
        <w:rPr>
          <w:szCs w:val="24"/>
        </w:rPr>
        <w:t>.</w:t>
      </w:r>
      <w:r w:rsidR="00FE61CF" w:rsidRPr="007F78D8">
        <w:rPr>
          <w:szCs w:val="24"/>
        </w:rPr>
        <w:t xml:space="preserve"> </w:t>
      </w:r>
      <w:r w:rsidR="00190CAB" w:rsidRPr="007F78D8">
        <w:rPr>
          <w:szCs w:val="24"/>
        </w:rPr>
        <w:t xml:space="preserve">De même, il </w:t>
      </w:r>
      <w:r w:rsidR="00595B99" w:rsidRPr="007F78D8">
        <w:rPr>
          <w:szCs w:val="24"/>
        </w:rPr>
        <w:t xml:space="preserve">lui </w:t>
      </w:r>
      <w:r w:rsidR="00190CAB" w:rsidRPr="007F78D8">
        <w:rPr>
          <w:szCs w:val="24"/>
        </w:rPr>
        <w:t xml:space="preserve">est demandé de se présenter chez l’employeur le plus tôt possible </w:t>
      </w:r>
      <w:r w:rsidR="00C84157" w:rsidRPr="007F78D8">
        <w:rPr>
          <w:szCs w:val="24"/>
        </w:rPr>
        <w:t>le lendemain</w:t>
      </w:r>
      <w:r w:rsidR="00046AC6" w:rsidRPr="007F78D8">
        <w:rPr>
          <w:szCs w:val="24"/>
        </w:rPr>
        <w:t xml:space="preserve"> de son rendez-vous</w:t>
      </w:r>
      <w:r w:rsidR="006B7EC6" w:rsidRPr="007F78D8">
        <w:rPr>
          <w:szCs w:val="24"/>
        </w:rPr>
        <w:t>,</w:t>
      </w:r>
      <w:r w:rsidR="00C84157" w:rsidRPr="007F78D8">
        <w:rPr>
          <w:szCs w:val="24"/>
        </w:rPr>
        <w:t xml:space="preserve"> </w:t>
      </w:r>
      <w:r w:rsidR="00190CAB" w:rsidRPr="007F78D8">
        <w:rPr>
          <w:szCs w:val="24"/>
        </w:rPr>
        <w:t>avec ses papiers médicaux</w:t>
      </w:r>
      <w:r w:rsidR="009A259D" w:rsidRPr="007F78D8">
        <w:rPr>
          <w:szCs w:val="24"/>
        </w:rPr>
        <w:t>.</w:t>
      </w:r>
    </w:p>
    <w:p w14:paraId="5C4DB850" w14:textId="6D2ACE2E" w:rsidR="00E22AFE" w:rsidRPr="007F78D8" w:rsidRDefault="00123E7C" w:rsidP="00A107C3">
      <w:pPr>
        <w:pStyle w:val="Paragraphe"/>
        <w:tabs>
          <w:tab w:val="num" w:pos="284"/>
          <w:tab w:val="left" w:pos="709"/>
        </w:tabs>
        <w:ind w:left="-284" w:firstLine="0"/>
        <w:rPr>
          <w:szCs w:val="24"/>
        </w:rPr>
      </w:pPr>
      <w:r w:rsidRPr="007F78D8">
        <w:rPr>
          <w:szCs w:val="24"/>
        </w:rPr>
        <w:t>Les tâches proposées</w:t>
      </w:r>
      <w:r w:rsidR="00E22AFE" w:rsidRPr="007F78D8">
        <w:rPr>
          <w:szCs w:val="24"/>
        </w:rPr>
        <w:t xml:space="preserve"> par l’employeur sont :</w:t>
      </w:r>
    </w:p>
    <w:p w14:paraId="4185C96D" w14:textId="77777777" w:rsidR="00E22AFE" w:rsidRPr="00E22AFE" w:rsidRDefault="00E22AFE" w:rsidP="00E22AFE">
      <w:pPr>
        <w:pStyle w:val="Paragraphe"/>
        <w:numPr>
          <w:ilvl w:val="0"/>
          <w:numId w:val="0"/>
        </w:numPr>
        <w:ind w:left="284"/>
        <w:rPr>
          <w:i/>
          <w:iCs/>
          <w:sz w:val="22"/>
          <w:szCs w:val="22"/>
        </w:rPr>
      </w:pPr>
      <w:r w:rsidRPr="00E22AFE">
        <w:rPr>
          <w:i/>
          <w:iCs/>
          <w:sz w:val="22"/>
          <w:szCs w:val="22"/>
        </w:rPr>
        <w:t>Travail de bureau (répondre au téléphone, travail à l’ordinateur, etc.) en position assise</w:t>
      </w:r>
    </w:p>
    <w:p w14:paraId="448D38A2" w14:textId="77777777" w:rsidR="00E22AFE" w:rsidRPr="00E22AFE" w:rsidRDefault="00E22AFE" w:rsidP="00E22AFE">
      <w:pPr>
        <w:pStyle w:val="Paragraphe"/>
        <w:numPr>
          <w:ilvl w:val="0"/>
          <w:numId w:val="0"/>
        </w:numPr>
        <w:tabs>
          <w:tab w:val="left" w:pos="709"/>
        </w:tabs>
        <w:ind w:left="284"/>
        <w:rPr>
          <w:i/>
          <w:iCs/>
          <w:sz w:val="22"/>
          <w:szCs w:val="22"/>
        </w:rPr>
      </w:pPr>
      <w:r w:rsidRPr="00E22AFE">
        <w:rPr>
          <w:i/>
          <w:iCs/>
          <w:sz w:val="22"/>
          <w:szCs w:val="22"/>
        </w:rPr>
        <w:t>L’employée pourra travailler à son rythme et utiliser principalement le membre supérieur gauche</w:t>
      </w:r>
    </w:p>
    <w:p w14:paraId="78C2771D" w14:textId="77777777" w:rsidR="00E22AFE" w:rsidRPr="00E22AFE" w:rsidRDefault="00E22AFE" w:rsidP="00E22AFE">
      <w:pPr>
        <w:pStyle w:val="Paragraphe"/>
        <w:numPr>
          <w:ilvl w:val="0"/>
          <w:numId w:val="0"/>
        </w:numPr>
        <w:tabs>
          <w:tab w:val="left" w:pos="709"/>
        </w:tabs>
        <w:ind w:left="284"/>
        <w:rPr>
          <w:i/>
          <w:iCs/>
          <w:sz w:val="22"/>
          <w:szCs w:val="22"/>
        </w:rPr>
      </w:pPr>
      <w:r w:rsidRPr="00E22AFE">
        <w:rPr>
          <w:i/>
          <w:iCs/>
          <w:sz w:val="22"/>
          <w:szCs w:val="22"/>
        </w:rPr>
        <w:t>Un bureau a été réservé (…) pour ne pas avoir à monter ou descendre des escaliers</w:t>
      </w:r>
    </w:p>
    <w:p w14:paraId="576092B0" w14:textId="1FE7DA11" w:rsidR="00E22AFE" w:rsidRPr="00E22AFE" w:rsidRDefault="00E22AFE" w:rsidP="00E22AFE">
      <w:pPr>
        <w:pStyle w:val="Paragraphe"/>
        <w:numPr>
          <w:ilvl w:val="0"/>
          <w:numId w:val="0"/>
        </w:numPr>
        <w:tabs>
          <w:tab w:val="left" w:pos="709"/>
        </w:tabs>
        <w:ind w:left="284"/>
        <w:rPr>
          <w:i/>
          <w:iCs/>
          <w:sz w:val="22"/>
          <w:szCs w:val="22"/>
        </w:rPr>
      </w:pPr>
      <w:r w:rsidRPr="00E22AFE">
        <w:rPr>
          <w:i/>
          <w:iCs/>
          <w:sz w:val="22"/>
          <w:szCs w:val="22"/>
        </w:rPr>
        <w:t xml:space="preserve">Une place de stationnement (…) a été réservé à la réception pour limiter la </w:t>
      </w:r>
      <w:r w:rsidR="00C8751A" w:rsidRPr="00E22AFE">
        <w:rPr>
          <w:i/>
          <w:iCs/>
          <w:sz w:val="22"/>
          <w:szCs w:val="22"/>
        </w:rPr>
        <w:t>marche (</w:t>
      </w:r>
      <w:r w:rsidRPr="00E22AFE">
        <w:rPr>
          <w:i/>
          <w:iCs/>
          <w:sz w:val="22"/>
          <w:szCs w:val="22"/>
        </w:rPr>
        <w:t>…)</w:t>
      </w:r>
    </w:p>
    <w:p w14:paraId="2EE84D38" w14:textId="77777777" w:rsidR="00E22AFE" w:rsidRPr="00C5333A" w:rsidRDefault="00E22AFE" w:rsidP="00E22AFE">
      <w:pPr>
        <w:pStyle w:val="Paragraphe"/>
        <w:tabs>
          <w:tab w:val="num" w:pos="284"/>
          <w:tab w:val="left" w:pos="709"/>
        </w:tabs>
        <w:ind w:left="-284" w:firstLine="0"/>
        <w:rPr>
          <w:i/>
          <w:iCs/>
          <w:sz w:val="22"/>
          <w:szCs w:val="22"/>
        </w:rPr>
      </w:pPr>
      <w:r w:rsidRPr="007F78D8">
        <w:rPr>
          <w:szCs w:val="24"/>
        </w:rPr>
        <w:t>Il est précisé</w:t>
      </w:r>
      <w:r>
        <w:rPr>
          <w:sz w:val="22"/>
          <w:szCs w:val="22"/>
        </w:rPr>
        <w:t xml:space="preserve"> : </w:t>
      </w:r>
      <w:r w:rsidRPr="00C5333A">
        <w:rPr>
          <w:i/>
          <w:iCs/>
          <w:sz w:val="22"/>
          <w:szCs w:val="22"/>
        </w:rPr>
        <w:t>Si l’employée a des restrictions, pour la conduite de son véhicule ou pour se déplacer à pieds possibilité de faire ses tâches cléricales en télétravail, en position assise, à son rythme et en utilisant principalement son membre supérieur gauche</w:t>
      </w:r>
      <w:r>
        <w:rPr>
          <w:i/>
          <w:iCs/>
          <w:sz w:val="22"/>
          <w:szCs w:val="22"/>
        </w:rPr>
        <w:t>.</w:t>
      </w:r>
    </w:p>
    <w:p w14:paraId="6EE855BF" w14:textId="67DBE1A0" w:rsidR="00316CD6" w:rsidRPr="002A3780" w:rsidRDefault="001F0E9E" w:rsidP="005D68DE">
      <w:pPr>
        <w:pStyle w:val="Paragraphe"/>
        <w:tabs>
          <w:tab w:val="num" w:pos="284"/>
          <w:tab w:val="left" w:pos="709"/>
        </w:tabs>
        <w:ind w:left="-284" w:firstLine="0"/>
        <w:rPr>
          <w:sz w:val="22"/>
          <w:szCs w:val="22"/>
        </w:rPr>
      </w:pPr>
      <w:r w:rsidRPr="007F78D8">
        <w:rPr>
          <w:szCs w:val="24"/>
        </w:rPr>
        <w:t xml:space="preserve">Le 9 octobre </w:t>
      </w:r>
      <w:r w:rsidR="00705593" w:rsidRPr="007F78D8">
        <w:rPr>
          <w:szCs w:val="24"/>
        </w:rPr>
        <w:t>suivant,</w:t>
      </w:r>
      <w:r w:rsidRPr="007F78D8">
        <w:rPr>
          <w:szCs w:val="24"/>
        </w:rPr>
        <w:t xml:space="preserve"> la travailleuse consulte son médecin qui </w:t>
      </w:r>
      <w:r w:rsidR="00705593" w:rsidRPr="007F78D8">
        <w:rPr>
          <w:szCs w:val="24"/>
        </w:rPr>
        <w:t>note</w:t>
      </w:r>
      <w:r w:rsidRPr="007F78D8">
        <w:rPr>
          <w:szCs w:val="24"/>
        </w:rPr>
        <w:t xml:space="preserve"> au rapport médical</w:t>
      </w:r>
      <w:r>
        <w:rPr>
          <w:sz w:val="22"/>
          <w:szCs w:val="22"/>
        </w:rPr>
        <w:t> :</w:t>
      </w:r>
      <w:r w:rsidR="00316CD6">
        <w:rPr>
          <w:rFonts w:ascii="Helvetica" w:hAnsi="Helvetica" w:cs="Helvetica"/>
          <w:sz w:val="16"/>
          <w:szCs w:val="16"/>
          <w:lang w:eastAsia="fr-CA"/>
        </w:rPr>
        <w:t xml:space="preserve"> </w:t>
      </w:r>
      <w:r w:rsidR="00316CD6" w:rsidRPr="00E22AFE">
        <w:rPr>
          <w:rFonts w:cs="Arial"/>
          <w:i/>
          <w:iCs/>
          <w:sz w:val="20"/>
          <w:lang w:eastAsia="fr-CA"/>
        </w:rPr>
        <w:t xml:space="preserve">Chute le 15/9/2023 Selon Dx initial, entorse du coude D, cheville G et lombaire. La douleur du coude et du dos ne sont pas améliorées. </w:t>
      </w:r>
      <w:r w:rsidR="00A72831" w:rsidRPr="00E22AFE">
        <w:rPr>
          <w:rFonts w:cs="Arial"/>
          <w:i/>
          <w:iCs/>
          <w:sz w:val="20"/>
          <w:lang w:eastAsia="fr-CA"/>
        </w:rPr>
        <w:t>La cheville</w:t>
      </w:r>
      <w:r w:rsidR="00316CD6" w:rsidRPr="00E22AFE">
        <w:rPr>
          <w:rFonts w:cs="Arial"/>
          <w:i/>
          <w:iCs/>
          <w:sz w:val="20"/>
          <w:lang w:eastAsia="fr-CA"/>
        </w:rPr>
        <w:t xml:space="preserve"> est stable. La douleur au bas du dos est encore importante</w:t>
      </w:r>
      <w:r w:rsidR="00A72831">
        <w:rPr>
          <w:rFonts w:cs="Arial"/>
          <w:i/>
          <w:iCs/>
          <w:sz w:val="20"/>
          <w:lang w:eastAsia="fr-CA"/>
        </w:rPr>
        <w:t>.</w:t>
      </w:r>
      <w:r w:rsidR="00316CD6" w:rsidRPr="00E22AFE">
        <w:rPr>
          <w:rFonts w:cs="Arial"/>
          <w:i/>
          <w:iCs/>
          <w:sz w:val="20"/>
          <w:lang w:eastAsia="fr-CA"/>
        </w:rPr>
        <w:t xml:space="preserve"> Elle n'a pas commencé la</w:t>
      </w:r>
      <w:r w:rsidR="0081341D" w:rsidRPr="00E22AFE">
        <w:rPr>
          <w:rFonts w:cs="Arial"/>
          <w:i/>
          <w:iCs/>
          <w:sz w:val="20"/>
          <w:lang w:eastAsia="fr-CA"/>
        </w:rPr>
        <w:t xml:space="preserve"> physio</w:t>
      </w:r>
      <w:r w:rsidR="00073867" w:rsidRPr="00E22AFE">
        <w:rPr>
          <w:rFonts w:cs="Arial"/>
          <w:sz w:val="20"/>
          <w:lang w:eastAsia="fr-CA"/>
        </w:rPr>
        <w:t>.</w:t>
      </w:r>
      <w:r w:rsidR="00904779" w:rsidRPr="00E22AFE">
        <w:rPr>
          <w:rFonts w:cs="Arial"/>
          <w:sz w:val="20"/>
          <w:lang w:eastAsia="fr-CA"/>
        </w:rPr>
        <w:t xml:space="preserve"> </w:t>
      </w:r>
      <w:r w:rsidR="00904779" w:rsidRPr="00904779">
        <w:rPr>
          <w:rFonts w:cs="Arial"/>
          <w:sz w:val="22"/>
          <w:szCs w:val="22"/>
          <w:lang w:eastAsia="fr-CA"/>
        </w:rPr>
        <w:t>Il ajoute que l’évolution de la lésion professionnelle est stable.</w:t>
      </w:r>
    </w:p>
    <w:p w14:paraId="3FDDEF97" w14:textId="23B1F3B1" w:rsidR="00BB30DB" w:rsidRPr="007F78D8" w:rsidRDefault="0041435F" w:rsidP="00375771">
      <w:pPr>
        <w:pStyle w:val="Paragraphe"/>
        <w:tabs>
          <w:tab w:val="num" w:pos="284"/>
          <w:tab w:val="left" w:pos="709"/>
        </w:tabs>
        <w:ind w:left="-284" w:firstLine="0"/>
        <w:rPr>
          <w:szCs w:val="24"/>
        </w:rPr>
      </w:pPr>
      <w:r w:rsidRPr="007F78D8">
        <w:rPr>
          <w:rFonts w:cs="Arial"/>
          <w:szCs w:val="24"/>
          <w:lang w:eastAsia="fr-CA"/>
        </w:rPr>
        <w:t xml:space="preserve">Il prescrit </w:t>
      </w:r>
      <w:r w:rsidR="006F565B" w:rsidRPr="007F78D8">
        <w:rPr>
          <w:rFonts w:cs="Arial"/>
          <w:szCs w:val="24"/>
          <w:lang w:eastAsia="fr-CA"/>
        </w:rPr>
        <w:t>la reprise d’un médicament</w:t>
      </w:r>
      <w:r w:rsidR="00875278" w:rsidRPr="007F78D8">
        <w:rPr>
          <w:rFonts w:cs="Arial"/>
          <w:szCs w:val="24"/>
          <w:lang w:eastAsia="fr-CA"/>
        </w:rPr>
        <w:t xml:space="preserve">, de la physiothérapie ainsi qu’une </w:t>
      </w:r>
      <w:r w:rsidR="007F1E5D" w:rsidRPr="007F78D8">
        <w:rPr>
          <w:rFonts w:cs="Arial"/>
          <w:szCs w:val="24"/>
          <w:lang w:eastAsia="fr-CA"/>
        </w:rPr>
        <w:t>orthèse</w:t>
      </w:r>
      <w:r w:rsidR="00875278" w:rsidRPr="007F78D8">
        <w:rPr>
          <w:rFonts w:cs="Arial"/>
          <w:szCs w:val="24"/>
          <w:lang w:eastAsia="fr-CA"/>
        </w:rPr>
        <w:t xml:space="preserve"> pour le coude droit</w:t>
      </w:r>
      <w:r w:rsidR="006D13F2" w:rsidRPr="007F78D8">
        <w:rPr>
          <w:rFonts w:cs="Arial"/>
          <w:szCs w:val="24"/>
          <w:lang w:eastAsia="fr-CA"/>
        </w:rPr>
        <w:t>. Une échographie</w:t>
      </w:r>
      <w:r w:rsidR="00E22AFE" w:rsidRPr="007F78D8">
        <w:rPr>
          <w:rFonts w:cs="Arial"/>
          <w:szCs w:val="24"/>
          <w:lang w:eastAsia="fr-CA"/>
        </w:rPr>
        <w:t xml:space="preserve"> </w:t>
      </w:r>
      <w:r w:rsidR="002E7478" w:rsidRPr="007F78D8">
        <w:rPr>
          <w:rFonts w:cs="Arial"/>
          <w:szCs w:val="24"/>
          <w:lang w:eastAsia="fr-CA"/>
        </w:rPr>
        <w:t>est</w:t>
      </w:r>
      <w:r w:rsidR="00E22AFE" w:rsidRPr="007F78D8">
        <w:rPr>
          <w:rFonts w:cs="Arial"/>
          <w:szCs w:val="24"/>
          <w:lang w:eastAsia="fr-CA"/>
        </w:rPr>
        <w:t xml:space="preserve"> </w:t>
      </w:r>
      <w:r w:rsidR="00951B2E" w:rsidRPr="007F78D8">
        <w:rPr>
          <w:rFonts w:cs="Arial"/>
          <w:szCs w:val="24"/>
          <w:lang w:eastAsia="fr-CA"/>
        </w:rPr>
        <w:t>recommandée</w:t>
      </w:r>
      <w:r w:rsidR="00782596" w:rsidRPr="007F78D8">
        <w:rPr>
          <w:rFonts w:cs="Arial"/>
          <w:szCs w:val="24"/>
          <w:lang w:eastAsia="fr-CA"/>
        </w:rPr>
        <w:t xml:space="preserve"> </w:t>
      </w:r>
      <w:r w:rsidR="006D13F2" w:rsidRPr="007F78D8">
        <w:rPr>
          <w:rFonts w:cs="Arial"/>
          <w:szCs w:val="24"/>
          <w:lang w:eastAsia="fr-CA"/>
        </w:rPr>
        <w:t xml:space="preserve">pour le </w:t>
      </w:r>
      <w:r w:rsidR="00810A58" w:rsidRPr="007F78D8">
        <w:rPr>
          <w:rFonts w:cs="Arial"/>
          <w:szCs w:val="24"/>
          <w:lang w:eastAsia="fr-CA"/>
        </w:rPr>
        <w:t>même</w:t>
      </w:r>
      <w:r w:rsidR="006D13F2" w:rsidRPr="007F78D8">
        <w:rPr>
          <w:rFonts w:cs="Arial"/>
          <w:szCs w:val="24"/>
          <w:lang w:eastAsia="fr-CA"/>
        </w:rPr>
        <w:t xml:space="preserve"> coude</w:t>
      </w:r>
      <w:r w:rsidR="007F1E5D" w:rsidRPr="007F78D8">
        <w:rPr>
          <w:rFonts w:cs="Arial"/>
          <w:szCs w:val="24"/>
          <w:lang w:eastAsia="fr-CA"/>
        </w:rPr>
        <w:t xml:space="preserve"> qui</w:t>
      </w:r>
      <w:r w:rsidR="00782596" w:rsidRPr="007F78D8">
        <w:rPr>
          <w:rFonts w:cs="Arial"/>
          <w:szCs w:val="24"/>
          <w:lang w:eastAsia="fr-CA"/>
        </w:rPr>
        <w:t>,</w:t>
      </w:r>
      <w:r w:rsidR="007F1E5D" w:rsidRPr="007F78D8">
        <w:rPr>
          <w:rFonts w:cs="Arial"/>
          <w:szCs w:val="24"/>
          <w:lang w:eastAsia="fr-CA"/>
        </w:rPr>
        <w:t xml:space="preserve"> </w:t>
      </w:r>
      <w:r w:rsidR="007E01EF" w:rsidRPr="007F78D8">
        <w:rPr>
          <w:rFonts w:cs="Arial"/>
          <w:szCs w:val="24"/>
          <w:lang w:eastAsia="fr-CA"/>
        </w:rPr>
        <w:t>indique-t</w:t>
      </w:r>
      <w:r w:rsidR="007F1E5D" w:rsidRPr="007F78D8">
        <w:rPr>
          <w:rFonts w:cs="Arial"/>
          <w:szCs w:val="24"/>
          <w:lang w:eastAsia="fr-CA"/>
        </w:rPr>
        <w:t>-il doit se faire rapidement.</w:t>
      </w:r>
      <w:r w:rsidR="006955D7" w:rsidRPr="007F78D8">
        <w:rPr>
          <w:rFonts w:cs="Arial"/>
          <w:szCs w:val="24"/>
          <w:lang w:eastAsia="fr-CA"/>
        </w:rPr>
        <w:t xml:space="preserve"> </w:t>
      </w:r>
      <w:r w:rsidR="00035FCC" w:rsidRPr="007F78D8">
        <w:rPr>
          <w:rFonts w:cs="Arial"/>
          <w:szCs w:val="24"/>
          <w:lang w:eastAsia="fr-CA"/>
        </w:rPr>
        <w:t>Quant à la période prévisible de consolidation</w:t>
      </w:r>
      <w:r w:rsidR="00705593" w:rsidRPr="007F78D8">
        <w:rPr>
          <w:rFonts w:cs="Arial"/>
          <w:szCs w:val="24"/>
          <w:lang w:eastAsia="fr-CA"/>
        </w:rPr>
        <w:t xml:space="preserve"> demandée</w:t>
      </w:r>
      <w:r w:rsidR="00035FCC" w:rsidRPr="007F78D8">
        <w:rPr>
          <w:rFonts w:cs="Arial"/>
          <w:szCs w:val="24"/>
          <w:lang w:eastAsia="fr-CA"/>
        </w:rPr>
        <w:t xml:space="preserve">, il </w:t>
      </w:r>
      <w:r w:rsidR="00705593" w:rsidRPr="007F78D8">
        <w:rPr>
          <w:rFonts w:cs="Arial"/>
          <w:szCs w:val="24"/>
          <w:lang w:eastAsia="fr-CA"/>
        </w:rPr>
        <w:t>y inscrit 6</w:t>
      </w:r>
      <w:r w:rsidR="00035FCC" w:rsidRPr="007F78D8">
        <w:rPr>
          <w:rFonts w:cs="Arial"/>
          <w:szCs w:val="24"/>
          <w:lang w:eastAsia="fr-CA"/>
        </w:rPr>
        <w:t xml:space="preserve"> semaines. </w:t>
      </w:r>
      <w:r w:rsidR="003407D2" w:rsidRPr="007F78D8">
        <w:rPr>
          <w:rFonts w:cs="Arial"/>
          <w:szCs w:val="24"/>
          <w:lang w:eastAsia="fr-CA"/>
        </w:rPr>
        <w:t xml:space="preserve"> </w:t>
      </w:r>
    </w:p>
    <w:p w14:paraId="6562BA79" w14:textId="1EDA184E" w:rsidR="00FB38BB" w:rsidRPr="007F78D8" w:rsidRDefault="005656F9" w:rsidP="005D68DE">
      <w:pPr>
        <w:pStyle w:val="Paragraphe"/>
        <w:tabs>
          <w:tab w:val="num" w:pos="284"/>
          <w:tab w:val="left" w:pos="709"/>
        </w:tabs>
        <w:ind w:left="-284" w:firstLine="0"/>
        <w:rPr>
          <w:szCs w:val="24"/>
        </w:rPr>
      </w:pPr>
      <w:r w:rsidRPr="007F78D8">
        <w:rPr>
          <w:szCs w:val="24"/>
        </w:rPr>
        <w:t xml:space="preserve">Cette même journée, le médecin refuse la </w:t>
      </w:r>
      <w:r w:rsidR="007D72BF" w:rsidRPr="007F78D8">
        <w:rPr>
          <w:szCs w:val="24"/>
        </w:rPr>
        <w:t xml:space="preserve">deuxième </w:t>
      </w:r>
      <w:r w:rsidRPr="007F78D8">
        <w:rPr>
          <w:szCs w:val="24"/>
        </w:rPr>
        <w:t xml:space="preserve">proposition d’assignation temporaire </w:t>
      </w:r>
      <w:r w:rsidR="00302737" w:rsidRPr="007F78D8">
        <w:rPr>
          <w:szCs w:val="24"/>
        </w:rPr>
        <w:t xml:space="preserve">de l’employeur. </w:t>
      </w:r>
    </w:p>
    <w:p w14:paraId="68031400" w14:textId="66E8DDB9" w:rsidR="007E387B" w:rsidRPr="007F78D8" w:rsidRDefault="000F698C" w:rsidP="005D68DE">
      <w:pPr>
        <w:pStyle w:val="Paragraphe"/>
        <w:tabs>
          <w:tab w:val="num" w:pos="284"/>
          <w:tab w:val="left" w:pos="709"/>
        </w:tabs>
        <w:ind w:left="-284" w:firstLine="0"/>
        <w:rPr>
          <w:szCs w:val="24"/>
        </w:rPr>
      </w:pPr>
      <w:r w:rsidRPr="007F78D8">
        <w:rPr>
          <w:szCs w:val="24"/>
        </w:rPr>
        <w:t xml:space="preserve">Le </w:t>
      </w:r>
      <w:r w:rsidR="003C77C6" w:rsidRPr="007F78D8">
        <w:rPr>
          <w:szCs w:val="24"/>
        </w:rPr>
        <w:t xml:space="preserve">10 octobre 2023, </w:t>
      </w:r>
      <w:r w:rsidRPr="007F78D8">
        <w:rPr>
          <w:szCs w:val="24"/>
        </w:rPr>
        <w:t xml:space="preserve">lendemain de </w:t>
      </w:r>
      <w:r w:rsidR="001B237F" w:rsidRPr="007F78D8">
        <w:rPr>
          <w:szCs w:val="24"/>
        </w:rPr>
        <w:t>s</w:t>
      </w:r>
      <w:r w:rsidRPr="007F78D8">
        <w:rPr>
          <w:szCs w:val="24"/>
        </w:rPr>
        <w:t xml:space="preserve">a visite </w:t>
      </w:r>
      <w:r w:rsidR="001F0E9E" w:rsidRPr="007F78D8">
        <w:rPr>
          <w:szCs w:val="24"/>
        </w:rPr>
        <w:t>médicale, tel que demandé, la</w:t>
      </w:r>
      <w:r w:rsidR="0028708F" w:rsidRPr="007F78D8">
        <w:rPr>
          <w:szCs w:val="24"/>
        </w:rPr>
        <w:t xml:space="preserve"> travailleuse se rend chez l’employeur.</w:t>
      </w:r>
    </w:p>
    <w:p w14:paraId="1B2EBFB0" w14:textId="4851D72C" w:rsidR="00B41AE1" w:rsidRPr="007F78D8" w:rsidRDefault="006B353E" w:rsidP="005D68DE">
      <w:pPr>
        <w:pStyle w:val="Paragraphe"/>
        <w:tabs>
          <w:tab w:val="num" w:pos="284"/>
          <w:tab w:val="left" w:pos="709"/>
        </w:tabs>
        <w:ind w:left="-284" w:firstLine="0"/>
        <w:rPr>
          <w:szCs w:val="24"/>
        </w:rPr>
      </w:pPr>
      <w:r w:rsidRPr="007F78D8">
        <w:rPr>
          <w:szCs w:val="24"/>
        </w:rPr>
        <w:t xml:space="preserve">Conformément </w:t>
      </w:r>
      <w:r w:rsidR="000632AC" w:rsidRPr="007F78D8">
        <w:rPr>
          <w:szCs w:val="24"/>
        </w:rPr>
        <w:t xml:space="preserve">à ses notes prises </w:t>
      </w:r>
      <w:r w:rsidR="003C77C6" w:rsidRPr="007F78D8">
        <w:rPr>
          <w:szCs w:val="24"/>
        </w:rPr>
        <w:t>lors</w:t>
      </w:r>
      <w:r w:rsidR="005F4F32" w:rsidRPr="007F78D8">
        <w:rPr>
          <w:szCs w:val="24"/>
        </w:rPr>
        <w:t xml:space="preserve"> de</w:t>
      </w:r>
      <w:r w:rsidR="000632AC" w:rsidRPr="007F78D8">
        <w:rPr>
          <w:szCs w:val="24"/>
        </w:rPr>
        <w:t xml:space="preserve"> la rencontre, </w:t>
      </w:r>
      <w:r w:rsidR="00A506D4">
        <w:rPr>
          <w:szCs w:val="24"/>
        </w:rPr>
        <w:t>Mme Croteau</w:t>
      </w:r>
      <w:r w:rsidR="000D2926" w:rsidRPr="007F78D8">
        <w:rPr>
          <w:szCs w:val="24"/>
        </w:rPr>
        <w:t xml:space="preserve"> témoigne que la travaille</w:t>
      </w:r>
      <w:r w:rsidR="008556BE" w:rsidRPr="007F78D8">
        <w:rPr>
          <w:szCs w:val="24"/>
        </w:rPr>
        <w:t xml:space="preserve">use lui </w:t>
      </w:r>
      <w:r w:rsidR="007D72BF" w:rsidRPr="007F78D8">
        <w:rPr>
          <w:szCs w:val="24"/>
        </w:rPr>
        <w:t xml:space="preserve">exprime </w:t>
      </w:r>
      <w:r w:rsidR="00996FDA" w:rsidRPr="007F78D8">
        <w:rPr>
          <w:szCs w:val="24"/>
        </w:rPr>
        <w:t>ne pas être</w:t>
      </w:r>
      <w:r w:rsidR="008556BE" w:rsidRPr="007F78D8">
        <w:rPr>
          <w:szCs w:val="24"/>
        </w:rPr>
        <w:t xml:space="preserve"> en mesure de </w:t>
      </w:r>
      <w:r w:rsidR="00852E0D" w:rsidRPr="007F78D8">
        <w:rPr>
          <w:szCs w:val="24"/>
        </w:rPr>
        <w:t>marcher</w:t>
      </w:r>
      <w:r w:rsidR="008556BE" w:rsidRPr="007F78D8">
        <w:rPr>
          <w:szCs w:val="24"/>
        </w:rPr>
        <w:t xml:space="preserve"> </w:t>
      </w:r>
      <w:r w:rsidR="00852E0D" w:rsidRPr="007F78D8">
        <w:rPr>
          <w:szCs w:val="24"/>
        </w:rPr>
        <w:t xml:space="preserve">jusqu’au </w:t>
      </w:r>
      <w:r w:rsidR="008556BE" w:rsidRPr="007F78D8">
        <w:rPr>
          <w:szCs w:val="24"/>
        </w:rPr>
        <w:t xml:space="preserve">bureau de santé. </w:t>
      </w:r>
      <w:r w:rsidR="00E37671" w:rsidRPr="007F78D8">
        <w:rPr>
          <w:szCs w:val="24"/>
        </w:rPr>
        <w:t>L</w:t>
      </w:r>
      <w:r w:rsidR="001F0E9E" w:rsidRPr="007F78D8">
        <w:rPr>
          <w:szCs w:val="24"/>
        </w:rPr>
        <w:t>a rencontre a d</w:t>
      </w:r>
      <w:r w:rsidR="00E37671" w:rsidRPr="007F78D8">
        <w:rPr>
          <w:szCs w:val="24"/>
        </w:rPr>
        <w:t xml:space="preserve">onc lieu </w:t>
      </w:r>
      <w:r w:rsidR="0024414F" w:rsidRPr="007F78D8">
        <w:rPr>
          <w:szCs w:val="24"/>
        </w:rPr>
        <w:t xml:space="preserve">dans une salle d’entrevue </w:t>
      </w:r>
      <w:r w:rsidR="00E37671" w:rsidRPr="007F78D8">
        <w:rPr>
          <w:szCs w:val="24"/>
        </w:rPr>
        <w:t>à proximité de l’accueil.</w:t>
      </w:r>
    </w:p>
    <w:p w14:paraId="5F24A29D" w14:textId="6B54C34E" w:rsidR="00F44FCE" w:rsidRPr="007F78D8" w:rsidRDefault="009052BB" w:rsidP="005D68DE">
      <w:pPr>
        <w:pStyle w:val="Paragraphe"/>
        <w:tabs>
          <w:tab w:val="num" w:pos="284"/>
          <w:tab w:val="left" w:pos="709"/>
        </w:tabs>
        <w:ind w:left="-284" w:firstLine="0"/>
        <w:rPr>
          <w:i/>
          <w:iCs/>
          <w:szCs w:val="24"/>
        </w:rPr>
      </w:pPr>
      <w:r w:rsidRPr="007F78D8">
        <w:rPr>
          <w:szCs w:val="24"/>
        </w:rPr>
        <w:t>Mme Croteau note</w:t>
      </w:r>
      <w:r w:rsidR="005F4F32" w:rsidRPr="007F78D8">
        <w:rPr>
          <w:i/>
          <w:iCs/>
          <w:szCs w:val="24"/>
        </w:rPr>
        <w:t xml:space="preserve"> : </w:t>
      </w:r>
    </w:p>
    <w:p w14:paraId="6C7980D4" w14:textId="556A03E7" w:rsidR="00B67A5B" w:rsidRPr="0081341D" w:rsidRDefault="00C91504" w:rsidP="00F44FCE">
      <w:pPr>
        <w:pStyle w:val="Paragraphe"/>
        <w:numPr>
          <w:ilvl w:val="0"/>
          <w:numId w:val="0"/>
        </w:numPr>
        <w:tabs>
          <w:tab w:val="left" w:pos="709"/>
        </w:tabs>
        <w:ind w:left="142"/>
        <w:rPr>
          <w:i/>
          <w:iCs/>
          <w:sz w:val="22"/>
          <w:szCs w:val="22"/>
        </w:rPr>
      </w:pPr>
      <w:r w:rsidRPr="0081341D">
        <w:rPr>
          <w:i/>
          <w:iCs/>
          <w:sz w:val="22"/>
          <w:szCs w:val="22"/>
        </w:rPr>
        <w:t xml:space="preserve">(…) </w:t>
      </w:r>
      <w:r w:rsidR="005F4F32" w:rsidRPr="0081341D">
        <w:rPr>
          <w:i/>
          <w:iCs/>
          <w:sz w:val="22"/>
          <w:szCs w:val="22"/>
        </w:rPr>
        <w:t>Son mari est venu la conduire chez PACCAR</w:t>
      </w:r>
      <w:r w:rsidR="004651AC" w:rsidRPr="0081341D">
        <w:rPr>
          <w:i/>
          <w:iCs/>
          <w:sz w:val="22"/>
          <w:szCs w:val="22"/>
        </w:rPr>
        <w:t xml:space="preserve">, a </w:t>
      </w:r>
      <w:r w:rsidR="00762DA6" w:rsidRPr="0081341D">
        <w:rPr>
          <w:i/>
          <w:iCs/>
          <w:sz w:val="22"/>
          <w:szCs w:val="22"/>
        </w:rPr>
        <w:t>d</w:t>
      </w:r>
      <w:r w:rsidR="00940D08" w:rsidRPr="0081341D">
        <w:rPr>
          <w:i/>
          <w:iCs/>
          <w:sz w:val="22"/>
          <w:szCs w:val="22"/>
        </w:rPr>
        <w:t>u</w:t>
      </w:r>
      <w:r w:rsidR="004651AC" w:rsidRPr="0081341D">
        <w:rPr>
          <w:i/>
          <w:iCs/>
          <w:sz w:val="22"/>
          <w:szCs w:val="22"/>
        </w:rPr>
        <w:t xml:space="preserve"> s’absenter de son travail. </w:t>
      </w:r>
      <w:r w:rsidR="00E62DA9" w:rsidRPr="0081341D">
        <w:rPr>
          <w:i/>
          <w:iCs/>
          <w:sz w:val="22"/>
          <w:szCs w:val="22"/>
        </w:rPr>
        <w:t xml:space="preserve">La travailleuse se déplace difficilement et semble </w:t>
      </w:r>
      <w:r w:rsidR="007C6516" w:rsidRPr="0081341D">
        <w:rPr>
          <w:i/>
          <w:iCs/>
          <w:sz w:val="22"/>
          <w:szCs w:val="22"/>
        </w:rPr>
        <w:t>souffr</w:t>
      </w:r>
      <w:r w:rsidR="00E62DA9" w:rsidRPr="0081341D">
        <w:rPr>
          <w:i/>
          <w:iCs/>
          <w:sz w:val="22"/>
          <w:szCs w:val="22"/>
        </w:rPr>
        <w:t>ir</w:t>
      </w:r>
      <w:r w:rsidR="007C6516" w:rsidRPr="0081341D">
        <w:rPr>
          <w:i/>
          <w:iCs/>
          <w:sz w:val="22"/>
          <w:szCs w:val="22"/>
        </w:rPr>
        <w:t xml:space="preserve"> </w:t>
      </w:r>
      <w:r w:rsidR="006D5B26" w:rsidRPr="0081341D">
        <w:rPr>
          <w:i/>
          <w:iCs/>
          <w:sz w:val="22"/>
          <w:szCs w:val="22"/>
        </w:rPr>
        <w:t>+++</w:t>
      </w:r>
      <w:r w:rsidR="0059251C" w:rsidRPr="0081341D">
        <w:rPr>
          <w:i/>
          <w:iCs/>
          <w:sz w:val="22"/>
          <w:szCs w:val="22"/>
        </w:rPr>
        <w:t>+</w:t>
      </w:r>
      <w:r w:rsidR="00CB384C" w:rsidRPr="0081341D">
        <w:rPr>
          <w:i/>
          <w:iCs/>
          <w:sz w:val="22"/>
          <w:szCs w:val="22"/>
        </w:rPr>
        <w:t>Points discutés :</w:t>
      </w:r>
    </w:p>
    <w:p w14:paraId="0737F918" w14:textId="56CC4C63" w:rsidR="00CB384C" w:rsidRPr="0081341D" w:rsidRDefault="0026053E" w:rsidP="0055149B">
      <w:pPr>
        <w:pStyle w:val="Paragraphe"/>
        <w:numPr>
          <w:ilvl w:val="0"/>
          <w:numId w:val="0"/>
        </w:numPr>
        <w:tabs>
          <w:tab w:val="left" w:pos="709"/>
        </w:tabs>
        <w:ind w:left="142"/>
        <w:rPr>
          <w:i/>
          <w:iCs/>
          <w:sz w:val="22"/>
          <w:szCs w:val="22"/>
        </w:rPr>
      </w:pPr>
      <w:r w:rsidRPr="0081341D">
        <w:rPr>
          <w:i/>
          <w:iCs/>
          <w:sz w:val="22"/>
          <w:szCs w:val="22"/>
        </w:rPr>
        <w:t xml:space="preserve">-T a vu </w:t>
      </w:r>
      <w:r w:rsidR="0042150A" w:rsidRPr="0081341D">
        <w:rPr>
          <w:i/>
          <w:iCs/>
          <w:sz w:val="22"/>
          <w:szCs w:val="22"/>
        </w:rPr>
        <w:t xml:space="preserve">MD hier. Il a prescrit de la </w:t>
      </w:r>
      <w:r w:rsidR="00793BC1" w:rsidRPr="0081341D">
        <w:rPr>
          <w:i/>
          <w:iCs/>
          <w:sz w:val="22"/>
          <w:szCs w:val="22"/>
        </w:rPr>
        <w:t>cortisone, un</w:t>
      </w:r>
      <w:r w:rsidR="0042150A" w:rsidRPr="0081341D">
        <w:rPr>
          <w:i/>
          <w:iCs/>
          <w:sz w:val="22"/>
          <w:szCs w:val="22"/>
        </w:rPr>
        <w:t xml:space="preserve"> ul</w:t>
      </w:r>
      <w:r w:rsidR="00793BC1" w:rsidRPr="0081341D">
        <w:rPr>
          <w:i/>
          <w:iCs/>
          <w:sz w:val="22"/>
          <w:szCs w:val="22"/>
        </w:rPr>
        <w:t>trason.</w:t>
      </w:r>
    </w:p>
    <w:p w14:paraId="20C2F487" w14:textId="77777777" w:rsidR="00DF60B9" w:rsidRPr="0081341D" w:rsidRDefault="00793BC1" w:rsidP="0055149B">
      <w:pPr>
        <w:pStyle w:val="Paragraphe"/>
        <w:numPr>
          <w:ilvl w:val="0"/>
          <w:numId w:val="0"/>
        </w:numPr>
        <w:tabs>
          <w:tab w:val="left" w:pos="709"/>
        </w:tabs>
        <w:ind w:left="142"/>
        <w:rPr>
          <w:i/>
          <w:iCs/>
          <w:sz w:val="22"/>
          <w:szCs w:val="22"/>
        </w:rPr>
      </w:pPr>
      <w:r w:rsidRPr="0081341D">
        <w:rPr>
          <w:i/>
          <w:iCs/>
          <w:sz w:val="22"/>
          <w:szCs w:val="22"/>
        </w:rPr>
        <w:t xml:space="preserve">-T porte une </w:t>
      </w:r>
      <w:r w:rsidR="00DF60B9" w:rsidRPr="0081341D">
        <w:rPr>
          <w:i/>
          <w:iCs/>
          <w:sz w:val="22"/>
          <w:szCs w:val="22"/>
        </w:rPr>
        <w:t>attelle, se dit incapable d’allonger le bras.</w:t>
      </w:r>
    </w:p>
    <w:p w14:paraId="40CBB795" w14:textId="208A1F71" w:rsidR="00793BC1" w:rsidRPr="0081341D" w:rsidRDefault="00DF60B9" w:rsidP="0055149B">
      <w:pPr>
        <w:pStyle w:val="Paragraphe"/>
        <w:numPr>
          <w:ilvl w:val="0"/>
          <w:numId w:val="0"/>
        </w:numPr>
        <w:tabs>
          <w:tab w:val="left" w:pos="709"/>
        </w:tabs>
        <w:ind w:left="142"/>
        <w:rPr>
          <w:i/>
          <w:iCs/>
          <w:sz w:val="22"/>
          <w:szCs w:val="22"/>
        </w:rPr>
      </w:pPr>
      <w:r w:rsidRPr="0081341D">
        <w:rPr>
          <w:i/>
          <w:iCs/>
          <w:sz w:val="22"/>
          <w:szCs w:val="22"/>
        </w:rPr>
        <w:t xml:space="preserve">-Doit remplir </w:t>
      </w:r>
      <w:r w:rsidR="00134532" w:rsidRPr="0081341D">
        <w:rPr>
          <w:i/>
          <w:iCs/>
          <w:sz w:val="22"/>
          <w:szCs w:val="22"/>
        </w:rPr>
        <w:t>formulaire RTR</w:t>
      </w:r>
      <w:r w:rsidRPr="0081341D">
        <w:rPr>
          <w:i/>
          <w:iCs/>
          <w:sz w:val="22"/>
          <w:szCs w:val="22"/>
        </w:rPr>
        <w:t xml:space="preserve"> </w:t>
      </w:r>
      <w:r w:rsidR="00A9094C" w:rsidRPr="0081341D">
        <w:rPr>
          <w:i/>
          <w:iCs/>
          <w:sz w:val="22"/>
          <w:szCs w:val="22"/>
        </w:rPr>
        <w:t xml:space="preserve">en ligne pour se faire rembourser ses prescriptions </w:t>
      </w:r>
      <w:r w:rsidR="00D97587" w:rsidRPr="0081341D">
        <w:rPr>
          <w:i/>
          <w:iCs/>
          <w:sz w:val="22"/>
          <w:szCs w:val="22"/>
        </w:rPr>
        <w:t>(médicaments</w:t>
      </w:r>
      <w:r w:rsidR="00326E12" w:rsidRPr="0081341D">
        <w:rPr>
          <w:i/>
          <w:iCs/>
          <w:sz w:val="22"/>
          <w:szCs w:val="22"/>
        </w:rPr>
        <w:t xml:space="preserve">, canne et orthèse qu’elle va acheter aujourd’hui) </w:t>
      </w:r>
      <w:r w:rsidR="009210D5" w:rsidRPr="0081341D">
        <w:rPr>
          <w:i/>
          <w:iCs/>
          <w:sz w:val="22"/>
          <w:szCs w:val="22"/>
        </w:rPr>
        <w:t xml:space="preserve">et pour que la clinique de </w:t>
      </w:r>
      <w:r w:rsidR="00D97587" w:rsidRPr="0081341D">
        <w:rPr>
          <w:i/>
          <w:iCs/>
          <w:sz w:val="22"/>
          <w:szCs w:val="22"/>
        </w:rPr>
        <w:t>physio</w:t>
      </w:r>
      <w:r w:rsidR="009210D5" w:rsidRPr="0081341D">
        <w:rPr>
          <w:i/>
          <w:iCs/>
          <w:sz w:val="22"/>
          <w:szCs w:val="22"/>
        </w:rPr>
        <w:t xml:space="preserve"> puisse ouvrir </w:t>
      </w:r>
      <w:r w:rsidR="003F4305">
        <w:rPr>
          <w:i/>
          <w:iCs/>
          <w:sz w:val="22"/>
          <w:szCs w:val="22"/>
        </w:rPr>
        <w:t>*</w:t>
      </w:r>
      <w:r w:rsidR="009210D5" w:rsidRPr="0081341D">
        <w:rPr>
          <w:i/>
          <w:iCs/>
          <w:sz w:val="22"/>
          <w:szCs w:val="22"/>
        </w:rPr>
        <w:t>son dossier</w:t>
      </w:r>
      <w:r w:rsidR="002D3D4C" w:rsidRPr="0081341D">
        <w:rPr>
          <w:i/>
          <w:iCs/>
          <w:sz w:val="22"/>
          <w:szCs w:val="22"/>
        </w:rPr>
        <w:t>. (…)</w:t>
      </w:r>
    </w:p>
    <w:p w14:paraId="5D8AF265" w14:textId="3A148677" w:rsidR="00CB384C" w:rsidRPr="0081341D" w:rsidRDefault="002D3D4C" w:rsidP="0055149B">
      <w:pPr>
        <w:pStyle w:val="Paragraphe"/>
        <w:numPr>
          <w:ilvl w:val="0"/>
          <w:numId w:val="0"/>
        </w:numPr>
        <w:tabs>
          <w:tab w:val="left" w:pos="709"/>
        </w:tabs>
        <w:ind w:left="142"/>
        <w:rPr>
          <w:i/>
          <w:iCs/>
          <w:sz w:val="22"/>
          <w:szCs w:val="22"/>
        </w:rPr>
      </w:pPr>
      <w:r w:rsidRPr="0081341D">
        <w:rPr>
          <w:i/>
          <w:iCs/>
          <w:sz w:val="22"/>
          <w:szCs w:val="22"/>
        </w:rPr>
        <w:t>-Dlr aujourd’hui</w:t>
      </w:r>
      <w:r w:rsidR="00752459" w:rsidRPr="0081341D">
        <w:rPr>
          <w:i/>
          <w:iCs/>
          <w:sz w:val="22"/>
          <w:szCs w:val="22"/>
        </w:rPr>
        <w:t> : COUDE 7/10, a mal jusqu’au doi</w:t>
      </w:r>
      <w:r w:rsidR="009666B2" w:rsidRPr="0081341D">
        <w:rPr>
          <w:i/>
          <w:iCs/>
          <w:sz w:val="22"/>
          <w:szCs w:val="22"/>
        </w:rPr>
        <w:t xml:space="preserve">gts. </w:t>
      </w:r>
      <w:r w:rsidR="00587BC5" w:rsidRPr="0081341D">
        <w:rPr>
          <w:i/>
          <w:iCs/>
          <w:sz w:val="22"/>
          <w:szCs w:val="22"/>
        </w:rPr>
        <w:t>CHEVILLE,</w:t>
      </w:r>
      <w:r w:rsidR="009666B2" w:rsidRPr="0081341D">
        <w:rPr>
          <w:i/>
          <w:iCs/>
          <w:sz w:val="22"/>
          <w:szCs w:val="22"/>
        </w:rPr>
        <w:t xml:space="preserve"> dlr stable mais ne peut donner de </w:t>
      </w:r>
      <w:r w:rsidR="001D0CE2" w:rsidRPr="0081341D">
        <w:rPr>
          <w:i/>
          <w:iCs/>
          <w:sz w:val="22"/>
          <w:szCs w:val="22"/>
        </w:rPr>
        <w:t>chiffre.</w:t>
      </w:r>
      <w:r w:rsidR="00AC1667" w:rsidRPr="0081341D">
        <w:rPr>
          <w:i/>
          <w:iCs/>
          <w:sz w:val="22"/>
          <w:szCs w:val="22"/>
        </w:rPr>
        <w:t xml:space="preserve"> DOS : 8/10, ne peut rester droite</w:t>
      </w:r>
      <w:r w:rsidR="002367E1" w:rsidRPr="0081341D">
        <w:rPr>
          <w:i/>
          <w:iCs/>
          <w:sz w:val="22"/>
          <w:szCs w:val="22"/>
        </w:rPr>
        <w:t>.</w:t>
      </w:r>
    </w:p>
    <w:p w14:paraId="6A9252E7" w14:textId="23A0E1EF" w:rsidR="002367E1" w:rsidRPr="0081341D" w:rsidRDefault="002367E1" w:rsidP="006F76B0">
      <w:pPr>
        <w:pStyle w:val="Paragraphe"/>
        <w:numPr>
          <w:ilvl w:val="0"/>
          <w:numId w:val="0"/>
        </w:numPr>
        <w:tabs>
          <w:tab w:val="left" w:pos="709"/>
        </w:tabs>
        <w:ind w:left="142"/>
        <w:rPr>
          <w:i/>
          <w:iCs/>
          <w:sz w:val="22"/>
          <w:szCs w:val="22"/>
        </w:rPr>
      </w:pPr>
      <w:r w:rsidRPr="0081341D">
        <w:rPr>
          <w:i/>
          <w:iCs/>
          <w:sz w:val="22"/>
          <w:szCs w:val="22"/>
        </w:rPr>
        <w:t xml:space="preserve">-RV pour écho : je lui demande de </w:t>
      </w:r>
      <w:r w:rsidR="00587BC5" w:rsidRPr="0081341D">
        <w:rPr>
          <w:i/>
          <w:iCs/>
          <w:sz w:val="22"/>
          <w:szCs w:val="22"/>
        </w:rPr>
        <w:t>m’informer de</w:t>
      </w:r>
      <w:r w:rsidRPr="0081341D">
        <w:rPr>
          <w:i/>
          <w:iCs/>
          <w:sz w:val="22"/>
          <w:szCs w:val="22"/>
        </w:rPr>
        <w:t xml:space="preserve"> la date lorsqu’elle </w:t>
      </w:r>
      <w:r w:rsidR="00587BC5" w:rsidRPr="0081341D">
        <w:rPr>
          <w:i/>
          <w:iCs/>
          <w:sz w:val="22"/>
          <w:szCs w:val="22"/>
        </w:rPr>
        <w:t>sera</w:t>
      </w:r>
      <w:r w:rsidRPr="0081341D">
        <w:rPr>
          <w:i/>
          <w:iCs/>
          <w:sz w:val="22"/>
          <w:szCs w:val="22"/>
        </w:rPr>
        <w:t xml:space="preserve"> connue</w:t>
      </w:r>
      <w:r w:rsidR="00587BC5" w:rsidRPr="0081341D">
        <w:rPr>
          <w:i/>
          <w:iCs/>
          <w:sz w:val="22"/>
          <w:szCs w:val="22"/>
        </w:rPr>
        <w:t>.</w:t>
      </w:r>
      <w:r w:rsidR="00891E5E" w:rsidRPr="0081341D">
        <w:rPr>
          <w:i/>
          <w:iCs/>
          <w:sz w:val="22"/>
          <w:szCs w:val="22"/>
        </w:rPr>
        <w:t>(…)</w:t>
      </w:r>
    </w:p>
    <w:p w14:paraId="4EC38CE0" w14:textId="33A6A2BC" w:rsidR="00891E5E" w:rsidRPr="0081341D" w:rsidRDefault="00891E5E" w:rsidP="001D0CE2">
      <w:pPr>
        <w:pStyle w:val="Paragraphe"/>
        <w:numPr>
          <w:ilvl w:val="0"/>
          <w:numId w:val="0"/>
        </w:numPr>
        <w:tabs>
          <w:tab w:val="left" w:pos="709"/>
        </w:tabs>
        <w:ind w:left="142"/>
        <w:rPr>
          <w:i/>
          <w:iCs/>
          <w:sz w:val="22"/>
          <w:szCs w:val="22"/>
        </w:rPr>
      </w:pPr>
      <w:r w:rsidRPr="001C6CEB">
        <w:rPr>
          <w:i/>
          <w:iCs/>
          <w:sz w:val="22"/>
          <w:szCs w:val="22"/>
        </w:rPr>
        <w:t xml:space="preserve">-PRV : le 31 octobre </w:t>
      </w:r>
      <w:r w:rsidR="002871C9" w:rsidRPr="001C6CEB">
        <w:rPr>
          <w:i/>
          <w:iCs/>
          <w:sz w:val="22"/>
          <w:szCs w:val="22"/>
        </w:rPr>
        <w:t>à 15h</w:t>
      </w:r>
    </w:p>
    <w:p w14:paraId="560C1F51" w14:textId="3D610EA1" w:rsidR="004C72CA" w:rsidRPr="0057375A" w:rsidRDefault="004C72CA" w:rsidP="005D2DCC">
      <w:pPr>
        <w:pStyle w:val="Paragraphe"/>
        <w:numPr>
          <w:ilvl w:val="0"/>
          <w:numId w:val="0"/>
        </w:numPr>
        <w:tabs>
          <w:tab w:val="left" w:pos="709"/>
        </w:tabs>
        <w:ind w:left="142"/>
        <w:rPr>
          <w:i/>
          <w:iCs/>
          <w:sz w:val="22"/>
          <w:szCs w:val="22"/>
        </w:rPr>
      </w:pPr>
      <w:r w:rsidRPr="001B237F">
        <w:rPr>
          <w:i/>
          <w:iCs/>
          <w:sz w:val="22"/>
          <w:szCs w:val="22"/>
        </w:rPr>
        <w:t>T demande si elle va mieux avant si elle p</w:t>
      </w:r>
      <w:r w:rsidR="00951BD8" w:rsidRPr="001B237F">
        <w:rPr>
          <w:i/>
          <w:iCs/>
          <w:sz w:val="22"/>
          <w:szCs w:val="22"/>
        </w:rPr>
        <w:t>eut faire du télétravail. J’explique</w:t>
      </w:r>
      <w:r w:rsidR="00951BD8" w:rsidRPr="0081341D">
        <w:rPr>
          <w:i/>
          <w:iCs/>
          <w:sz w:val="22"/>
          <w:szCs w:val="22"/>
        </w:rPr>
        <w:t xml:space="preserve"> à la T qu’elle devra prendre</w:t>
      </w:r>
      <w:r w:rsidR="00A27CFE" w:rsidRPr="0081341D">
        <w:rPr>
          <w:i/>
          <w:iCs/>
          <w:sz w:val="22"/>
          <w:szCs w:val="22"/>
        </w:rPr>
        <w:t xml:space="preserve"> un RV</w:t>
      </w:r>
      <w:r w:rsidR="00BF5AFD" w:rsidRPr="0081341D">
        <w:rPr>
          <w:i/>
          <w:iCs/>
          <w:sz w:val="22"/>
          <w:szCs w:val="22"/>
        </w:rPr>
        <w:t xml:space="preserve"> avec son MD et faire remplir le formulaire </w:t>
      </w:r>
      <w:r w:rsidR="00BF5AFD" w:rsidRPr="00230E45">
        <w:rPr>
          <w:i/>
          <w:iCs/>
          <w:sz w:val="22"/>
          <w:szCs w:val="22"/>
        </w:rPr>
        <w:t>d’ATT</w:t>
      </w:r>
      <w:r w:rsidR="00310847" w:rsidRPr="00230E45">
        <w:rPr>
          <w:i/>
          <w:iCs/>
          <w:sz w:val="22"/>
          <w:szCs w:val="22"/>
        </w:rPr>
        <w:t xml:space="preserve"> </w:t>
      </w:r>
      <w:r w:rsidR="00230E45" w:rsidRPr="00230E45">
        <w:rPr>
          <w:i/>
          <w:iCs/>
          <w:sz w:val="22"/>
          <w:szCs w:val="22"/>
        </w:rPr>
        <w:t xml:space="preserve"> </w:t>
      </w:r>
      <w:bookmarkStart w:id="5" w:name="_Hlk188266528"/>
      <w:r w:rsidR="00310847" w:rsidRPr="00230E45">
        <w:rPr>
          <w:rFonts w:cs="Arial"/>
          <w:color w:val="202122"/>
          <w:sz w:val="22"/>
          <w:szCs w:val="22"/>
          <w:shd w:val="clear" w:color="auto" w:fill="FFFFFF"/>
        </w:rPr>
        <w:t>[</w:t>
      </w:r>
      <w:bookmarkEnd w:id="5"/>
      <w:r w:rsidR="00310847" w:rsidRPr="00230E45">
        <w:rPr>
          <w:rFonts w:cs="Arial"/>
          <w:color w:val="202122"/>
          <w:sz w:val="22"/>
          <w:szCs w:val="22"/>
          <w:shd w:val="clear" w:color="auto" w:fill="FFFFFF"/>
        </w:rPr>
        <w:t>a</w:t>
      </w:r>
      <w:r w:rsidR="00414AA3" w:rsidRPr="00230E45">
        <w:rPr>
          <w:rFonts w:cs="Arial"/>
          <w:color w:val="202122"/>
          <w:sz w:val="22"/>
          <w:szCs w:val="22"/>
          <w:shd w:val="clear" w:color="auto" w:fill="FFFFFF"/>
        </w:rPr>
        <w:t>ssignation</w:t>
      </w:r>
      <w:r w:rsidR="00414AA3" w:rsidRPr="00230E45">
        <w:rPr>
          <w:rFonts w:cs="Arial"/>
          <w:b/>
          <w:bCs/>
          <w:color w:val="202122"/>
          <w:sz w:val="22"/>
          <w:szCs w:val="22"/>
          <w:shd w:val="clear" w:color="auto" w:fill="FFFFFF"/>
        </w:rPr>
        <w:t xml:space="preserve"> </w:t>
      </w:r>
      <w:bookmarkStart w:id="6" w:name="_Hlk188266574"/>
      <w:r w:rsidR="00414AA3" w:rsidRPr="00230E45">
        <w:rPr>
          <w:rFonts w:cs="Arial"/>
          <w:color w:val="202122"/>
          <w:sz w:val="22"/>
          <w:szCs w:val="22"/>
          <w:shd w:val="clear" w:color="auto" w:fill="FFFFFF"/>
        </w:rPr>
        <w:t>temporaire</w:t>
      </w:r>
      <w:r w:rsidR="00310847" w:rsidRPr="00230E45">
        <w:rPr>
          <w:rFonts w:cs="Arial"/>
          <w:color w:val="202122"/>
          <w:sz w:val="22"/>
          <w:szCs w:val="22"/>
          <w:shd w:val="clear" w:color="auto" w:fill="FFFFFF"/>
        </w:rPr>
        <w:t>]</w:t>
      </w:r>
      <w:r w:rsidR="00310847" w:rsidRPr="00414AA3">
        <w:rPr>
          <w:rFonts w:cs="Arial"/>
          <w:color w:val="202122"/>
          <w:shd w:val="clear" w:color="auto" w:fill="FFFFFF"/>
        </w:rPr>
        <w:t> </w:t>
      </w:r>
      <w:r w:rsidR="00BC0ED7" w:rsidRPr="0081341D">
        <w:rPr>
          <w:i/>
          <w:iCs/>
          <w:sz w:val="22"/>
          <w:szCs w:val="22"/>
        </w:rPr>
        <w:t xml:space="preserve"> q</w:t>
      </w:r>
      <w:bookmarkEnd w:id="6"/>
      <w:r w:rsidR="00BC0ED7" w:rsidRPr="0081341D">
        <w:rPr>
          <w:i/>
          <w:iCs/>
          <w:sz w:val="22"/>
          <w:szCs w:val="22"/>
        </w:rPr>
        <w:t xml:space="preserve">ue </w:t>
      </w:r>
      <w:r w:rsidR="00E54D46" w:rsidRPr="0081341D">
        <w:rPr>
          <w:i/>
          <w:iCs/>
          <w:sz w:val="22"/>
          <w:szCs w:val="22"/>
        </w:rPr>
        <w:t xml:space="preserve">je lui ai fait </w:t>
      </w:r>
      <w:r w:rsidR="00FB4287" w:rsidRPr="0081341D">
        <w:rPr>
          <w:i/>
          <w:iCs/>
          <w:sz w:val="22"/>
          <w:szCs w:val="22"/>
        </w:rPr>
        <w:t>parvenir par</w:t>
      </w:r>
      <w:r w:rsidR="00E54D46" w:rsidRPr="0081341D">
        <w:rPr>
          <w:i/>
          <w:iCs/>
          <w:sz w:val="22"/>
          <w:szCs w:val="22"/>
        </w:rPr>
        <w:t xml:space="preserve"> courriel car c’est le MD qui doit approuver ou non</w:t>
      </w:r>
      <w:r w:rsidR="009D2DCA" w:rsidRPr="0081341D">
        <w:rPr>
          <w:i/>
          <w:iCs/>
          <w:sz w:val="22"/>
          <w:szCs w:val="22"/>
        </w:rPr>
        <w:t xml:space="preserve"> les TL </w:t>
      </w:r>
      <w:r w:rsidR="00230E45" w:rsidRPr="00230E45">
        <w:rPr>
          <w:rFonts w:cs="Arial"/>
          <w:color w:val="202122"/>
          <w:sz w:val="22"/>
          <w:szCs w:val="22"/>
          <w:shd w:val="clear" w:color="auto" w:fill="FFFFFF"/>
        </w:rPr>
        <w:t>[</w:t>
      </w:r>
      <w:r w:rsidR="009D2DCA" w:rsidRPr="0057375A">
        <w:rPr>
          <w:i/>
          <w:iCs/>
          <w:sz w:val="22"/>
          <w:szCs w:val="22"/>
        </w:rPr>
        <w:t>travaux légers</w:t>
      </w:r>
      <w:r w:rsidR="0057375A" w:rsidRPr="0057375A">
        <w:rPr>
          <w:rFonts w:cs="Arial"/>
          <w:sz w:val="22"/>
          <w:szCs w:val="22"/>
          <w:shd w:val="clear" w:color="auto" w:fill="FFFFFF"/>
        </w:rPr>
        <w:t>]</w:t>
      </w:r>
      <w:r w:rsidR="0057375A" w:rsidRPr="0057375A">
        <w:rPr>
          <w:rFonts w:cs="Arial"/>
          <w:shd w:val="clear" w:color="auto" w:fill="FFFFFF"/>
        </w:rPr>
        <w:t> </w:t>
      </w:r>
      <w:r w:rsidR="0057375A" w:rsidRPr="0057375A">
        <w:rPr>
          <w:i/>
          <w:iCs/>
          <w:sz w:val="22"/>
          <w:szCs w:val="22"/>
        </w:rPr>
        <w:t xml:space="preserve"> </w:t>
      </w:r>
    </w:p>
    <w:p w14:paraId="15AC4F07" w14:textId="2CA80E0A" w:rsidR="00981AED" w:rsidRPr="007F78D8" w:rsidRDefault="0028708F" w:rsidP="005D68DE">
      <w:pPr>
        <w:pStyle w:val="Paragraphe"/>
        <w:tabs>
          <w:tab w:val="num" w:pos="284"/>
          <w:tab w:val="left" w:pos="709"/>
        </w:tabs>
        <w:ind w:left="-284" w:firstLine="0"/>
        <w:rPr>
          <w:szCs w:val="24"/>
        </w:rPr>
      </w:pPr>
      <w:r w:rsidRPr="007F78D8">
        <w:rPr>
          <w:szCs w:val="24"/>
        </w:rPr>
        <w:t>Cette même journée</w:t>
      </w:r>
      <w:r w:rsidR="00F277E1" w:rsidRPr="007F78D8">
        <w:rPr>
          <w:szCs w:val="24"/>
        </w:rPr>
        <w:t>, le</w:t>
      </w:r>
      <w:r w:rsidR="00940F64" w:rsidRPr="007F78D8">
        <w:rPr>
          <w:szCs w:val="24"/>
        </w:rPr>
        <w:t xml:space="preserve"> 10 octobre 2023, la Commission rend une décision </w:t>
      </w:r>
      <w:r w:rsidR="00323BFE" w:rsidRPr="007F78D8">
        <w:rPr>
          <w:szCs w:val="24"/>
        </w:rPr>
        <w:t>d’admissibilité acceptant les diagnosti</w:t>
      </w:r>
      <w:r w:rsidR="001B237F" w:rsidRPr="007F78D8">
        <w:rPr>
          <w:szCs w:val="24"/>
        </w:rPr>
        <w:t>cs</w:t>
      </w:r>
      <w:r w:rsidR="00323BFE" w:rsidRPr="007F78D8">
        <w:rPr>
          <w:szCs w:val="24"/>
        </w:rPr>
        <w:t xml:space="preserve"> </w:t>
      </w:r>
      <w:r w:rsidR="00262057" w:rsidRPr="007F78D8">
        <w:rPr>
          <w:szCs w:val="24"/>
        </w:rPr>
        <w:t xml:space="preserve">de contusion et </w:t>
      </w:r>
      <w:r w:rsidR="001601F2" w:rsidRPr="007F78D8">
        <w:rPr>
          <w:szCs w:val="24"/>
        </w:rPr>
        <w:t>entorse</w:t>
      </w:r>
      <w:r w:rsidR="00951B2E" w:rsidRPr="007F78D8">
        <w:rPr>
          <w:szCs w:val="24"/>
        </w:rPr>
        <w:t>s</w:t>
      </w:r>
      <w:r w:rsidR="00262057" w:rsidRPr="007F78D8">
        <w:rPr>
          <w:szCs w:val="24"/>
        </w:rPr>
        <w:t xml:space="preserve"> </w:t>
      </w:r>
      <w:r w:rsidR="009D79FC" w:rsidRPr="007F78D8">
        <w:rPr>
          <w:szCs w:val="24"/>
        </w:rPr>
        <w:t xml:space="preserve">au </w:t>
      </w:r>
      <w:r w:rsidR="00262057" w:rsidRPr="007F78D8">
        <w:rPr>
          <w:szCs w:val="24"/>
        </w:rPr>
        <w:t xml:space="preserve">coude </w:t>
      </w:r>
      <w:r w:rsidR="003408B0" w:rsidRPr="007F78D8">
        <w:rPr>
          <w:szCs w:val="24"/>
        </w:rPr>
        <w:t>droit,</w:t>
      </w:r>
      <w:r w:rsidR="001601F2" w:rsidRPr="007F78D8">
        <w:rPr>
          <w:szCs w:val="24"/>
        </w:rPr>
        <w:t xml:space="preserve"> </w:t>
      </w:r>
      <w:r w:rsidR="00381599" w:rsidRPr="007F78D8">
        <w:rPr>
          <w:szCs w:val="24"/>
        </w:rPr>
        <w:t>cheville gauche</w:t>
      </w:r>
      <w:r w:rsidR="00951B2E" w:rsidRPr="007F78D8">
        <w:rPr>
          <w:szCs w:val="24"/>
        </w:rPr>
        <w:t xml:space="preserve"> et lombaire</w:t>
      </w:r>
      <w:r w:rsidR="00FE3070" w:rsidRPr="007F78D8">
        <w:rPr>
          <w:szCs w:val="24"/>
        </w:rPr>
        <w:t>.</w:t>
      </w:r>
      <w:r w:rsidR="00ED1558" w:rsidRPr="007F78D8">
        <w:rPr>
          <w:szCs w:val="24"/>
        </w:rPr>
        <w:t xml:space="preserve"> </w:t>
      </w:r>
    </w:p>
    <w:p w14:paraId="64200805" w14:textId="0E1D6D1E" w:rsidR="00F5553C" w:rsidRPr="007F78D8" w:rsidRDefault="009052BB" w:rsidP="00A674B7">
      <w:pPr>
        <w:pStyle w:val="Paragraphe"/>
        <w:tabs>
          <w:tab w:val="left" w:pos="284"/>
        </w:tabs>
        <w:ind w:left="-284" w:firstLine="0"/>
        <w:rPr>
          <w:color w:val="000000" w:themeColor="text1"/>
          <w:szCs w:val="24"/>
        </w:rPr>
      </w:pPr>
      <w:bookmarkStart w:id="7" w:name="_Hlk184716398"/>
      <w:r w:rsidRPr="007F78D8">
        <w:rPr>
          <w:szCs w:val="24"/>
        </w:rPr>
        <w:t xml:space="preserve">Mme Croteau explique </w:t>
      </w:r>
      <w:r w:rsidR="00EA24DE" w:rsidRPr="007F78D8">
        <w:rPr>
          <w:szCs w:val="24"/>
        </w:rPr>
        <w:t>prendre</w:t>
      </w:r>
      <w:r w:rsidR="003C1444" w:rsidRPr="007F78D8">
        <w:rPr>
          <w:szCs w:val="24"/>
        </w:rPr>
        <w:t xml:space="preserve"> en compte </w:t>
      </w:r>
      <w:r w:rsidR="00220C40" w:rsidRPr="007F78D8">
        <w:rPr>
          <w:szCs w:val="24"/>
        </w:rPr>
        <w:t>qu</w:t>
      </w:r>
      <w:r w:rsidR="00C35A18" w:rsidRPr="007F78D8">
        <w:rPr>
          <w:szCs w:val="24"/>
        </w:rPr>
        <w:t xml:space="preserve">e </w:t>
      </w:r>
      <w:r w:rsidR="006D6301" w:rsidRPr="007F78D8">
        <w:rPr>
          <w:szCs w:val="24"/>
        </w:rPr>
        <w:t xml:space="preserve">le 10 octobre, soit </w:t>
      </w:r>
      <w:r w:rsidR="00494734" w:rsidRPr="007F78D8">
        <w:rPr>
          <w:szCs w:val="24"/>
        </w:rPr>
        <w:t xml:space="preserve">3 semaines après </w:t>
      </w:r>
      <w:r w:rsidR="002472AD" w:rsidRPr="007F78D8">
        <w:rPr>
          <w:szCs w:val="24"/>
        </w:rPr>
        <w:t>l’évènement, la</w:t>
      </w:r>
      <w:r w:rsidR="00494734" w:rsidRPr="007F78D8">
        <w:rPr>
          <w:szCs w:val="24"/>
        </w:rPr>
        <w:t xml:space="preserve"> travailleuse exprime encore beaucoup de douleur</w:t>
      </w:r>
      <w:r w:rsidR="0015652E" w:rsidRPr="007F78D8">
        <w:rPr>
          <w:szCs w:val="24"/>
        </w:rPr>
        <w:t xml:space="preserve">, </w:t>
      </w:r>
      <w:r w:rsidR="00494734" w:rsidRPr="007F78D8">
        <w:rPr>
          <w:szCs w:val="24"/>
        </w:rPr>
        <w:t xml:space="preserve">que son mari doit venir la conduire </w:t>
      </w:r>
      <w:r w:rsidR="0015652E" w:rsidRPr="007F78D8">
        <w:rPr>
          <w:szCs w:val="24"/>
        </w:rPr>
        <w:t>a</w:t>
      </w:r>
      <w:r w:rsidR="0085186E" w:rsidRPr="007F78D8">
        <w:rPr>
          <w:szCs w:val="24"/>
        </w:rPr>
        <w:t xml:space="preserve">lors </w:t>
      </w:r>
      <w:r w:rsidR="0015652E" w:rsidRPr="007F78D8">
        <w:rPr>
          <w:szCs w:val="24"/>
        </w:rPr>
        <w:t>qu</w:t>
      </w:r>
      <w:r w:rsidR="003C77C6" w:rsidRPr="007F78D8">
        <w:rPr>
          <w:szCs w:val="24"/>
        </w:rPr>
        <w:t>e</w:t>
      </w:r>
      <w:r w:rsidR="0085186E" w:rsidRPr="007F78D8">
        <w:rPr>
          <w:szCs w:val="24"/>
        </w:rPr>
        <w:t xml:space="preserve"> </w:t>
      </w:r>
      <w:r w:rsidR="00F5553C" w:rsidRPr="007F78D8">
        <w:rPr>
          <w:szCs w:val="24"/>
        </w:rPr>
        <w:t>le</w:t>
      </w:r>
      <w:r w:rsidR="00337BE1" w:rsidRPr="007F78D8">
        <w:rPr>
          <w:szCs w:val="24"/>
        </w:rPr>
        <w:t xml:space="preserve"> </w:t>
      </w:r>
      <w:r w:rsidR="007D3058" w:rsidRPr="007F78D8">
        <w:rPr>
          <w:szCs w:val="24"/>
        </w:rPr>
        <w:t>18 septembre</w:t>
      </w:r>
      <w:r w:rsidR="004D26F8" w:rsidRPr="007F78D8">
        <w:rPr>
          <w:szCs w:val="24"/>
        </w:rPr>
        <w:t xml:space="preserve"> </w:t>
      </w:r>
      <w:r w:rsidR="00B10994" w:rsidRPr="007F78D8">
        <w:rPr>
          <w:szCs w:val="24"/>
        </w:rPr>
        <w:t xml:space="preserve">2023, le </w:t>
      </w:r>
      <w:r w:rsidR="00B10994" w:rsidRPr="007F78D8">
        <w:rPr>
          <w:color w:val="000000" w:themeColor="text1"/>
          <w:szCs w:val="24"/>
        </w:rPr>
        <w:t xml:space="preserve">médecin prévoyait </w:t>
      </w:r>
      <w:r w:rsidR="00520A7A" w:rsidRPr="007F78D8">
        <w:rPr>
          <w:color w:val="000000" w:themeColor="text1"/>
          <w:szCs w:val="24"/>
        </w:rPr>
        <w:t xml:space="preserve">un délai </w:t>
      </w:r>
      <w:r w:rsidR="00D06879" w:rsidRPr="007F78D8">
        <w:rPr>
          <w:color w:val="000000" w:themeColor="text1"/>
          <w:szCs w:val="24"/>
        </w:rPr>
        <w:t xml:space="preserve">de </w:t>
      </w:r>
      <w:r w:rsidR="00B10994" w:rsidRPr="007F78D8">
        <w:rPr>
          <w:color w:val="000000" w:themeColor="text1"/>
          <w:szCs w:val="24"/>
        </w:rPr>
        <w:t>2 à 4 semaines</w:t>
      </w:r>
      <w:r w:rsidR="00B10994" w:rsidRPr="007F78D8">
        <w:rPr>
          <w:szCs w:val="24"/>
        </w:rPr>
        <w:t xml:space="preserve"> </w:t>
      </w:r>
      <w:r w:rsidR="00520A7A" w:rsidRPr="007F78D8">
        <w:rPr>
          <w:szCs w:val="24"/>
        </w:rPr>
        <w:t>pour une consolidation</w:t>
      </w:r>
      <w:r w:rsidR="00D63EB7" w:rsidRPr="007F78D8">
        <w:rPr>
          <w:szCs w:val="24"/>
        </w:rPr>
        <w:t xml:space="preserve"> </w:t>
      </w:r>
      <w:r w:rsidR="00337BE1" w:rsidRPr="007F78D8">
        <w:rPr>
          <w:szCs w:val="24"/>
        </w:rPr>
        <w:t>de la lésion</w:t>
      </w:r>
      <w:r w:rsidR="006D6301" w:rsidRPr="007F78D8">
        <w:rPr>
          <w:szCs w:val="24"/>
        </w:rPr>
        <w:t>.</w:t>
      </w:r>
    </w:p>
    <w:p w14:paraId="6ED504C8" w14:textId="47278524" w:rsidR="00C02650" w:rsidRPr="007F78D8" w:rsidRDefault="00D179A9" w:rsidP="00D610DD">
      <w:pPr>
        <w:pStyle w:val="Paragraphe"/>
        <w:tabs>
          <w:tab w:val="num" w:pos="284"/>
          <w:tab w:val="left" w:pos="709"/>
        </w:tabs>
        <w:ind w:left="-284" w:firstLine="0"/>
        <w:rPr>
          <w:color w:val="000000" w:themeColor="text1"/>
          <w:szCs w:val="24"/>
        </w:rPr>
      </w:pPr>
      <w:r w:rsidRPr="007F78D8">
        <w:rPr>
          <w:szCs w:val="24"/>
        </w:rPr>
        <w:t>Aussi, e</w:t>
      </w:r>
      <w:r w:rsidR="00737469" w:rsidRPr="007F78D8">
        <w:rPr>
          <w:szCs w:val="24"/>
        </w:rPr>
        <w:t xml:space="preserve">lle considère </w:t>
      </w:r>
      <w:r w:rsidR="00C4621B" w:rsidRPr="007F78D8">
        <w:rPr>
          <w:szCs w:val="24"/>
        </w:rPr>
        <w:t xml:space="preserve">le refus </w:t>
      </w:r>
      <w:r w:rsidR="00F037E5" w:rsidRPr="007F78D8">
        <w:rPr>
          <w:szCs w:val="24"/>
        </w:rPr>
        <w:t>du médecin</w:t>
      </w:r>
      <w:r w:rsidR="0041021C" w:rsidRPr="007F78D8">
        <w:rPr>
          <w:szCs w:val="24"/>
        </w:rPr>
        <w:t xml:space="preserve"> d’autoriser </w:t>
      </w:r>
      <w:r w:rsidR="00C4621B" w:rsidRPr="007F78D8">
        <w:rPr>
          <w:szCs w:val="24"/>
        </w:rPr>
        <w:t>deux assignations temporaires proposées</w:t>
      </w:r>
      <w:r w:rsidR="002F1A89" w:rsidRPr="007F78D8">
        <w:rPr>
          <w:szCs w:val="24"/>
        </w:rPr>
        <w:t xml:space="preserve">. Elle ajoute que selon elle, </w:t>
      </w:r>
      <w:r w:rsidR="00D43ABC" w:rsidRPr="007F78D8">
        <w:rPr>
          <w:szCs w:val="24"/>
        </w:rPr>
        <w:t xml:space="preserve">il s’agit </w:t>
      </w:r>
      <w:r w:rsidR="00606512" w:rsidRPr="007F78D8">
        <w:rPr>
          <w:szCs w:val="24"/>
        </w:rPr>
        <w:t xml:space="preserve">d’une </w:t>
      </w:r>
      <w:r w:rsidR="00630DBE" w:rsidRPr="007F78D8">
        <w:rPr>
          <w:szCs w:val="24"/>
        </w:rPr>
        <w:t xml:space="preserve">évolution </w:t>
      </w:r>
      <w:r w:rsidR="00F037E5" w:rsidRPr="007F78D8">
        <w:rPr>
          <w:szCs w:val="24"/>
        </w:rPr>
        <w:t xml:space="preserve">médicale </w:t>
      </w:r>
      <w:r w:rsidR="00630DBE" w:rsidRPr="007F78D8">
        <w:rPr>
          <w:szCs w:val="24"/>
        </w:rPr>
        <w:t xml:space="preserve">très </w:t>
      </w:r>
      <w:r w:rsidR="00406362" w:rsidRPr="007F78D8">
        <w:rPr>
          <w:szCs w:val="24"/>
        </w:rPr>
        <w:t xml:space="preserve">atypique </w:t>
      </w:r>
      <w:r w:rsidR="00406362" w:rsidRPr="007F78D8">
        <w:rPr>
          <w:color w:val="000000" w:themeColor="text1"/>
          <w:szCs w:val="24"/>
        </w:rPr>
        <w:t>du</w:t>
      </w:r>
      <w:r w:rsidR="00C22F07" w:rsidRPr="007F78D8">
        <w:rPr>
          <w:color w:val="000000" w:themeColor="text1"/>
          <w:szCs w:val="24"/>
        </w:rPr>
        <w:t xml:space="preserve"> fait qu</w:t>
      </w:r>
      <w:r w:rsidR="003C77C6" w:rsidRPr="007F78D8">
        <w:rPr>
          <w:color w:val="000000" w:themeColor="text1"/>
          <w:szCs w:val="24"/>
        </w:rPr>
        <w:t>e</w:t>
      </w:r>
      <w:r w:rsidR="00930685" w:rsidRPr="007F78D8">
        <w:rPr>
          <w:color w:val="000000" w:themeColor="text1"/>
          <w:szCs w:val="24"/>
        </w:rPr>
        <w:t xml:space="preserve"> 3 semaines</w:t>
      </w:r>
      <w:r w:rsidR="003C77C6" w:rsidRPr="007F78D8">
        <w:rPr>
          <w:color w:val="000000" w:themeColor="text1"/>
          <w:szCs w:val="24"/>
        </w:rPr>
        <w:t xml:space="preserve"> après l’évènement</w:t>
      </w:r>
      <w:r w:rsidR="00930685" w:rsidRPr="007F78D8">
        <w:rPr>
          <w:color w:val="000000" w:themeColor="text1"/>
          <w:szCs w:val="24"/>
        </w:rPr>
        <w:t xml:space="preserve">, </w:t>
      </w:r>
      <w:r w:rsidR="00B34AFD" w:rsidRPr="007F78D8">
        <w:rPr>
          <w:color w:val="000000" w:themeColor="text1"/>
          <w:szCs w:val="24"/>
        </w:rPr>
        <w:t xml:space="preserve">la condition de la </w:t>
      </w:r>
      <w:r w:rsidR="001B64C6" w:rsidRPr="007F78D8">
        <w:rPr>
          <w:color w:val="000000" w:themeColor="text1"/>
          <w:szCs w:val="24"/>
        </w:rPr>
        <w:t>travailleuse</w:t>
      </w:r>
      <w:r w:rsidR="00B34AFD" w:rsidRPr="007F78D8">
        <w:rPr>
          <w:color w:val="000000" w:themeColor="text1"/>
          <w:szCs w:val="24"/>
        </w:rPr>
        <w:t xml:space="preserve"> </w:t>
      </w:r>
      <w:r w:rsidR="001B64C6" w:rsidRPr="007F78D8">
        <w:rPr>
          <w:color w:val="000000" w:themeColor="text1"/>
          <w:szCs w:val="24"/>
        </w:rPr>
        <w:t>n</w:t>
      </w:r>
      <w:r w:rsidR="00A674B7">
        <w:rPr>
          <w:color w:val="000000" w:themeColor="text1"/>
          <w:szCs w:val="24"/>
        </w:rPr>
        <w:t>e s</w:t>
      </w:r>
      <w:r w:rsidR="003C77C6" w:rsidRPr="007F78D8">
        <w:rPr>
          <w:color w:val="000000" w:themeColor="text1"/>
          <w:szCs w:val="24"/>
        </w:rPr>
        <w:t xml:space="preserve">’est </w:t>
      </w:r>
      <w:r w:rsidR="001B64C6" w:rsidRPr="007F78D8">
        <w:rPr>
          <w:color w:val="000000" w:themeColor="text1"/>
          <w:szCs w:val="24"/>
        </w:rPr>
        <w:t xml:space="preserve">pas </w:t>
      </w:r>
      <w:r w:rsidR="00CB735D" w:rsidRPr="007F78D8">
        <w:rPr>
          <w:color w:val="000000" w:themeColor="text1"/>
          <w:szCs w:val="24"/>
        </w:rPr>
        <w:t>améliorée</w:t>
      </w:r>
      <w:r w:rsidR="00803166" w:rsidRPr="007F78D8">
        <w:rPr>
          <w:color w:val="000000" w:themeColor="text1"/>
          <w:szCs w:val="24"/>
        </w:rPr>
        <w:t>.</w:t>
      </w:r>
      <w:r w:rsidR="00B51E90" w:rsidRPr="007F78D8">
        <w:rPr>
          <w:color w:val="000000" w:themeColor="text1"/>
          <w:szCs w:val="24"/>
        </w:rPr>
        <w:t xml:space="preserve"> </w:t>
      </w:r>
    </w:p>
    <w:p w14:paraId="42CD52F3" w14:textId="441EDF8B" w:rsidR="00E336E3" w:rsidRPr="007F78D8" w:rsidRDefault="00E336E3" w:rsidP="00DF2019">
      <w:pPr>
        <w:pStyle w:val="Paragraphe"/>
        <w:tabs>
          <w:tab w:val="num" w:pos="284"/>
          <w:tab w:val="left" w:pos="709"/>
        </w:tabs>
        <w:ind w:left="-284" w:firstLine="0"/>
        <w:rPr>
          <w:color w:val="000000" w:themeColor="text1"/>
          <w:szCs w:val="24"/>
        </w:rPr>
      </w:pPr>
      <w:r w:rsidRPr="007F78D8">
        <w:rPr>
          <w:szCs w:val="24"/>
        </w:rPr>
        <w:t xml:space="preserve">Questionnée </w:t>
      </w:r>
      <w:r w:rsidR="002472AD" w:rsidRPr="007F78D8">
        <w:rPr>
          <w:szCs w:val="24"/>
        </w:rPr>
        <w:t xml:space="preserve">par la Commission </w:t>
      </w:r>
      <w:r w:rsidR="00F7324B" w:rsidRPr="007F78D8">
        <w:rPr>
          <w:szCs w:val="24"/>
        </w:rPr>
        <w:t>quant aux</w:t>
      </w:r>
      <w:r w:rsidR="00B81932" w:rsidRPr="007F78D8">
        <w:rPr>
          <w:szCs w:val="24"/>
        </w:rPr>
        <w:t xml:space="preserve"> </w:t>
      </w:r>
      <w:r w:rsidR="0045685C" w:rsidRPr="007F78D8">
        <w:rPr>
          <w:szCs w:val="24"/>
        </w:rPr>
        <w:t xml:space="preserve">informations </w:t>
      </w:r>
      <w:r w:rsidR="00752BCB" w:rsidRPr="007F78D8">
        <w:rPr>
          <w:szCs w:val="24"/>
        </w:rPr>
        <w:t xml:space="preserve">lui </w:t>
      </w:r>
      <w:r w:rsidR="00D74FA3" w:rsidRPr="007F78D8">
        <w:rPr>
          <w:szCs w:val="24"/>
        </w:rPr>
        <w:t>permettant de conclure à</w:t>
      </w:r>
      <w:r w:rsidR="00B81932" w:rsidRPr="007F78D8">
        <w:rPr>
          <w:szCs w:val="24"/>
        </w:rPr>
        <w:t xml:space="preserve"> une </w:t>
      </w:r>
      <w:r w:rsidR="00685D6F" w:rsidRPr="007F78D8">
        <w:rPr>
          <w:szCs w:val="24"/>
        </w:rPr>
        <w:t>évolution</w:t>
      </w:r>
      <w:r w:rsidR="00406362" w:rsidRPr="007F78D8">
        <w:rPr>
          <w:szCs w:val="24"/>
        </w:rPr>
        <w:t xml:space="preserve"> médicale </w:t>
      </w:r>
      <w:r w:rsidR="00F7324B" w:rsidRPr="007F78D8">
        <w:rPr>
          <w:szCs w:val="24"/>
        </w:rPr>
        <w:t xml:space="preserve">très </w:t>
      </w:r>
      <w:r w:rsidR="00B81932" w:rsidRPr="007F78D8">
        <w:rPr>
          <w:szCs w:val="24"/>
        </w:rPr>
        <w:t xml:space="preserve">atypique, </w:t>
      </w:r>
      <w:r w:rsidR="00F7324B" w:rsidRPr="007F78D8">
        <w:rPr>
          <w:szCs w:val="24"/>
        </w:rPr>
        <w:t xml:space="preserve">Mme Croteau </w:t>
      </w:r>
      <w:r w:rsidR="00406362" w:rsidRPr="007F78D8">
        <w:rPr>
          <w:szCs w:val="24"/>
        </w:rPr>
        <w:t xml:space="preserve">explique </w:t>
      </w:r>
      <w:r w:rsidR="00E0263D" w:rsidRPr="007F78D8">
        <w:rPr>
          <w:szCs w:val="24"/>
        </w:rPr>
        <w:t xml:space="preserve">que </w:t>
      </w:r>
      <w:r w:rsidR="00685D6F" w:rsidRPr="007F78D8">
        <w:rPr>
          <w:szCs w:val="24"/>
        </w:rPr>
        <w:t>ses années d’expérience</w:t>
      </w:r>
      <w:r w:rsidR="00AD7521" w:rsidRPr="007F78D8">
        <w:rPr>
          <w:szCs w:val="24"/>
        </w:rPr>
        <w:t xml:space="preserve"> </w:t>
      </w:r>
      <w:r w:rsidR="005F28C6" w:rsidRPr="007F78D8">
        <w:rPr>
          <w:szCs w:val="24"/>
        </w:rPr>
        <w:t xml:space="preserve">en gestion de dossiers d’invalidité au travail, </w:t>
      </w:r>
      <w:r w:rsidR="00D22092">
        <w:rPr>
          <w:szCs w:val="24"/>
        </w:rPr>
        <w:t>lui permettent</w:t>
      </w:r>
      <w:r w:rsidR="009F238F" w:rsidRPr="007F78D8">
        <w:rPr>
          <w:szCs w:val="24"/>
        </w:rPr>
        <w:t xml:space="preserve"> </w:t>
      </w:r>
      <w:r w:rsidR="009B76B1" w:rsidRPr="007F78D8">
        <w:rPr>
          <w:szCs w:val="24"/>
        </w:rPr>
        <w:t>d</w:t>
      </w:r>
      <w:r w:rsidR="005F28C6" w:rsidRPr="007F78D8">
        <w:rPr>
          <w:szCs w:val="24"/>
        </w:rPr>
        <w:t xml:space="preserve">e </w:t>
      </w:r>
      <w:r w:rsidR="0012287E" w:rsidRPr="007F78D8">
        <w:rPr>
          <w:szCs w:val="24"/>
        </w:rPr>
        <w:t>compar</w:t>
      </w:r>
      <w:r w:rsidR="005F28C6" w:rsidRPr="007F78D8">
        <w:rPr>
          <w:szCs w:val="24"/>
        </w:rPr>
        <w:t>er</w:t>
      </w:r>
      <w:r w:rsidR="00651D79" w:rsidRPr="007F78D8">
        <w:rPr>
          <w:szCs w:val="24"/>
        </w:rPr>
        <w:t xml:space="preserve"> avec </w:t>
      </w:r>
      <w:r w:rsidR="00151F9D" w:rsidRPr="007F78D8">
        <w:rPr>
          <w:szCs w:val="24"/>
        </w:rPr>
        <w:t xml:space="preserve">bon nombre de </w:t>
      </w:r>
      <w:r w:rsidR="00496A56" w:rsidRPr="007F78D8">
        <w:rPr>
          <w:szCs w:val="24"/>
        </w:rPr>
        <w:t xml:space="preserve">travailleurs ayant </w:t>
      </w:r>
      <w:r w:rsidR="00DB28CC" w:rsidRPr="007F78D8">
        <w:rPr>
          <w:szCs w:val="24"/>
        </w:rPr>
        <w:t xml:space="preserve">eu </w:t>
      </w:r>
      <w:r w:rsidR="00496A56" w:rsidRPr="007F78D8">
        <w:rPr>
          <w:szCs w:val="24"/>
        </w:rPr>
        <w:t>des diagnosti</w:t>
      </w:r>
      <w:r w:rsidR="00FB799C" w:rsidRPr="007F78D8">
        <w:rPr>
          <w:szCs w:val="24"/>
        </w:rPr>
        <w:t>cs identiques</w:t>
      </w:r>
      <w:r w:rsidR="009A19A8" w:rsidRPr="007F78D8">
        <w:rPr>
          <w:szCs w:val="24"/>
        </w:rPr>
        <w:t xml:space="preserve">. </w:t>
      </w:r>
      <w:r w:rsidR="00FB799C" w:rsidRPr="007F78D8">
        <w:rPr>
          <w:szCs w:val="24"/>
        </w:rPr>
        <w:t xml:space="preserve"> </w:t>
      </w:r>
      <w:r w:rsidR="000D7701" w:rsidRPr="007F78D8">
        <w:rPr>
          <w:szCs w:val="24"/>
        </w:rPr>
        <w:t xml:space="preserve"> </w:t>
      </w:r>
    </w:p>
    <w:p w14:paraId="08AFBC57" w14:textId="3A25A4D4" w:rsidR="00A0778A" w:rsidRPr="007F78D8" w:rsidRDefault="009B76B1" w:rsidP="00F91F7D">
      <w:pPr>
        <w:pStyle w:val="Paragraphe"/>
        <w:tabs>
          <w:tab w:val="num" w:pos="284"/>
          <w:tab w:val="left" w:pos="709"/>
        </w:tabs>
        <w:ind w:left="-284" w:firstLine="0"/>
        <w:rPr>
          <w:color w:val="000000" w:themeColor="text1"/>
          <w:szCs w:val="24"/>
        </w:rPr>
      </w:pPr>
      <w:r w:rsidRPr="007F78D8">
        <w:rPr>
          <w:color w:val="000000" w:themeColor="text1"/>
          <w:szCs w:val="24"/>
        </w:rPr>
        <w:t>Toujours le 10 octobre 2023</w:t>
      </w:r>
      <w:r w:rsidR="00F84A5E" w:rsidRPr="007F78D8">
        <w:rPr>
          <w:color w:val="000000" w:themeColor="text1"/>
          <w:szCs w:val="24"/>
        </w:rPr>
        <w:t xml:space="preserve">, </w:t>
      </w:r>
      <w:r w:rsidR="00D22092">
        <w:rPr>
          <w:color w:val="000000" w:themeColor="text1"/>
          <w:szCs w:val="24"/>
        </w:rPr>
        <w:t>Mme Croteau</w:t>
      </w:r>
      <w:r w:rsidR="00C02650" w:rsidRPr="007F78D8">
        <w:rPr>
          <w:color w:val="000000" w:themeColor="text1"/>
          <w:szCs w:val="24"/>
        </w:rPr>
        <w:t xml:space="preserve"> discute avec son supérieur immédiat</w:t>
      </w:r>
      <w:r w:rsidR="00EC089C" w:rsidRPr="007F78D8">
        <w:rPr>
          <w:color w:val="000000" w:themeColor="text1"/>
          <w:szCs w:val="24"/>
        </w:rPr>
        <w:t xml:space="preserve">, concernant la </w:t>
      </w:r>
      <w:r w:rsidR="00C13AFB" w:rsidRPr="007F78D8">
        <w:rPr>
          <w:color w:val="000000" w:themeColor="text1"/>
          <w:szCs w:val="24"/>
        </w:rPr>
        <w:t xml:space="preserve">situation de la </w:t>
      </w:r>
      <w:r w:rsidR="00EC089C" w:rsidRPr="007F78D8">
        <w:rPr>
          <w:color w:val="000000" w:themeColor="text1"/>
          <w:szCs w:val="24"/>
        </w:rPr>
        <w:t>travailleuse</w:t>
      </w:r>
      <w:r w:rsidR="005F28C6" w:rsidRPr="007F78D8">
        <w:rPr>
          <w:color w:val="000000" w:themeColor="text1"/>
          <w:szCs w:val="24"/>
        </w:rPr>
        <w:t xml:space="preserve">. Le </w:t>
      </w:r>
      <w:r w:rsidR="000D162D" w:rsidRPr="007F78D8">
        <w:rPr>
          <w:color w:val="000000" w:themeColor="text1"/>
          <w:szCs w:val="24"/>
        </w:rPr>
        <w:t>lendemain</w:t>
      </w:r>
      <w:r w:rsidR="00A96CAC" w:rsidRPr="007F78D8">
        <w:rPr>
          <w:color w:val="000000" w:themeColor="text1"/>
          <w:szCs w:val="24"/>
        </w:rPr>
        <w:t xml:space="preserve">, </w:t>
      </w:r>
      <w:r w:rsidR="006248F8" w:rsidRPr="007F78D8">
        <w:rPr>
          <w:color w:val="000000" w:themeColor="text1"/>
          <w:szCs w:val="24"/>
        </w:rPr>
        <w:t xml:space="preserve">l’employeur confie </w:t>
      </w:r>
      <w:r w:rsidR="00803166" w:rsidRPr="007F78D8">
        <w:rPr>
          <w:color w:val="000000" w:themeColor="text1"/>
          <w:szCs w:val="24"/>
        </w:rPr>
        <w:t>un</w:t>
      </w:r>
      <w:r w:rsidR="006248F8" w:rsidRPr="007F78D8">
        <w:rPr>
          <w:color w:val="000000" w:themeColor="text1"/>
          <w:szCs w:val="24"/>
        </w:rPr>
        <w:t xml:space="preserve"> mandat de filature à </w:t>
      </w:r>
      <w:r w:rsidR="00803166" w:rsidRPr="007F78D8">
        <w:rPr>
          <w:color w:val="000000" w:themeColor="text1"/>
          <w:szCs w:val="24"/>
        </w:rPr>
        <w:t>la</w:t>
      </w:r>
      <w:r w:rsidR="006248F8" w:rsidRPr="007F78D8">
        <w:rPr>
          <w:color w:val="000000" w:themeColor="text1"/>
          <w:szCs w:val="24"/>
        </w:rPr>
        <w:t xml:space="preserve"> firme</w:t>
      </w:r>
      <w:r w:rsidR="00803166" w:rsidRPr="007F78D8">
        <w:rPr>
          <w:color w:val="000000" w:themeColor="text1"/>
          <w:szCs w:val="24"/>
        </w:rPr>
        <w:t xml:space="preserve"> </w:t>
      </w:r>
      <w:r w:rsidR="00803166" w:rsidRPr="007F78D8">
        <w:rPr>
          <w:i/>
          <w:iCs/>
          <w:color w:val="000000" w:themeColor="text1"/>
          <w:szCs w:val="24"/>
        </w:rPr>
        <w:t>Gardaworld</w:t>
      </w:r>
      <w:r w:rsidR="00A0778A" w:rsidRPr="007F78D8">
        <w:rPr>
          <w:i/>
          <w:iCs/>
          <w:color w:val="000000" w:themeColor="text1"/>
          <w:szCs w:val="24"/>
        </w:rPr>
        <w:t>.</w:t>
      </w:r>
    </w:p>
    <w:p w14:paraId="4337165E" w14:textId="0E544271" w:rsidR="005E4C46" w:rsidRPr="007F78D8" w:rsidRDefault="004C667F" w:rsidP="00DF2019">
      <w:pPr>
        <w:pStyle w:val="Paragraphe"/>
        <w:tabs>
          <w:tab w:val="num" w:pos="284"/>
          <w:tab w:val="left" w:pos="709"/>
        </w:tabs>
        <w:ind w:left="-284" w:firstLine="0"/>
        <w:rPr>
          <w:color w:val="000000" w:themeColor="text1"/>
          <w:szCs w:val="24"/>
        </w:rPr>
      </w:pPr>
      <w:r w:rsidRPr="007F78D8">
        <w:rPr>
          <w:color w:val="000000" w:themeColor="text1"/>
          <w:szCs w:val="24"/>
        </w:rPr>
        <w:t>Concern</w:t>
      </w:r>
      <w:r w:rsidR="00DB70E9" w:rsidRPr="007F78D8">
        <w:rPr>
          <w:color w:val="000000" w:themeColor="text1"/>
          <w:szCs w:val="24"/>
        </w:rPr>
        <w:t>ant les</w:t>
      </w:r>
      <w:r w:rsidR="00771DF9" w:rsidRPr="007F78D8">
        <w:rPr>
          <w:color w:val="000000" w:themeColor="text1"/>
          <w:szCs w:val="24"/>
        </w:rPr>
        <w:t xml:space="preserve"> </w:t>
      </w:r>
      <w:r w:rsidR="00087A6D" w:rsidRPr="007F78D8">
        <w:rPr>
          <w:color w:val="000000" w:themeColor="text1"/>
          <w:szCs w:val="24"/>
        </w:rPr>
        <w:t xml:space="preserve">informations recherchées par </w:t>
      </w:r>
      <w:r w:rsidR="00B9464F" w:rsidRPr="007F78D8">
        <w:rPr>
          <w:color w:val="000000" w:themeColor="text1"/>
          <w:szCs w:val="24"/>
        </w:rPr>
        <w:t>la</w:t>
      </w:r>
      <w:r w:rsidR="00087A6D" w:rsidRPr="007F78D8">
        <w:rPr>
          <w:color w:val="000000" w:themeColor="text1"/>
          <w:szCs w:val="24"/>
        </w:rPr>
        <w:t xml:space="preserve"> </w:t>
      </w:r>
      <w:r w:rsidR="00EA4248" w:rsidRPr="007F78D8">
        <w:rPr>
          <w:color w:val="000000" w:themeColor="text1"/>
          <w:szCs w:val="24"/>
        </w:rPr>
        <w:t>filature,</w:t>
      </w:r>
      <w:r w:rsidR="00A0778A" w:rsidRPr="007F78D8">
        <w:rPr>
          <w:color w:val="000000" w:themeColor="text1"/>
          <w:szCs w:val="24"/>
        </w:rPr>
        <w:t xml:space="preserve"> </w:t>
      </w:r>
      <w:r w:rsidR="005F28C6" w:rsidRPr="007F78D8">
        <w:rPr>
          <w:color w:val="000000" w:themeColor="text1"/>
          <w:szCs w:val="24"/>
        </w:rPr>
        <w:t>Mme Croteau</w:t>
      </w:r>
      <w:r w:rsidR="00A0778A" w:rsidRPr="007F78D8">
        <w:rPr>
          <w:color w:val="000000" w:themeColor="text1"/>
          <w:szCs w:val="24"/>
        </w:rPr>
        <w:t xml:space="preserve"> explique vouloir vérifier la </w:t>
      </w:r>
      <w:r w:rsidR="0055390E" w:rsidRPr="007F78D8">
        <w:rPr>
          <w:color w:val="000000" w:themeColor="text1"/>
          <w:szCs w:val="24"/>
        </w:rPr>
        <w:t>condition</w:t>
      </w:r>
      <w:r w:rsidR="00A0778A" w:rsidRPr="007F78D8">
        <w:rPr>
          <w:color w:val="000000" w:themeColor="text1"/>
          <w:szCs w:val="24"/>
        </w:rPr>
        <w:t xml:space="preserve"> </w:t>
      </w:r>
      <w:r w:rsidR="00F92CBB" w:rsidRPr="007F78D8">
        <w:rPr>
          <w:color w:val="000000" w:themeColor="text1"/>
          <w:szCs w:val="24"/>
        </w:rPr>
        <w:t xml:space="preserve">physique </w:t>
      </w:r>
      <w:r w:rsidR="00A0778A" w:rsidRPr="007F78D8">
        <w:rPr>
          <w:color w:val="000000" w:themeColor="text1"/>
          <w:szCs w:val="24"/>
        </w:rPr>
        <w:t xml:space="preserve">de la travailleuse </w:t>
      </w:r>
      <w:r w:rsidR="0001667F" w:rsidRPr="007F78D8">
        <w:rPr>
          <w:color w:val="000000" w:themeColor="text1"/>
          <w:szCs w:val="24"/>
        </w:rPr>
        <w:t xml:space="preserve">et si elle suivait des </w:t>
      </w:r>
      <w:r w:rsidR="007218A3" w:rsidRPr="007F78D8">
        <w:rPr>
          <w:color w:val="000000" w:themeColor="text1"/>
          <w:szCs w:val="24"/>
        </w:rPr>
        <w:t>cours</w:t>
      </w:r>
      <w:r w:rsidR="001B237F" w:rsidRPr="007F78D8">
        <w:rPr>
          <w:color w:val="000000" w:themeColor="text1"/>
          <w:szCs w:val="24"/>
        </w:rPr>
        <w:t>. L</w:t>
      </w:r>
      <w:r w:rsidR="00077D97" w:rsidRPr="007F78D8">
        <w:rPr>
          <w:color w:val="000000" w:themeColor="text1"/>
          <w:szCs w:val="24"/>
        </w:rPr>
        <w:t>e mandat est libellé comme suit :</w:t>
      </w:r>
    </w:p>
    <w:p w14:paraId="3905CC41" w14:textId="27C05EAA" w:rsidR="00077D97" w:rsidRPr="00B9464F" w:rsidRDefault="00077D97" w:rsidP="00077D97">
      <w:pPr>
        <w:pStyle w:val="Paragraphe"/>
        <w:numPr>
          <w:ilvl w:val="0"/>
          <w:numId w:val="0"/>
        </w:numPr>
        <w:ind w:left="142"/>
        <w:rPr>
          <w:i/>
          <w:iCs/>
          <w:color w:val="000000" w:themeColor="text1"/>
          <w:sz w:val="22"/>
          <w:szCs w:val="22"/>
        </w:rPr>
      </w:pPr>
      <w:r w:rsidRPr="00B9464F">
        <w:rPr>
          <w:i/>
          <w:iCs/>
          <w:color w:val="000000" w:themeColor="text1"/>
          <w:sz w:val="22"/>
          <w:szCs w:val="22"/>
        </w:rPr>
        <w:t xml:space="preserve">Mme Leila Zabbah, (…) Elle se dit incapable d’effectuer des travaux légers et même du télétravail à son rythme. Elle se dit incapable d’utiliser une souris. Mme Zabbah est blessé à la région lombaire, à la cheville gauche et au coude droit. Elle ne peut utiliser son membre supérieur droit, difficulté à marcher, douleur au dos incapacitante. Le 10 octobre 2023,, elle a rencontré son employeur à l’usine et portait une attelle pour mobiliser son bras droit. Son conjoint l’a accompagnée à l’usine car elle était incapable de conduire. Mme Zabbah marchait lentement. L’employeur a été </w:t>
      </w:r>
      <w:r w:rsidR="00B9464F" w:rsidRPr="00B9464F">
        <w:rPr>
          <w:i/>
          <w:iCs/>
          <w:color w:val="000000" w:themeColor="text1"/>
          <w:sz w:val="22"/>
          <w:szCs w:val="22"/>
        </w:rPr>
        <w:t>informé qu’elle</w:t>
      </w:r>
      <w:r w:rsidRPr="00B9464F">
        <w:rPr>
          <w:i/>
          <w:iCs/>
          <w:color w:val="000000" w:themeColor="text1"/>
          <w:sz w:val="22"/>
          <w:szCs w:val="22"/>
        </w:rPr>
        <w:t xml:space="preserve"> pourrait suivre des cours de droit de jour. Notre mandat consistait à effectuer une surveillance afin de documenter les activités de déplacements de Mme Zabbah</w:t>
      </w:r>
    </w:p>
    <w:p w14:paraId="41E43C3B" w14:textId="5554B1F0" w:rsidR="003903FA" w:rsidRPr="007F78D8" w:rsidRDefault="003903FA" w:rsidP="00DF2019">
      <w:pPr>
        <w:pStyle w:val="Paragraphe"/>
        <w:tabs>
          <w:tab w:val="num" w:pos="284"/>
          <w:tab w:val="left" w:pos="709"/>
        </w:tabs>
        <w:ind w:left="-284" w:firstLine="0"/>
        <w:rPr>
          <w:color w:val="000000" w:themeColor="text1"/>
          <w:szCs w:val="24"/>
        </w:rPr>
      </w:pPr>
      <w:r w:rsidRPr="007F78D8">
        <w:rPr>
          <w:color w:val="000000" w:themeColor="text1"/>
          <w:szCs w:val="24"/>
        </w:rPr>
        <w:t xml:space="preserve">Questionnée </w:t>
      </w:r>
      <w:r w:rsidR="00EF032F" w:rsidRPr="007F78D8">
        <w:rPr>
          <w:color w:val="000000" w:themeColor="text1"/>
          <w:szCs w:val="24"/>
        </w:rPr>
        <w:t xml:space="preserve">quant à </w:t>
      </w:r>
      <w:r w:rsidR="00050E9C" w:rsidRPr="007F78D8">
        <w:rPr>
          <w:color w:val="000000" w:themeColor="text1"/>
          <w:szCs w:val="24"/>
        </w:rPr>
        <w:t xml:space="preserve">savoir si </w:t>
      </w:r>
      <w:r w:rsidR="00127D56" w:rsidRPr="007F78D8">
        <w:rPr>
          <w:color w:val="000000" w:themeColor="text1"/>
          <w:szCs w:val="24"/>
        </w:rPr>
        <w:t xml:space="preserve">à son avis, </w:t>
      </w:r>
      <w:r w:rsidR="00050E9C" w:rsidRPr="007F78D8">
        <w:rPr>
          <w:color w:val="000000" w:themeColor="text1"/>
          <w:szCs w:val="24"/>
        </w:rPr>
        <w:t xml:space="preserve">d’autres options </w:t>
      </w:r>
      <w:r w:rsidR="00987130" w:rsidRPr="007F78D8">
        <w:rPr>
          <w:color w:val="000000" w:themeColor="text1"/>
          <w:szCs w:val="24"/>
        </w:rPr>
        <w:t>pouvaient</w:t>
      </w:r>
      <w:r w:rsidR="00B91344" w:rsidRPr="007F78D8">
        <w:rPr>
          <w:color w:val="000000" w:themeColor="text1"/>
          <w:szCs w:val="24"/>
        </w:rPr>
        <w:t xml:space="preserve"> </w:t>
      </w:r>
      <w:r w:rsidR="00B906FD" w:rsidRPr="007F78D8">
        <w:rPr>
          <w:color w:val="000000" w:themeColor="text1"/>
          <w:szCs w:val="24"/>
        </w:rPr>
        <w:t>précéd</w:t>
      </w:r>
      <w:r w:rsidR="00B91344" w:rsidRPr="007F78D8">
        <w:rPr>
          <w:color w:val="000000" w:themeColor="text1"/>
          <w:szCs w:val="24"/>
        </w:rPr>
        <w:t>er</w:t>
      </w:r>
      <w:r w:rsidR="00050E9C" w:rsidRPr="007F78D8">
        <w:rPr>
          <w:color w:val="000000" w:themeColor="text1"/>
          <w:szCs w:val="24"/>
        </w:rPr>
        <w:t xml:space="preserve"> la filature</w:t>
      </w:r>
      <w:r w:rsidR="002A6D2B" w:rsidRPr="007F78D8">
        <w:rPr>
          <w:color w:val="000000" w:themeColor="text1"/>
          <w:szCs w:val="24"/>
        </w:rPr>
        <w:t xml:space="preserve"> afin d’obtenir les informations recherchées</w:t>
      </w:r>
      <w:r w:rsidR="00050E9C" w:rsidRPr="007F78D8">
        <w:rPr>
          <w:color w:val="000000" w:themeColor="text1"/>
          <w:szCs w:val="24"/>
        </w:rPr>
        <w:t xml:space="preserve">, </w:t>
      </w:r>
      <w:r w:rsidR="0065542D" w:rsidRPr="007F78D8">
        <w:rPr>
          <w:color w:val="000000" w:themeColor="text1"/>
          <w:szCs w:val="24"/>
        </w:rPr>
        <w:t xml:space="preserve">Mme Croteau </w:t>
      </w:r>
      <w:r w:rsidR="005F28C6" w:rsidRPr="007F78D8">
        <w:rPr>
          <w:color w:val="000000" w:themeColor="text1"/>
          <w:szCs w:val="24"/>
        </w:rPr>
        <w:t>réitère</w:t>
      </w:r>
      <w:r w:rsidR="00050E9C" w:rsidRPr="007F78D8">
        <w:rPr>
          <w:color w:val="000000" w:themeColor="text1"/>
          <w:szCs w:val="24"/>
        </w:rPr>
        <w:t xml:space="preserve"> qu</w:t>
      </w:r>
      <w:r w:rsidR="00557C45" w:rsidRPr="007F78D8">
        <w:rPr>
          <w:color w:val="000000" w:themeColor="text1"/>
          <w:szCs w:val="24"/>
        </w:rPr>
        <w:t>e la</w:t>
      </w:r>
      <w:r w:rsidR="00050E9C" w:rsidRPr="007F78D8">
        <w:rPr>
          <w:color w:val="000000" w:themeColor="text1"/>
          <w:szCs w:val="24"/>
        </w:rPr>
        <w:t xml:space="preserve"> capacité</w:t>
      </w:r>
      <w:r w:rsidR="009D26E6" w:rsidRPr="007F78D8">
        <w:rPr>
          <w:color w:val="000000" w:themeColor="text1"/>
          <w:szCs w:val="24"/>
        </w:rPr>
        <w:t xml:space="preserve"> </w:t>
      </w:r>
      <w:r w:rsidR="003629AD" w:rsidRPr="007F78D8">
        <w:rPr>
          <w:color w:val="000000" w:themeColor="text1"/>
          <w:szCs w:val="24"/>
        </w:rPr>
        <w:t xml:space="preserve">démontrée par </w:t>
      </w:r>
      <w:r w:rsidR="009D26E6" w:rsidRPr="007F78D8">
        <w:rPr>
          <w:color w:val="000000" w:themeColor="text1"/>
          <w:szCs w:val="24"/>
        </w:rPr>
        <w:t xml:space="preserve">la travailleuse ne </w:t>
      </w:r>
      <w:r w:rsidR="0026292B" w:rsidRPr="007F78D8">
        <w:rPr>
          <w:color w:val="000000" w:themeColor="text1"/>
          <w:szCs w:val="24"/>
        </w:rPr>
        <w:t>correspondait</w:t>
      </w:r>
      <w:r w:rsidR="009D26E6" w:rsidRPr="007F78D8">
        <w:rPr>
          <w:color w:val="000000" w:themeColor="text1"/>
          <w:szCs w:val="24"/>
        </w:rPr>
        <w:t xml:space="preserve"> pas à ce</w:t>
      </w:r>
      <w:r w:rsidR="00B9464F" w:rsidRPr="007F78D8">
        <w:rPr>
          <w:color w:val="000000" w:themeColor="text1"/>
          <w:szCs w:val="24"/>
        </w:rPr>
        <w:t xml:space="preserve">lle des </w:t>
      </w:r>
      <w:r w:rsidR="008774ED" w:rsidRPr="007F78D8">
        <w:rPr>
          <w:color w:val="000000" w:themeColor="text1"/>
          <w:szCs w:val="24"/>
        </w:rPr>
        <w:t xml:space="preserve">autres </w:t>
      </w:r>
      <w:r w:rsidR="00B205F4" w:rsidRPr="007F78D8">
        <w:rPr>
          <w:color w:val="000000" w:themeColor="text1"/>
          <w:szCs w:val="24"/>
        </w:rPr>
        <w:t>travailleurs</w:t>
      </w:r>
      <w:r w:rsidR="0026292B" w:rsidRPr="007F78D8">
        <w:rPr>
          <w:color w:val="000000" w:themeColor="text1"/>
          <w:szCs w:val="24"/>
        </w:rPr>
        <w:t xml:space="preserve"> ayant </w:t>
      </w:r>
      <w:r w:rsidR="00D22092">
        <w:rPr>
          <w:color w:val="000000" w:themeColor="text1"/>
          <w:szCs w:val="24"/>
        </w:rPr>
        <w:t xml:space="preserve">eu </w:t>
      </w:r>
      <w:r w:rsidR="0026292B" w:rsidRPr="007F78D8">
        <w:rPr>
          <w:color w:val="000000" w:themeColor="text1"/>
          <w:szCs w:val="24"/>
        </w:rPr>
        <w:t>les mêmes diagnosti</w:t>
      </w:r>
      <w:r w:rsidR="001B237F" w:rsidRPr="007F78D8">
        <w:rPr>
          <w:color w:val="000000" w:themeColor="text1"/>
          <w:szCs w:val="24"/>
        </w:rPr>
        <w:t>cs.</w:t>
      </w:r>
      <w:r w:rsidR="0026292B" w:rsidRPr="007F78D8">
        <w:rPr>
          <w:color w:val="000000" w:themeColor="text1"/>
          <w:szCs w:val="24"/>
        </w:rPr>
        <w:t xml:space="preserve"> </w:t>
      </w:r>
      <w:r w:rsidR="00B9464F" w:rsidRPr="007F78D8">
        <w:rPr>
          <w:color w:val="000000" w:themeColor="text1"/>
          <w:szCs w:val="24"/>
        </w:rPr>
        <w:t xml:space="preserve">Quant à la question de valider </w:t>
      </w:r>
      <w:r w:rsidR="00D53D74" w:rsidRPr="007F78D8">
        <w:rPr>
          <w:color w:val="000000" w:themeColor="text1"/>
          <w:szCs w:val="24"/>
        </w:rPr>
        <w:t xml:space="preserve">si la travailleuse suivait des cours, elle convient qu’elle aurait pu directement </w:t>
      </w:r>
      <w:r w:rsidR="00B9464F" w:rsidRPr="007F78D8">
        <w:rPr>
          <w:color w:val="000000" w:themeColor="text1"/>
          <w:szCs w:val="24"/>
        </w:rPr>
        <w:t>s’adresser à</w:t>
      </w:r>
      <w:r w:rsidR="00D53D74" w:rsidRPr="007F78D8">
        <w:rPr>
          <w:color w:val="000000" w:themeColor="text1"/>
          <w:szCs w:val="24"/>
        </w:rPr>
        <w:t xml:space="preserve"> la travailleuse. </w:t>
      </w:r>
    </w:p>
    <w:bookmarkEnd w:id="7"/>
    <w:p w14:paraId="6C7FC373" w14:textId="36A3722A" w:rsidR="00760C85" w:rsidRPr="007F78D8" w:rsidRDefault="005E4C46" w:rsidP="00DF2019">
      <w:pPr>
        <w:pStyle w:val="Paragraphe"/>
        <w:tabs>
          <w:tab w:val="num" w:pos="284"/>
          <w:tab w:val="left" w:pos="709"/>
        </w:tabs>
        <w:ind w:left="-284" w:firstLine="0"/>
        <w:rPr>
          <w:color w:val="000000" w:themeColor="text1"/>
          <w:szCs w:val="24"/>
        </w:rPr>
      </w:pPr>
      <w:r w:rsidRPr="007F78D8">
        <w:rPr>
          <w:color w:val="000000" w:themeColor="text1"/>
          <w:szCs w:val="24"/>
        </w:rPr>
        <w:t>Les journées de filature ont lieu les 12,16,</w:t>
      </w:r>
      <w:r w:rsidR="00C65A1E" w:rsidRPr="007F78D8">
        <w:rPr>
          <w:color w:val="000000" w:themeColor="text1"/>
          <w:szCs w:val="24"/>
        </w:rPr>
        <w:t xml:space="preserve"> </w:t>
      </w:r>
      <w:r w:rsidRPr="007F78D8">
        <w:rPr>
          <w:color w:val="000000" w:themeColor="text1"/>
          <w:szCs w:val="24"/>
        </w:rPr>
        <w:t>24 et 26 octobre 2023</w:t>
      </w:r>
      <w:r w:rsidR="005B1519" w:rsidRPr="007F78D8">
        <w:rPr>
          <w:color w:val="000000" w:themeColor="text1"/>
          <w:szCs w:val="24"/>
        </w:rPr>
        <w:t>.</w:t>
      </w:r>
    </w:p>
    <w:p w14:paraId="78BFBD4F" w14:textId="15075063" w:rsidR="001D5F85" w:rsidRPr="007F78D8" w:rsidRDefault="002716B0" w:rsidP="00DF2019">
      <w:pPr>
        <w:pStyle w:val="Paragraphe"/>
        <w:tabs>
          <w:tab w:val="num" w:pos="284"/>
          <w:tab w:val="left" w:pos="709"/>
        </w:tabs>
        <w:ind w:left="-284" w:firstLine="0"/>
        <w:rPr>
          <w:color w:val="000000" w:themeColor="text1"/>
          <w:szCs w:val="24"/>
        </w:rPr>
      </w:pPr>
      <w:r w:rsidRPr="007F78D8">
        <w:rPr>
          <w:color w:val="000000" w:themeColor="text1"/>
          <w:szCs w:val="24"/>
        </w:rPr>
        <w:t>M. Fran</w:t>
      </w:r>
      <w:r w:rsidR="005802EB" w:rsidRPr="007F78D8">
        <w:rPr>
          <w:color w:val="000000" w:themeColor="text1"/>
          <w:szCs w:val="24"/>
        </w:rPr>
        <w:t xml:space="preserve">çois Geffray </w:t>
      </w:r>
      <w:r w:rsidR="00987130" w:rsidRPr="007F78D8">
        <w:rPr>
          <w:color w:val="000000" w:themeColor="text1"/>
          <w:szCs w:val="24"/>
        </w:rPr>
        <w:t xml:space="preserve">enquêteur </w:t>
      </w:r>
      <w:r w:rsidR="005802EB" w:rsidRPr="007F78D8">
        <w:rPr>
          <w:color w:val="000000" w:themeColor="text1"/>
          <w:szCs w:val="24"/>
        </w:rPr>
        <w:t xml:space="preserve">ayant </w:t>
      </w:r>
      <w:r w:rsidR="009B0B43" w:rsidRPr="007F78D8">
        <w:rPr>
          <w:color w:val="000000" w:themeColor="text1"/>
          <w:szCs w:val="24"/>
        </w:rPr>
        <w:t xml:space="preserve">participé à </w:t>
      </w:r>
      <w:r w:rsidR="00DA6A0D" w:rsidRPr="007F78D8">
        <w:rPr>
          <w:color w:val="000000" w:themeColor="text1"/>
          <w:szCs w:val="24"/>
        </w:rPr>
        <w:t xml:space="preserve">la filature, </w:t>
      </w:r>
      <w:r w:rsidR="005802EB" w:rsidRPr="007F78D8">
        <w:rPr>
          <w:color w:val="000000" w:themeColor="text1"/>
          <w:szCs w:val="24"/>
        </w:rPr>
        <w:t xml:space="preserve">témoigne </w:t>
      </w:r>
      <w:r w:rsidR="0055390E" w:rsidRPr="007F78D8">
        <w:rPr>
          <w:color w:val="000000" w:themeColor="text1"/>
          <w:szCs w:val="24"/>
        </w:rPr>
        <w:t xml:space="preserve">concernant </w:t>
      </w:r>
      <w:r w:rsidR="00987130" w:rsidRPr="007F78D8">
        <w:rPr>
          <w:color w:val="000000" w:themeColor="text1"/>
          <w:szCs w:val="24"/>
        </w:rPr>
        <w:t xml:space="preserve">la méthode de filature et la transmission des informations. </w:t>
      </w:r>
      <w:r w:rsidR="000F73FF" w:rsidRPr="007F78D8">
        <w:rPr>
          <w:color w:val="000000" w:themeColor="text1"/>
          <w:szCs w:val="24"/>
        </w:rPr>
        <w:t xml:space="preserve"> </w:t>
      </w:r>
      <w:r w:rsidR="00690643" w:rsidRPr="007F78D8">
        <w:rPr>
          <w:color w:val="000000" w:themeColor="text1"/>
          <w:szCs w:val="24"/>
        </w:rPr>
        <w:t xml:space="preserve">Il explique </w:t>
      </w:r>
      <w:r w:rsidR="00C8157D" w:rsidRPr="007F78D8">
        <w:rPr>
          <w:color w:val="000000" w:themeColor="text1"/>
          <w:szCs w:val="24"/>
        </w:rPr>
        <w:t xml:space="preserve">que pour la </w:t>
      </w:r>
      <w:r w:rsidR="00F32219" w:rsidRPr="007F78D8">
        <w:rPr>
          <w:color w:val="000000" w:themeColor="text1"/>
          <w:szCs w:val="24"/>
        </w:rPr>
        <w:t>première journée</w:t>
      </w:r>
      <w:r w:rsidR="00DC47AE" w:rsidRPr="007F78D8">
        <w:rPr>
          <w:color w:val="000000" w:themeColor="text1"/>
          <w:szCs w:val="24"/>
        </w:rPr>
        <w:t xml:space="preserve">, deux </w:t>
      </w:r>
      <w:r w:rsidR="00432A0E" w:rsidRPr="007F78D8">
        <w:rPr>
          <w:color w:val="000000" w:themeColor="text1"/>
          <w:szCs w:val="24"/>
        </w:rPr>
        <w:t>de</w:t>
      </w:r>
      <w:r w:rsidR="00DC47AE" w:rsidRPr="007F78D8">
        <w:rPr>
          <w:color w:val="000000" w:themeColor="text1"/>
          <w:szCs w:val="24"/>
        </w:rPr>
        <w:t xml:space="preserve"> ses confrères o</w:t>
      </w:r>
      <w:r w:rsidR="00C20C52" w:rsidRPr="007F78D8">
        <w:rPr>
          <w:color w:val="000000" w:themeColor="text1"/>
          <w:szCs w:val="24"/>
        </w:rPr>
        <w:t>nt effectué la filature. Pour les 3 journée</w:t>
      </w:r>
      <w:r w:rsidR="00432A0E" w:rsidRPr="007F78D8">
        <w:rPr>
          <w:color w:val="000000" w:themeColor="text1"/>
          <w:szCs w:val="24"/>
        </w:rPr>
        <w:t>s</w:t>
      </w:r>
      <w:r w:rsidR="007D72BF" w:rsidRPr="007F78D8">
        <w:rPr>
          <w:color w:val="000000" w:themeColor="text1"/>
          <w:szCs w:val="24"/>
        </w:rPr>
        <w:t xml:space="preserve"> suivantes</w:t>
      </w:r>
      <w:r w:rsidR="006F05F8" w:rsidRPr="007F78D8">
        <w:rPr>
          <w:color w:val="000000" w:themeColor="text1"/>
          <w:szCs w:val="24"/>
        </w:rPr>
        <w:t xml:space="preserve">, la filature a été </w:t>
      </w:r>
      <w:r w:rsidR="00226CF0" w:rsidRPr="007F78D8">
        <w:rPr>
          <w:color w:val="000000" w:themeColor="text1"/>
          <w:szCs w:val="24"/>
        </w:rPr>
        <w:t xml:space="preserve">réalisée par </w:t>
      </w:r>
      <w:r w:rsidR="007E32D6" w:rsidRPr="007F78D8">
        <w:rPr>
          <w:color w:val="000000" w:themeColor="text1"/>
          <w:szCs w:val="24"/>
        </w:rPr>
        <w:t>un</w:t>
      </w:r>
      <w:r w:rsidR="00226CF0" w:rsidRPr="007F78D8">
        <w:rPr>
          <w:color w:val="000000" w:themeColor="text1"/>
          <w:szCs w:val="24"/>
        </w:rPr>
        <w:t xml:space="preserve"> confrère</w:t>
      </w:r>
      <w:r w:rsidR="00987130" w:rsidRPr="007F78D8">
        <w:rPr>
          <w:color w:val="000000" w:themeColor="text1"/>
          <w:szCs w:val="24"/>
        </w:rPr>
        <w:t xml:space="preserve"> et lui-même</w:t>
      </w:r>
      <w:r w:rsidR="007E32D6" w:rsidRPr="007F78D8">
        <w:rPr>
          <w:color w:val="000000" w:themeColor="text1"/>
          <w:szCs w:val="24"/>
        </w:rPr>
        <w:t xml:space="preserve">. Il </w:t>
      </w:r>
      <w:r w:rsidR="00CD1BEF" w:rsidRPr="007F78D8">
        <w:rPr>
          <w:color w:val="000000" w:themeColor="text1"/>
          <w:szCs w:val="24"/>
        </w:rPr>
        <w:t>précise que</w:t>
      </w:r>
      <w:r w:rsidR="007E32D6" w:rsidRPr="007F78D8">
        <w:rPr>
          <w:color w:val="000000" w:themeColor="text1"/>
          <w:szCs w:val="24"/>
        </w:rPr>
        <w:t xml:space="preserve"> </w:t>
      </w:r>
      <w:r w:rsidR="00224D40" w:rsidRPr="007F78D8">
        <w:rPr>
          <w:color w:val="000000" w:themeColor="text1"/>
          <w:szCs w:val="24"/>
        </w:rPr>
        <w:t xml:space="preserve">2 </w:t>
      </w:r>
      <w:r w:rsidR="00690643" w:rsidRPr="007F78D8">
        <w:rPr>
          <w:color w:val="000000" w:themeColor="text1"/>
          <w:szCs w:val="24"/>
        </w:rPr>
        <w:t>enquêteurs</w:t>
      </w:r>
      <w:r w:rsidR="002111CD" w:rsidRPr="007F78D8">
        <w:rPr>
          <w:color w:val="000000" w:themeColor="text1"/>
          <w:szCs w:val="24"/>
        </w:rPr>
        <w:t xml:space="preserve"> sont toujours présents, </w:t>
      </w:r>
      <w:r w:rsidR="00AE2B71" w:rsidRPr="007F78D8">
        <w:rPr>
          <w:color w:val="000000" w:themeColor="text1"/>
          <w:szCs w:val="24"/>
        </w:rPr>
        <w:t xml:space="preserve">chacun dans </w:t>
      </w:r>
      <w:r w:rsidR="00D14639" w:rsidRPr="007F78D8">
        <w:rPr>
          <w:color w:val="000000" w:themeColor="text1"/>
          <w:szCs w:val="24"/>
        </w:rPr>
        <w:t>leur véhicule</w:t>
      </w:r>
      <w:r w:rsidR="002111CD" w:rsidRPr="007F78D8">
        <w:rPr>
          <w:color w:val="000000" w:themeColor="text1"/>
          <w:szCs w:val="24"/>
        </w:rPr>
        <w:t>.</w:t>
      </w:r>
      <w:r w:rsidR="00672774" w:rsidRPr="007F78D8">
        <w:rPr>
          <w:color w:val="000000" w:themeColor="text1"/>
          <w:szCs w:val="24"/>
        </w:rPr>
        <w:t xml:space="preserve"> </w:t>
      </w:r>
    </w:p>
    <w:p w14:paraId="16674431" w14:textId="5F8FAA1F" w:rsidR="00DD223C" w:rsidRPr="007F78D8" w:rsidRDefault="00DD223C" w:rsidP="00DF2019">
      <w:pPr>
        <w:pStyle w:val="Paragraphe"/>
        <w:tabs>
          <w:tab w:val="num" w:pos="284"/>
          <w:tab w:val="left" w:pos="709"/>
        </w:tabs>
        <w:ind w:left="-284" w:firstLine="0"/>
        <w:rPr>
          <w:color w:val="000000" w:themeColor="text1"/>
          <w:szCs w:val="24"/>
        </w:rPr>
      </w:pPr>
      <w:r w:rsidRPr="007F78D8">
        <w:rPr>
          <w:color w:val="000000" w:themeColor="text1"/>
          <w:szCs w:val="24"/>
        </w:rPr>
        <w:t xml:space="preserve">Au terme de chaque journée, les enquêteurs </w:t>
      </w:r>
      <w:r w:rsidR="00815CD8" w:rsidRPr="007F78D8">
        <w:rPr>
          <w:color w:val="000000" w:themeColor="text1"/>
          <w:szCs w:val="24"/>
        </w:rPr>
        <w:t xml:space="preserve">visionnent l’ensemble des images </w:t>
      </w:r>
      <w:r w:rsidR="00224D40" w:rsidRPr="007F78D8">
        <w:rPr>
          <w:color w:val="000000" w:themeColor="text1"/>
          <w:szCs w:val="24"/>
        </w:rPr>
        <w:t xml:space="preserve">captées </w:t>
      </w:r>
      <w:r w:rsidR="0055390E" w:rsidRPr="007F78D8">
        <w:rPr>
          <w:color w:val="000000" w:themeColor="text1"/>
          <w:szCs w:val="24"/>
        </w:rPr>
        <w:t xml:space="preserve">et par la suite, les </w:t>
      </w:r>
      <w:r w:rsidR="00815CD8" w:rsidRPr="007F78D8">
        <w:rPr>
          <w:color w:val="000000" w:themeColor="text1"/>
          <w:szCs w:val="24"/>
        </w:rPr>
        <w:t>transmett</w:t>
      </w:r>
      <w:r w:rsidR="0055390E" w:rsidRPr="007F78D8">
        <w:rPr>
          <w:color w:val="000000" w:themeColor="text1"/>
          <w:szCs w:val="24"/>
        </w:rPr>
        <w:t xml:space="preserve">ent </w:t>
      </w:r>
      <w:r w:rsidR="00220DD1" w:rsidRPr="007F78D8">
        <w:rPr>
          <w:color w:val="000000" w:themeColor="text1"/>
          <w:szCs w:val="24"/>
        </w:rPr>
        <w:t xml:space="preserve">à l’employeur </w:t>
      </w:r>
      <w:r w:rsidR="0055390E" w:rsidRPr="007F78D8">
        <w:rPr>
          <w:color w:val="000000" w:themeColor="text1"/>
          <w:szCs w:val="24"/>
        </w:rPr>
        <w:t xml:space="preserve">via </w:t>
      </w:r>
      <w:r w:rsidR="00220DD1" w:rsidRPr="007F78D8">
        <w:rPr>
          <w:color w:val="000000" w:themeColor="text1"/>
          <w:szCs w:val="24"/>
        </w:rPr>
        <w:t>un site sécurisé.</w:t>
      </w:r>
    </w:p>
    <w:p w14:paraId="46C61378" w14:textId="2BF49F0B" w:rsidR="007E6A1D" w:rsidRPr="007F78D8" w:rsidRDefault="00121D6F" w:rsidP="00272A13">
      <w:pPr>
        <w:pStyle w:val="Paragraphe"/>
        <w:tabs>
          <w:tab w:val="num" w:pos="284"/>
          <w:tab w:val="left" w:pos="709"/>
        </w:tabs>
        <w:ind w:left="-284" w:firstLine="0"/>
        <w:rPr>
          <w:szCs w:val="24"/>
        </w:rPr>
      </w:pPr>
      <w:r w:rsidRPr="007F78D8">
        <w:rPr>
          <w:color w:val="000000" w:themeColor="text1"/>
          <w:szCs w:val="24"/>
        </w:rPr>
        <w:t xml:space="preserve">Le contenu du rapport </w:t>
      </w:r>
      <w:r w:rsidR="00A45969" w:rsidRPr="007F78D8">
        <w:rPr>
          <w:color w:val="000000" w:themeColor="text1"/>
          <w:szCs w:val="24"/>
        </w:rPr>
        <w:t xml:space="preserve">de </w:t>
      </w:r>
      <w:r w:rsidR="007E4E7F" w:rsidRPr="007F78D8">
        <w:rPr>
          <w:color w:val="000000" w:themeColor="text1"/>
          <w:szCs w:val="24"/>
        </w:rPr>
        <w:t>filature est</w:t>
      </w:r>
      <w:r w:rsidR="00A45969" w:rsidRPr="007F78D8">
        <w:rPr>
          <w:color w:val="000000" w:themeColor="text1"/>
          <w:szCs w:val="24"/>
        </w:rPr>
        <w:t xml:space="preserve"> aussi </w:t>
      </w:r>
      <w:r w:rsidR="005308ED" w:rsidRPr="007F78D8">
        <w:rPr>
          <w:color w:val="000000" w:themeColor="text1"/>
          <w:szCs w:val="24"/>
        </w:rPr>
        <w:t>ultimement</w:t>
      </w:r>
      <w:r w:rsidR="00A45969" w:rsidRPr="007F78D8">
        <w:rPr>
          <w:color w:val="000000" w:themeColor="text1"/>
          <w:szCs w:val="24"/>
        </w:rPr>
        <w:t xml:space="preserve"> </w:t>
      </w:r>
      <w:r w:rsidR="005308ED" w:rsidRPr="007F78D8">
        <w:rPr>
          <w:color w:val="000000" w:themeColor="text1"/>
          <w:szCs w:val="24"/>
        </w:rPr>
        <w:t>approuvé</w:t>
      </w:r>
      <w:r w:rsidR="00A45969" w:rsidRPr="007F78D8">
        <w:rPr>
          <w:color w:val="000000" w:themeColor="text1"/>
          <w:szCs w:val="24"/>
        </w:rPr>
        <w:t xml:space="preserve"> par l</w:t>
      </w:r>
      <w:r w:rsidR="007E4E7F" w:rsidRPr="007F78D8">
        <w:rPr>
          <w:color w:val="000000" w:themeColor="text1"/>
          <w:szCs w:val="24"/>
        </w:rPr>
        <w:t>’ensemble d</w:t>
      </w:r>
      <w:r w:rsidR="00A45969" w:rsidRPr="007F78D8">
        <w:rPr>
          <w:color w:val="000000" w:themeColor="text1"/>
          <w:szCs w:val="24"/>
        </w:rPr>
        <w:t xml:space="preserve">es </w:t>
      </w:r>
      <w:r w:rsidR="00661ABC" w:rsidRPr="007F78D8">
        <w:rPr>
          <w:color w:val="000000" w:themeColor="text1"/>
          <w:szCs w:val="24"/>
        </w:rPr>
        <w:t>enquêteur</w:t>
      </w:r>
      <w:r w:rsidR="007E4E7F" w:rsidRPr="007F78D8">
        <w:rPr>
          <w:color w:val="000000" w:themeColor="text1"/>
          <w:szCs w:val="24"/>
        </w:rPr>
        <w:t>s</w:t>
      </w:r>
      <w:r w:rsidR="00661ABC" w:rsidRPr="007F78D8">
        <w:rPr>
          <w:color w:val="000000" w:themeColor="text1"/>
          <w:szCs w:val="24"/>
        </w:rPr>
        <w:t xml:space="preserve">. </w:t>
      </w:r>
      <w:r w:rsidR="007E4E7F" w:rsidRPr="007F78D8">
        <w:rPr>
          <w:color w:val="000000" w:themeColor="text1"/>
          <w:szCs w:val="24"/>
        </w:rPr>
        <w:t xml:space="preserve">Il </w:t>
      </w:r>
      <w:r w:rsidR="00007B7E" w:rsidRPr="007F78D8">
        <w:rPr>
          <w:color w:val="000000" w:themeColor="text1"/>
          <w:szCs w:val="24"/>
        </w:rPr>
        <w:t>déclare</w:t>
      </w:r>
      <w:r w:rsidR="00672774" w:rsidRPr="007F78D8">
        <w:rPr>
          <w:color w:val="000000" w:themeColor="text1"/>
          <w:szCs w:val="24"/>
        </w:rPr>
        <w:t xml:space="preserve"> que le contenu du rapport de filature correspond </w:t>
      </w:r>
      <w:r w:rsidR="00EB3CB2" w:rsidRPr="007F78D8">
        <w:rPr>
          <w:color w:val="000000" w:themeColor="text1"/>
          <w:szCs w:val="24"/>
        </w:rPr>
        <w:t xml:space="preserve">à l’entièreté </w:t>
      </w:r>
      <w:r w:rsidR="009F2003" w:rsidRPr="007F78D8">
        <w:rPr>
          <w:color w:val="000000" w:themeColor="text1"/>
          <w:szCs w:val="24"/>
        </w:rPr>
        <w:t xml:space="preserve">et l’ordre </w:t>
      </w:r>
      <w:r w:rsidR="00CD1BEF" w:rsidRPr="007F78D8">
        <w:rPr>
          <w:color w:val="000000" w:themeColor="text1"/>
          <w:szCs w:val="24"/>
        </w:rPr>
        <w:t>de captation</w:t>
      </w:r>
      <w:r w:rsidR="009F2003" w:rsidRPr="007F78D8">
        <w:rPr>
          <w:color w:val="000000" w:themeColor="text1"/>
          <w:szCs w:val="24"/>
        </w:rPr>
        <w:t xml:space="preserve"> des images.</w:t>
      </w:r>
    </w:p>
    <w:p w14:paraId="4DB9F902" w14:textId="6631A20A" w:rsidR="00921CA0" w:rsidRPr="007F78D8" w:rsidRDefault="00CD1BEF" w:rsidP="00272A13">
      <w:pPr>
        <w:pStyle w:val="Paragraphe"/>
        <w:tabs>
          <w:tab w:val="num" w:pos="284"/>
          <w:tab w:val="left" w:pos="709"/>
        </w:tabs>
        <w:ind w:left="-284" w:firstLine="0"/>
        <w:rPr>
          <w:szCs w:val="24"/>
        </w:rPr>
      </w:pPr>
      <w:r w:rsidRPr="007F78D8">
        <w:rPr>
          <w:color w:val="000000" w:themeColor="text1"/>
          <w:szCs w:val="24"/>
        </w:rPr>
        <w:t>Il assure que les prises de vidéo ont toutes été réalisée</w:t>
      </w:r>
      <w:r w:rsidR="00921CA0" w:rsidRPr="007F78D8">
        <w:rPr>
          <w:color w:val="000000" w:themeColor="text1"/>
          <w:szCs w:val="24"/>
        </w:rPr>
        <w:t>s</w:t>
      </w:r>
      <w:r w:rsidRPr="007F78D8">
        <w:rPr>
          <w:color w:val="000000" w:themeColor="text1"/>
          <w:szCs w:val="24"/>
        </w:rPr>
        <w:t xml:space="preserve"> à partir de</w:t>
      </w:r>
      <w:r w:rsidR="00B9094E" w:rsidRPr="007F78D8">
        <w:rPr>
          <w:color w:val="000000" w:themeColor="text1"/>
          <w:szCs w:val="24"/>
        </w:rPr>
        <w:t xml:space="preserve"> </w:t>
      </w:r>
      <w:r w:rsidR="00835A6C" w:rsidRPr="007F78D8">
        <w:rPr>
          <w:color w:val="000000" w:themeColor="text1"/>
          <w:szCs w:val="24"/>
        </w:rPr>
        <w:t>leur véhicule</w:t>
      </w:r>
      <w:r w:rsidR="0055390E" w:rsidRPr="007F78D8">
        <w:rPr>
          <w:color w:val="000000" w:themeColor="text1"/>
          <w:szCs w:val="24"/>
        </w:rPr>
        <w:t xml:space="preserve"> respectif</w:t>
      </w:r>
      <w:r w:rsidR="0055390E" w:rsidRPr="00527327">
        <w:rPr>
          <w:color w:val="000000" w:themeColor="text1"/>
          <w:szCs w:val="24"/>
        </w:rPr>
        <w:t>, s</w:t>
      </w:r>
      <w:r w:rsidR="0055390E" w:rsidRPr="007F78D8">
        <w:rPr>
          <w:color w:val="000000" w:themeColor="text1"/>
          <w:szCs w:val="24"/>
        </w:rPr>
        <w:t>itué</w:t>
      </w:r>
      <w:r w:rsidR="00921CA0" w:rsidRPr="007F78D8">
        <w:rPr>
          <w:color w:val="000000" w:themeColor="text1"/>
          <w:szCs w:val="24"/>
        </w:rPr>
        <w:t>s</w:t>
      </w:r>
      <w:r w:rsidR="00835A6C" w:rsidRPr="007F78D8">
        <w:rPr>
          <w:color w:val="000000" w:themeColor="text1"/>
          <w:szCs w:val="24"/>
        </w:rPr>
        <w:t xml:space="preserve"> </w:t>
      </w:r>
      <w:r w:rsidR="00B26AB2" w:rsidRPr="007F78D8">
        <w:rPr>
          <w:color w:val="000000" w:themeColor="text1"/>
          <w:szCs w:val="24"/>
        </w:rPr>
        <w:t xml:space="preserve">dans des lieux </w:t>
      </w:r>
      <w:r w:rsidRPr="007F78D8">
        <w:rPr>
          <w:color w:val="000000" w:themeColor="text1"/>
          <w:szCs w:val="24"/>
        </w:rPr>
        <w:t>public</w:t>
      </w:r>
      <w:r w:rsidR="00B9094E" w:rsidRPr="007F78D8">
        <w:rPr>
          <w:color w:val="000000" w:themeColor="text1"/>
          <w:szCs w:val="24"/>
        </w:rPr>
        <w:t>s</w:t>
      </w:r>
      <w:r w:rsidR="00527327">
        <w:rPr>
          <w:color w:val="000000" w:themeColor="text1"/>
          <w:szCs w:val="24"/>
        </w:rPr>
        <w:t>.</w:t>
      </w:r>
    </w:p>
    <w:p w14:paraId="527CEBE6" w14:textId="49BA728B" w:rsidR="00CD1BEF" w:rsidRPr="007F78D8" w:rsidRDefault="00921CA0" w:rsidP="00272A13">
      <w:pPr>
        <w:pStyle w:val="Paragraphe"/>
        <w:tabs>
          <w:tab w:val="num" w:pos="284"/>
          <w:tab w:val="left" w:pos="709"/>
        </w:tabs>
        <w:ind w:left="-284" w:firstLine="0"/>
        <w:rPr>
          <w:szCs w:val="24"/>
        </w:rPr>
      </w:pPr>
      <w:r w:rsidRPr="007F78D8">
        <w:rPr>
          <w:color w:val="000000" w:themeColor="text1"/>
          <w:szCs w:val="24"/>
        </w:rPr>
        <w:t xml:space="preserve">Le 26 octobre 2023, date de la dernière journée de la filature, correspond à </w:t>
      </w:r>
      <w:r w:rsidR="00527327">
        <w:rPr>
          <w:color w:val="000000" w:themeColor="text1"/>
          <w:szCs w:val="24"/>
        </w:rPr>
        <w:t xml:space="preserve">celle d’une </w:t>
      </w:r>
      <w:r w:rsidRPr="007F78D8">
        <w:rPr>
          <w:color w:val="000000" w:themeColor="text1"/>
          <w:szCs w:val="24"/>
        </w:rPr>
        <w:t xml:space="preserve">expertise médicale </w:t>
      </w:r>
      <w:r w:rsidR="00527327">
        <w:rPr>
          <w:color w:val="000000" w:themeColor="text1"/>
          <w:szCs w:val="24"/>
        </w:rPr>
        <w:t>pour la travailleuse, tel que demandée par</w:t>
      </w:r>
      <w:r w:rsidRPr="007F78D8">
        <w:rPr>
          <w:color w:val="000000" w:themeColor="text1"/>
          <w:szCs w:val="24"/>
        </w:rPr>
        <w:t xml:space="preserve"> l’employeur.</w:t>
      </w:r>
    </w:p>
    <w:bookmarkEnd w:id="2"/>
    <w:bookmarkEnd w:id="3"/>
    <w:p w14:paraId="15BF9570" w14:textId="75C7FA89" w:rsidR="0011709C" w:rsidRPr="007F78D8" w:rsidRDefault="004C5498" w:rsidP="00C56268">
      <w:pPr>
        <w:pStyle w:val="Paragraphe"/>
        <w:numPr>
          <w:ilvl w:val="0"/>
          <w:numId w:val="0"/>
        </w:numPr>
        <w:tabs>
          <w:tab w:val="left" w:pos="284"/>
        </w:tabs>
        <w:ind w:left="-284"/>
        <w:rPr>
          <w:b/>
          <w:szCs w:val="24"/>
          <w:highlight w:val="yellow"/>
        </w:rPr>
      </w:pPr>
      <w:r w:rsidRPr="007F78D8">
        <w:rPr>
          <w:b/>
          <w:szCs w:val="24"/>
        </w:rPr>
        <w:t>ARGUMENTATION DES PARTIES</w:t>
      </w:r>
      <w:r w:rsidR="00FA3A4F" w:rsidRPr="007F78D8">
        <w:rPr>
          <w:b/>
          <w:szCs w:val="24"/>
          <w:highlight w:val="yellow"/>
        </w:rPr>
        <w:t xml:space="preserve"> </w:t>
      </w:r>
    </w:p>
    <w:p w14:paraId="091F743A" w14:textId="0DA336E1" w:rsidR="004A3C2C" w:rsidRPr="007F78D8" w:rsidRDefault="00B605CF" w:rsidP="006F46A8">
      <w:pPr>
        <w:pStyle w:val="Paragraphe"/>
        <w:tabs>
          <w:tab w:val="num" w:pos="284"/>
        </w:tabs>
        <w:ind w:left="-284" w:firstLine="0"/>
        <w:rPr>
          <w:szCs w:val="24"/>
        </w:rPr>
      </w:pPr>
      <w:bookmarkStart w:id="8" w:name="_Hlk88472530"/>
      <w:r w:rsidRPr="007F78D8">
        <w:rPr>
          <w:szCs w:val="24"/>
        </w:rPr>
        <w:t xml:space="preserve">Le représentant de l’employeur </w:t>
      </w:r>
      <w:r w:rsidR="002E791C" w:rsidRPr="007F78D8">
        <w:rPr>
          <w:szCs w:val="24"/>
        </w:rPr>
        <w:t>soumet différentes</w:t>
      </w:r>
      <w:r w:rsidR="005A2388" w:rsidRPr="007F78D8">
        <w:rPr>
          <w:szCs w:val="24"/>
        </w:rPr>
        <w:t xml:space="preserve"> jurisprudence</w:t>
      </w:r>
      <w:r w:rsidR="00717D1D" w:rsidRPr="007F78D8">
        <w:rPr>
          <w:szCs w:val="24"/>
        </w:rPr>
        <w:t>s</w:t>
      </w:r>
      <w:r w:rsidR="005A2388" w:rsidRPr="007F78D8">
        <w:rPr>
          <w:szCs w:val="24"/>
        </w:rPr>
        <w:t xml:space="preserve"> pour appuyer ses argumentations</w:t>
      </w:r>
      <w:r w:rsidR="004A2B6F" w:rsidRPr="007F78D8">
        <w:rPr>
          <w:szCs w:val="24"/>
        </w:rPr>
        <w:t>.</w:t>
      </w:r>
    </w:p>
    <w:p w14:paraId="461740AD" w14:textId="778832AA" w:rsidR="004A3C2C" w:rsidRPr="007F78D8" w:rsidRDefault="00C77D3C" w:rsidP="007D0398">
      <w:pPr>
        <w:pStyle w:val="Paragraphe"/>
        <w:tabs>
          <w:tab w:val="num" w:pos="284"/>
        </w:tabs>
        <w:ind w:left="-284" w:firstLine="0"/>
        <w:rPr>
          <w:szCs w:val="24"/>
        </w:rPr>
      </w:pPr>
      <w:r w:rsidRPr="007F78D8">
        <w:rPr>
          <w:szCs w:val="24"/>
        </w:rPr>
        <w:t xml:space="preserve">Il </w:t>
      </w:r>
      <w:r w:rsidR="005B1519" w:rsidRPr="007F78D8">
        <w:rPr>
          <w:szCs w:val="24"/>
        </w:rPr>
        <w:t>souligne</w:t>
      </w:r>
      <w:r w:rsidRPr="007F78D8">
        <w:rPr>
          <w:szCs w:val="24"/>
        </w:rPr>
        <w:t xml:space="preserve"> que d’entrée de jeu</w:t>
      </w:r>
      <w:r w:rsidR="009C5D08" w:rsidRPr="007F78D8">
        <w:rPr>
          <w:szCs w:val="24"/>
        </w:rPr>
        <w:t>,</w:t>
      </w:r>
      <w:r w:rsidRPr="007F78D8">
        <w:rPr>
          <w:szCs w:val="24"/>
        </w:rPr>
        <w:t xml:space="preserve"> </w:t>
      </w:r>
      <w:r w:rsidR="008E16CD" w:rsidRPr="007F78D8">
        <w:rPr>
          <w:szCs w:val="24"/>
        </w:rPr>
        <w:t>conform</w:t>
      </w:r>
      <w:r w:rsidR="003B4101" w:rsidRPr="007F78D8">
        <w:rPr>
          <w:szCs w:val="24"/>
        </w:rPr>
        <w:t xml:space="preserve">ément aux articles 35 et 36 du CCQ, </w:t>
      </w:r>
      <w:r w:rsidR="00206AA6" w:rsidRPr="007F78D8">
        <w:rPr>
          <w:rFonts w:cs="Arial"/>
          <w:color w:val="212529"/>
          <w:szCs w:val="24"/>
          <w:shd w:val="clear" w:color="auto" w:fill="FFFFFF"/>
        </w:rPr>
        <w:t>t</w:t>
      </w:r>
      <w:r w:rsidR="003B4101" w:rsidRPr="007F78D8">
        <w:rPr>
          <w:rFonts w:cs="Arial"/>
          <w:color w:val="212529"/>
          <w:szCs w:val="24"/>
          <w:shd w:val="clear" w:color="auto" w:fill="FFFFFF"/>
        </w:rPr>
        <w:t>oute personne a droit au respect de sa vie privée</w:t>
      </w:r>
      <w:r w:rsidR="008B7DF7" w:rsidRPr="007F78D8">
        <w:rPr>
          <w:rFonts w:cs="Arial"/>
          <w:color w:val="212529"/>
          <w:szCs w:val="24"/>
          <w:shd w:val="clear" w:color="auto" w:fill="FFFFFF"/>
        </w:rPr>
        <w:t xml:space="preserve"> et </w:t>
      </w:r>
      <w:r w:rsidR="0055390E" w:rsidRPr="007F78D8">
        <w:rPr>
          <w:rFonts w:cs="Arial"/>
          <w:color w:val="212529"/>
          <w:szCs w:val="24"/>
          <w:shd w:val="clear" w:color="auto" w:fill="FFFFFF"/>
        </w:rPr>
        <w:t xml:space="preserve">de </w:t>
      </w:r>
      <w:r w:rsidR="008B7DF7" w:rsidRPr="007F78D8">
        <w:rPr>
          <w:rFonts w:cs="Arial"/>
          <w:color w:val="212529"/>
          <w:szCs w:val="24"/>
          <w:shd w:val="clear" w:color="auto" w:fill="FFFFFF"/>
        </w:rPr>
        <w:t>sa réputation</w:t>
      </w:r>
      <w:r w:rsidR="003B4101" w:rsidRPr="007F78D8">
        <w:rPr>
          <w:rFonts w:cs="Arial"/>
          <w:color w:val="212529"/>
          <w:szCs w:val="24"/>
          <w:shd w:val="clear" w:color="auto" w:fill="FFFFFF"/>
        </w:rPr>
        <w:t>.</w:t>
      </w:r>
    </w:p>
    <w:p w14:paraId="2BDD62B7" w14:textId="37DFBC09" w:rsidR="004A3C2C" w:rsidRPr="007F78D8" w:rsidRDefault="002969B3" w:rsidP="006F46A8">
      <w:pPr>
        <w:pStyle w:val="Paragraphe"/>
        <w:tabs>
          <w:tab w:val="num" w:pos="284"/>
        </w:tabs>
        <w:ind w:left="-284" w:firstLine="0"/>
        <w:rPr>
          <w:szCs w:val="24"/>
        </w:rPr>
      </w:pPr>
      <w:r w:rsidRPr="007F78D8">
        <w:rPr>
          <w:szCs w:val="24"/>
        </w:rPr>
        <w:t xml:space="preserve">Il expose que </w:t>
      </w:r>
      <w:r w:rsidR="00E03F3E" w:rsidRPr="007F78D8">
        <w:rPr>
          <w:szCs w:val="24"/>
        </w:rPr>
        <w:t xml:space="preserve">cependant, </w:t>
      </w:r>
      <w:r w:rsidR="00127A86" w:rsidRPr="007F78D8">
        <w:rPr>
          <w:szCs w:val="24"/>
        </w:rPr>
        <w:t xml:space="preserve">comme la décision </w:t>
      </w:r>
      <w:r w:rsidR="00987130" w:rsidRPr="007F78D8">
        <w:rPr>
          <w:szCs w:val="24"/>
        </w:rPr>
        <w:t>Bridg</w:t>
      </w:r>
      <w:r w:rsidR="00921CA0" w:rsidRPr="007F78D8">
        <w:rPr>
          <w:szCs w:val="24"/>
        </w:rPr>
        <w:t>e</w:t>
      </w:r>
      <w:r w:rsidR="00987130" w:rsidRPr="007F78D8">
        <w:rPr>
          <w:szCs w:val="24"/>
        </w:rPr>
        <w:t>stone</w:t>
      </w:r>
      <w:r w:rsidR="00527327">
        <w:rPr>
          <w:szCs w:val="24"/>
        </w:rPr>
        <w:t>/Firestone</w:t>
      </w:r>
      <w:r w:rsidR="00127A86" w:rsidRPr="007F78D8">
        <w:rPr>
          <w:szCs w:val="24"/>
        </w:rPr>
        <w:t xml:space="preserve"> en fait état,</w:t>
      </w:r>
      <w:r w:rsidR="00EF4DF6" w:rsidRPr="007F78D8">
        <w:rPr>
          <w:szCs w:val="24"/>
        </w:rPr>
        <w:t xml:space="preserve"> la surveil</w:t>
      </w:r>
      <w:r w:rsidR="00104AED" w:rsidRPr="007F78D8">
        <w:rPr>
          <w:szCs w:val="24"/>
        </w:rPr>
        <w:t xml:space="preserve">lance par filature peut être admise </w:t>
      </w:r>
      <w:r w:rsidR="00E30B29" w:rsidRPr="007F78D8">
        <w:rPr>
          <w:szCs w:val="24"/>
        </w:rPr>
        <w:t xml:space="preserve">lorsque le doute </w:t>
      </w:r>
      <w:r w:rsidR="004C404B" w:rsidRPr="007F78D8">
        <w:rPr>
          <w:szCs w:val="24"/>
        </w:rPr>
        <w:t xml:space="preserve">existant </w:t>
      </w:r>
      <w:r w:rsidR="00E30B29" w:rsidRPr="007F78D8">
        <w:rPr>
          <w:szCs w:val="24"/>
        </w:rPr>
        <w:t xml:space="preserve">est </w:t>
      </w:r>
      <w:r w:rsidR="001B5974" w:rsidRPr="007F78D8">
        <w:rPr>
          <w:szCs w:val="24"/>
        </w:rPr>
        <w:t xml:space="preserve">suffisamment </w:t>
      </w:r>
      <w:r w:rsidR="005B1519" w:rsidRPr="007F78D8">
        <w:rPr>
          <w:szCs w:val="24"/>
        </w:rPr>
        <w:t>important.</w:t>
      </w:r>
    </w:p>
    <w:p w14:paraId="214D6CFC" w14:textId="7638F5F1" w:rsidR="00124F20" w:rsidRPr="007F78D8" w:rsidRDefault="00B17C32" w:rsidP="006F46A8">
      <w:pPr>
        <w:pStyle w:val="Paragraphe"/>
        <w:tabs>
          <w:tab w:val="num" w:pos="284"/>
        </w:tabs>
        <w:ind w:left="-284" w:firstLine="0"/>
        <w:rPr>
          <w:szCs w:val="24"/>
        </w:rPr>
      </w:pPr>
      <w:r w:rsidRPr="007F78D8">
        <w:rPr>
          <w:szCs w:val="24"/>
        </w:rPr>
        <w:t>Afin d’expliquer le doute existant</w:t>
      </w:r>
      <w:r w:rsidR="00970CFD" w:rsidRPr="007F78D8">
        <w:rPr>
          <w:szCs w:val="24"/>
        </w:rPr>
        <w:t xml:space="preserve"> chez l’employeur</w:t>
      </w:r>
      <w:r w:rsidR="0027639C" w:rsidRPr="007F78D8">
        <w:rPr>
          <w:szCs w:val="24"/>
        </w:rPr>
        <w:t xml:space="preserve">, il réfère </w:t>
      </w:r>
      <w:r w:rsidR="00B365B4" w:rsidRPr="007F78D8">
        <w:rPr>
          <w:szCs w:val="24"/>
        </w:rPr>
        <w:t>d’abord à</w:t>
      </w:r>
      <w:r w:rsidR="002616E8" w:rsidRPr="007F78D8">
        <w:rPr>
          <w:szCs w:val="24"/>
        </w:rPr>
        <w:t xml:space="preserve"> </w:t>
      </w:r>
      <w:r w:rsidR="00A515E8" w:rsidRPr="007F78D8">
        <w:rPr>
          <w:szCs w:val="24"/>
        </w:rPr>
        <w:t xml:space="preserve">l’attestation médicale du </w:t>
      </w:r>
      <w:r w:rsidR="003A0DA2" w:rsidRPr="007F78D8">
        <w:rPr>
          <w:szCs w:val="24"/>
        </w:rPr>
        <w:t xml:space="preserve">18 septembre </w:t>
      </w:r>
      <w:r w:rsidR="00923E31" w:rsidRPr="007F78D8">
        <w:rPr>
          <w:szCs w:val="24"/>
        </w:rPr>
        <w:t xml:space="preserve">2023, laquelle indique </w:t>
      </w:r>
      <w:r w:rsidR="00E65BAB" w:rsidRPr="007F78D8">
        <w:rPr>
          <w:szCs w:val="24"/>
        </w:rPr>
        <w:t xml:space="preserve">une consolidation </w:t>
      </w:r>
      <w:r w:rsidR="0099702F" w:rsidRPr="007F78D8">
        <w:rPr>
          <w:szCs w:val="24"/>
        </w:rPr>
        <w:t xml:space="preserve">prévue </w:t>
      </w:r>
      <w:r w:rsidR="00E65BAB" w:rsidRPr="007F78D8">
        <w:rPr>
          <w:szCs w:val="24"/>
        </w:rPr>
        <w:t xml:space="preserve">des </w:t>
      </w:r>
      <w:r w:rsidR="00110E03" w:rsidRPr="007F78D8">
        <w:rPr>
          <w:szCs w:val="24"/>
        </w:rPr>
        <w:t>diagnostics</w:t>
      </w:r>
      <w:r w:rsidR="00E65BAB" w:rsidRPr="007F78D8">
        <w:rPr>
          <w:szCs w:val="24"/>
        </w:rPr>
        <w:t xml:space="preserve"> </w:t>
      </w:r>
      <w:r w:rsidR="00110E03" w:rsidRPr="007F78D8">
        <w:rPr>
          <w:szCs w:val="24"/>
        </w:rPr>
        <w:t>dans les 2 à 4 semaines suivant</w:t>
      </w:r>
      <w:r w:rsidR="005B1519" w:rsidRPr="007F78D8">
        <w:rPr>
          <w:szCs w:val="24"/>
        </w:rPr>
        <w:t>es.</w:t>
      </w:r>
    </w:p>
    <w:p w14:paraId="70CC582B" w14:textId="5CE2F417" w:rsidR="004A3C2C" w:rsidRPr="007F78D8" w:rsidRDefault="00E30BEA" w:rsidP="006F46A8">
      <w:pPr>
        <w:pStyle w:val="Paragraphe"/>
        <w:tabs>
          <w:tab w:val="num" w:pos="284"/>
        </w:tabs>
        <w:ind w:left="-284" w:firstLine="0"/>
        <w:rPr>
          <w:szCs w:val="24"/>
        </w:rPr>
      </w:pPr>
      <w:r w:rsidRPr="007F78D8">
        <w:rPr>
          <w:szCs w:val="24"/>
        </w:rPr>
        <w:t>Il met en relief qu</w:t>
      </w:r>
      <w:r w:rsidR="0022476B" w:rsidRPr="007F78D8">
        <w:rPr>
          <w:szCs w:val="24"/>
        </w:rPr>
        <w:t xml:space="preserve">e la travailleuse n’a </w:t>
      </w:r>
      <w:r w:rsidR="00225AE6" w:rsidRPr="007F78D8">
        <w:rPr>
          <w:szCs w:val="24"/>
        </w:rPr>
        <w:t xml:space="preserve">aucune fracture et </w:t>
      </w:r>
      <w:r w:rsidR="005F5592" w:rsidRPr="007F78D8">
        <w:rPr>
          <w:szCs w:val="24"/>
        </w:rPr>
        <w:t>que l’</w:t>
      </w:r>
      <w:r w:rsidR="00F93BB9" w:rsidRPr="007F78D8">
        <w:rPr>
          <w:szCs w:val="24"/>
        </w:rPr>
        <w:t xml:space="preserve">information </w:t>
      </w:r>
      <w:r w:rsidR="004336D7" w:rsidRPr="007F78D8">
        <w:rPr>
          <w:szCs w:val="24"/>
        </w:rPr>
        <w:t>annoté</w:t>
      </w:r>
      <w:r w:rsidR="00FC2188" w:rsidRPr="007F78D8">
        <w:rPr>
          <w:szCs w:val="24"/>
        </w:rPr>
        <w:t>e</w:t>
      </w:r>
      <w:r w:rsidR="00894CDE" w:rsidRPr="007F78D8">
        <w:rPr>
          <w:szCs w:val="24"/>
        </w:rPr>
        <w:t xml:space="preserve"> </w:t>
      </w:r>
      <w:r w:rsidR="00970CFD" w:rsidRPr="007F78D8">
        <w:rPr>
          <w:szCs w:val="24"/>
        </w:rPr>
        <w:t>n’</w:t>
      </w:r>
      <w:r w:rsidR="004336D7" w:rsidRPr="007F78D8">
        <w:rPr>
          <w:szCs w:val="24"/>
        </w:rPr>
        <w:t xml:space="preserve">indique </w:t>
      </w:r>
      <w:r w:rsidR="00894CDE" w:rsidRPr="007F78D8">
        <w:rPr>
          <w:szCs w:val="24"/>
        </w:rPr>
        <w:t>aucune</w:t>
      </w:r>
      <w:r w:rsidR="00EA4C27" w:rsidRPr="007F78D8">
        <w:rPr>
          <w:szCs w:val="24"/>
        </w:rPr>
        <w:t xml:space="preserve"> grande </w:t>
      </w:r>
      <w:r w:rsidR="00637063" w:rsidRPr="007F78D8">
        <w:rPr>
          <w:szCs w:val="24"/>
        </w:rPr>
        <w:t>gravité de</w:t>
      </w:r>
      <w:r w:rsidR="00EA4C27" w:rsidRPr="007F78D8">
        <w:rPr>
          <w:szCs w:val="24"/>
        </w:rPr>
        <w:t xml:space="preserve"> </w:t>
      </w:r>
      <w:r w:rsidR="00527327">
        <w:rPr>
          <w:szCs w:val="24"/>
        </w:rPr>
        <w:t>s</w:t>
      </w:r>
      <w:r w:rsidR="00EA4C27" w:rsidRPr="007F78D8">
        <w:rPr>
          <w:szCs w:val="24"/>
        </w:rPr>
        <w:t>a lésion.</w:t>
      </w:r>
      <w:r w:rsidR="009D01E2" w:rsidRPr="007F78D8">
        <w:rPr>
          <w:szCs w:val="24"/>
        </w:rPr>
        <w:t xml:space="preserve"> </w:t>
      </w:r>
      <w:r w:rsidR="00177C63" w:rsidRPr="007F78D8">
        <w:rPr>
          <w:szCs w:val="24"/>
        </w:rPr>
        <w:t xml:space="preserve">Aussi, il soulève que </w:t>
      </w:r>
      <w:r w:rsidR="00644B04" w:rsidRPr="007F78D8">
        <w:rPr>
          <w:szCs w:val="24"/>
        </w:rPr>
        <w:t>l’e</w:t>
      </w:r>
      <w:r w:rsidR="009D01E2" w:rsidRPr="007F78D8">
        <w:rPr>
          <w:szCs w:val="24"/>
        </w:rPr>
        <w:t>mployeur se questionn</w:t>
      </w:r>
      <w:r w:rsidR="00644B04" w:rsidRPr="007F78D8">
        <w:rPr>
          <w:szCs w:val="24"/>
        </w:rPr>
        <w:t xml:space="preserve">ait quant </w:t>
      </w:r>
      <w:r w:rsidR="00B767A3" w:rsidRPr="007F78D8">
        <w:rPr>
          <w:szCs w:val="24"/>
        </w:rPr>
        <w:t>au comportement de la travailleuse</w:t>
      </w:r>
      <w:r w:rsidR="0047531C" w:rsidRPr="007F78D8">
        <w:rPr>
          <w:szCs w:val="24"/>
        </w:rPr>
        <w:t>.</w:t>
      </w:r>
      <w:r w:rsidR="005673AF" w:rsidRPr="007F78D8">
        <w:rPr>
          <w:szCs w:val="24"/>
        </w:rPr>
        <w:t xml:space="preserve"> </w:t>
      </w:r>
      <w:r w:rsidR="00802C28" w:rsidRPr="007F78D8">
        <w:rPr>
          <w:szCs w:val="24"/>
        </w:rPr>
        <w:t xml:space="preserve">Selon lui, </w:t>
      </w:r>
      <w:r w:rsidR="005673AF" w:rsidRPr="007F78D8">
        <w:rPr>
          <w:szCs w:val="24"/>
        </w:rPr>
        <w:t xml:space="preserve">il ne s’agit pas d’une situation </w:t>
      </w:r>
      <w:r w:rsidR="00AC1043" w:rsidRPr="007F78D8">
        <w:rPr>
          <w:szCs w:val="24"/>
        </w:rPr>
        <w:t>standard</w:t>
      </w:r>
      <w:r w:rsidR="008A40F1" w:rsidRPr="007F78D8">
        <w:rPr>
          <w:szCs w:val="24"/>
        </w:rPr>
        <w:t xml:space="preserve">, compte tenu de la </w:t>
      </w:r>
      <w:r w:rsidR="00DB12F2" w:rsidRPr="007F78D8">
        <w:rPr>
          <w:szCs w:val="24"/>
        </w:rPr>
        <w:t xml:space="preserve">condition </w:t>
      </w:r>
      <w:r w:rsidR="008A40F1" w:rsidRPr="007F78D8">
        <w:rPr>
          <w:szCs w:val="24"/>
        </w:rPr>
        <w:t>médicale de la travailleuse</w:t>
      </w:r>
      <w:r w:rsidR="005673AF" w:rsidRPr="007F78D8">
        <w:rPr>
          <w:szCs w:val="24"/>
        </w:rPr>
        <w:t>.</w:t>
      </w:r>
    </w:p>
    <w:p w14:paraId="7A954ADC" w14:textId="3048C5FB" w:rsidR="00CD3D9A" w:rsidRPr="007F78D8" w:rsidRDefault="00457114" w:rsidP="006F46A8">
      <w:pPr>
        <w:pStyle w:val="Paragraphe"/>
        <w:tabs>
          <w:tab w:val="num" w:pos="284"/>
        </w:tabs>
        <w:ind w:left="-284" w:firstLine="0"/>
        <w:rPr>
          <w:szCs w:val="24"/>
        </w:rPr>
      </w:pPr>
      <w:r w:rsidRPr="007F78D8">
        <w:rPr>
          <w:szCs w:val="24"/>
        </w:rPr>
        <w:t xml:space="preserve">Il souligne que </w:t>
      </w:r>
      <w:r w:rsidR="007F3B4F" w:rsidRPr="007F78D8">
        <w:rPr>
          <w:szCs w:val="24"/>
        </w:rPr>
        <w:t>l</w:t>
      </w:r>
      <w:r w:rsidR="00CD3D9A" w:rsidRPr="007F78D8">
        <w:rPr>
          <w:szCs w:val="24"/>
        </w:rPr>
        <w:t>e 26 septembre</w:t>
      </w:r>
      <w:r w:rsidR="00E27E85" w:rsidRPr="007F78D8">
        <w:rPr>
          <w:szCs w:val="24"/>
        </w:rPr>
        <w:t xml:space="preserve"> 2023</w:t>
      </w:r>
      <w:r w:rsidR="00CD3D9A" w:rsidRPr="007F78D8">
        <w:rPr>
          <w:szCs w:val="24"/>
        </w:rPr>
        <w:t xml:space="preserve">, la travailleuse </w:t>
      </w:r>
      <w:r w:rsidR="00DB12F2" w:rsidRPr="007F78D8">
        <w:rPr>
          <w:szCs w:val="24"/>
        </w:rPr>
        <w:t>exprime</w:t>
      </w:r>
      <w:r w:rsidR="00CD3D9A" w:rsidRPr="007F78D8">
        <w:rPr>
          <w:szCs w:val="24"/>
        </w:rPr>
        <w:t xml:space="preserve"> à l’employeur se porte</w:t>
      </w:r>
      <w:r w:rsidR="00987130" w:rsidRPr="007F78D8">
        <w:rPr>
          <w:szCs w:val="24"/>
        </w:rPr>
        <w:t>r</w:t>
      </w:r>
      <w:r w:rsidR="00CD3D9A" w:rsidRPr="007F78D8">
        <w:rPr>
          <w:szCs w:val="24"/>
        </w:rPr>
        <w:t xml:space="preserve"> </w:t>
      </w:r>
      <w:r w:rsidR="0022476B" w:rsidRPr="007F78D8">
        <w:rPr>
          <w:szCs w:val="24"/>
        </w:rPr>
        <w:t>mieux,</w:t>
      </w:r>
      <w:r w:rsidR="00DB12F2" w:rsidRPr="007F78D8">
        <w:rPr>
          <w:szCs w:val="24"/>
        </w:rPr>
        <w:t xml:space="preserve"> </w:t>
      </w:r>
      <w:r w:rsidR="00CD3D9A" w:rsidRPr="007F78D8">
        <w:rPr>
          <w:szCs w:val="24"/>
        </w:rPr>
        <w:t>mais a</w:t>
      </w:r>
      <w:r w:rsidR="00987130" w:rsidRPr="007F78D8">
        <w:rPr>
          <w:szCs w:val="24"/>
        </w:rPr>
        <w:t>voir</w:t>
      </w:r>
      <w:r w:rsidR="00CD3D9A" w:rsidRPr="007F78D8">
        <w:rPr>
          <w:szCs w:val="24"/>
        </w:rPr>
        <w:t xml:space="preserve"> toujours des douleurs au bras</w:t>
      </w:r>
      <w:r w:rsidR="00797E13" w:rsidRPr="007F78D8">
        <w:rPr>
          <w:szCs w:val="24"/>
        </w:rPr>
        <w:t>.</w:t>
      </w:r>
    </w:p>
    <w:p w14:paraId="0B14F080" w14:textId="7DFD752F" w:rsidR="00797E13" w:rsidRPr="007F78D8" w:rsidRDefault="007F3B4F" w:rsidP="006F46A8">
      <w:pPr>
        <w:pStyle w:val="Paragraphe"/>
        <w:tabs>
          <w:tab w:val="num" w:pos="284"/>
        </w:tabs>
        <w:ind w:left="-284" w:firstLine="0"/>
        <w:rPr>
          <w:szCs w:val="24"/>
        </w:rPr>
      </w:pPr>
      <w:r w:rsidRPr="007F78D8">
        <w:rPr>
          <w:szCs w:val="24"/>
        </w:rPr>
        <w:t>Aussi,</w:t>
      </w:r>
      <w:r w:rsidR="00797E13" w:rsidRPr="007F78D8">
        <w:rPr>
          <w:szCs w:val="24"/>
        </w:rPr>
        <w:t xml:space="preserve"> lorsque convoquée chez l’employeur, </w:t>
      </w:r>
      <w:r w:rsidR="00585944" w:rsidRPr="007F78D8">
        <w:rPr>
          <w:szCs w:val="24"/>
        </w:rPr>
        <w:t>le</w:t>
      </w:r>
      <w:r w:rsidR="00987130" w:rsidRPr="007F78D8">
        <w:rPr>
          <w:szCs w:val="24"/>
        </w:rPr>
        <w:t xml:space="preserve"> 10 octobre </w:t>
      </w:r>
      <w:r w:rsidR="00B5228F" w:rsidRPr="007F78D8">
        <w:rPr>
          <w:szCs w:val="24"/>
        </w:rPr>
        <w:t>2023,</w:t>
      </w:r>
      <w:r w:rsidR="00585944" w:rsidRPr="007F78D8">
        <w:rPr>
          <w:szCs w:val="24"/>
        </w:rPr>
        <w:t xml:space="preserve"> </w:t>
      </w:r>
      <w:r w:rsidR="00797E13" w:rsidRPr="007F78D8">
        <w:rPr>
          <w:szCs w:val="24"/>
        </w:rPr>
        <w:t xml:space="preserve">la travailleuse </w:t>
      </w:r>
      <w:r w:rsidR="000F0A3E" w:rsidRPr="007F78D8">
        <w:rPr>
          <w:szCs w:val="24"/>
        </w:rPr>
        <w:t>n’</w:t>
      </w:r>
      <w:r w:rsidR="00797E13" w:rsidRPr="007F78D8">
        <w:rPr>
          <w:szCs w:val="24"/>
        </w:rPr>
        <w:t>e</w:t>
      </w:r>
      <w:r w:rsidR="004E5639" w:rsidRPr="007F78D8">
        <w:rPr>
          <w:szCs w:val="24"/>
        </w:rPr>
        <w:t xml:space="preserve">st </w:t>
      </w:r>
      <w:r w:rsidR="000F0A3E" w:rsidRPr="007F78D8">
        <w:rPr>
          <w:szCs w:val="24"/>
        </w:rPr>
        <w:t xml:space="preserve">pas </w:t>
      </w:r>
      <w:r w:rsidR="00E611D0" w:rsidRPr="007F78D8">
        <w:rPr>
          <w:szCs w:val="24"/>
        </w:rPr>
        <w:t xml:space="preserve">suffisamment en forme pour se rendre </w:t>
      </w:r>
      <w:r w:rsidR="00C1787E" w:rsidRPr="007F78D8">
        <w:rPr>
          <w:szCs w:val="24"/>
        </w:rPr>
        <w:t xml:space="preserve">jusqu’au </w:t>
      </w:r>
      <w:r w:rsidR="00E611D0" w:rsidRPr="007F78D8">
        <w:rPr>
          <w:szCs w:val="24"/>
        </w:rPr>
        <w:t>bureau de santé</w:t>
      </w:r>
      <w:r w:rsidR="00CE4A54" w:rsidRPr="007F78D8">
        <w:rPr>
          <w:szCs w:val="24"/>
        </w:rPr>
        <w:t xml:space="preserve"> et la rencontre </w:t>
      </w:r>
      <w:r w:rsidR="0022476B" w:rsidRPr="007F78D8">
        <w:rPr>
          <w:szCs w:val="24"/>
        </w:rPr>
        <w:t xml:space="preserve">doit avoir lieu </w:t>
      </w:r>
      <w:r w:rsidR="00987130" w:rsidRPr="007F78D8">
        <w:rPr>
          <w:szCs w:val="24"/>
        </w:rPr>
        <w:t>près de</w:t>
      </w:r>
      <w:r w:rsidR="00CE4A54" w:rsidRPr="007F78D8">
        <w:rPr>
          <w:szCs w:val="24"/>
        </w:rPr>
        <w:t xml:space="preserve"> l’</w:t>
      </w:r>
      <w:r w:rsidR="004575E4" w:rsidRPr="007F78D8">
        <w:rPr>
          <w:szCs w:val="24"/>
        </w:rPr>
        <w:t>accueil</w:t>
      </w:r>
      <w:r w:rsidR="00E611D0" w:rsidRPr="007F78D8">
        <w:rPr>
          <w:szCs w:val="24"/>
        </w:rPr>
        <w:t>.</w:t>
      </w:r>
    </w:p>
    <w:p w14:paraId="4E5DE958" w14:textId="5C7F9BD1" w:rsidR="00124F20" w:rsidRPr="007F78D8" w:rsidRDefault="00A12081" w:rsidP="006F46A8">
      <w:pPr>
        <w:pStyle w:val="Paragraphe"/>
        <w:tabs>
          <w:tab w:val="num" w:pos="284"/>
        </w:tabs>
        <w:ind w:left="-284" w:firstLine="0"/>
        <w:rPr>
          <w:szCs w:val="24"/>
        </w:rPr>
      </w:pPr>
      <w:r w:rsidRPr="007F78D8">
        <w:rPr>
          <w:szCs w:val="24"/>
        </w:rPr>
        <w:t xml:space="preserve">Le représentant de l’employeur soulève </w:t>
      </w:r>
      <w:r w:rsidR="00DE2827" w:rsidRPr="007F78D8">
        <w:rPr>
          <w:szCs w:val="24"/>
        </w:rPr>
        <w:t>que de</w:t>
      </w:r>
      <w:r w:rsidR="00637063" w:rsidRPr="007F78D8">
        <w:rPr>
          <w:szCs w:val="24"/>
        </w:rPr>
        <w:t xml:space="preserve"> plus</w:t>
      </w:r>
      <w:r w:rsidR="000A6A5E" w:rsidRPr="007F78D8">
        <w:rPr>
          <w:szCs w:val="24"/>
        </w:rPr>
        <w:t xml:space="preserve">, </w:t>
      </w:r>
      <w:r w:rsidR="001A4711" w:rsidRPr="007F78D8">
        <w:rPr>
          <w:szCs w:val="24"/>
        </w:rPr>
        <w:t>deu</w:t>
      </w:r>
      <w:r w:rsidR="00AA6FA0" w:rsidRPr="007F78D8">
        <w:rPr>
          <w:szCs w:val="24"/>
        </w:rPr>
        <w:t>x proposition</w:t>
      </w:r>
      <w:r w:rsidR="00A661D9" w:rsidRPr="007F78D8">
        <w:rPr>
          <w:szCs w:val="24"/>
        </w:rPr>
        <w:t>s</w:t>
      </w:r>
      <w:r w:rsidR="00AA6FA0" w:rsidRPr="007F78D8">
        <w:rPr>
          <w:szCs w:val="24"/>
        </w:rPr>
        <w:t xml:space="preserve"> </w:t>
      </w:r>
      <w:r w:rsidR="0010223A" w:rsidRPr="007F78D8">
        <w:rPr>
          <w:szCs w:val="24"/>
        </w:rPr>
        <w:t>d’assignation</w:t>
      </w:r>
      <w:r w:rsidR="008354B0" w:rsidRPr="007F78D8">
        <w:rPr>
          <w:szCs w:val="24"/>
        </w:rPr>
        <w:t xml:space="preserve"> temporaire </w:t>
      </w:r>
      <w:r w:rsidR="00DE2827" w:rsidRPr="007F78D8">
        <w:rPr>
          <w:szCs w:val="24"/>
        </w:rPr>
        <w:t>ont été</w:t>
      </w:r>
      <w:r w:rsidR="00AA6FA0" w:rsidRPr="007F78D8">
        <w:rPr>
          <w:szCs w:val="24"/>
        </w:rPr>
        <w:t xml:space="preserve"> </w:t>
      </w:r>
      <w:r w:rsidR="008354B0" w:rsidRPr="007F78D8">
        <w:rPr>
          <w:szCs w:val="24"/>
        </w:rPr>
        <w:t>refusée</w:t>
      </w:r>
      <w:r w:rsidR="00AA6FA0" w:rsidRPr="007F78D8">
        <w:rPr>
          <w:szCs w:val="24"/>
        </w:rPr>
        <w:t>s</w:t>
      </w:r>
      <w:r w:rsidR="008354B0" w:rsidRPr="007F78D8">
        <w:rPr>
          <w:szCs w:val="24"/>
        </w:rPr>
        <w:t xml:space="preserve"> par le médecin</w:t>
      </w:r>
      <w:r w:rsidR="00697BC5" w:rsidRPr="007F78D8">
        <w:rPr>
          <w:szCs w:val="24"/>
        </w:rPr>
        <w:t xml:space="preserve">, notamment celle du 10 octobre </w:t>
      </w:r>
      <w:r w:rsidR="00DB12F2" w:rsidRPr="007F78D8">
        <w:rPr>
          <w:szCs w:val="24"/>
        </w:rPr>
        <w:t xml:space="preserve">2023, </w:t>
      </w:r>
      <w:r w:rsidR="00697BC5" w:rsidRPr="007F78D8">
        <w:rPr>
          <w:szCs w:val="24"/>
        </w:rPr>
        <w:t xml:space="preserve">précisant que la travailleuse ne </w:t>
      </w:r>
      <w:r w:rsidR="008E5A77" w:rsidRPr="007F78D8">
        <w:rPr>
          <w:szCs w:val="24"/>
        </w:rPr>
        <w:t xml:space="preserve">peut utiliser son bras droit. </w:t>
      </w:r>
    </w:p>
    <w:p w14:paraId="018A42CF" w14:textId="313B75E8" w:rsidR="00BB3128" w:rsidRPr="007F78D8" w:rsidRDefault="000635C5" w:rsidP="006F46A8">
      <w:pPr>
        <w:pStyle w:val="Paragraphe"/>
        <w:tabs>
          <w:tab w:val="num" w:pos="284"/>
        </w:tabs>
        <w:ind w:left="-284" w:firstLine="0"/>
        <w:rPr>
          <w:szCs w:val="24"/>
        </w:rPr>
      </w:pPr>
      <w:r w:rsidRPr="007F78D8">
        <w:rPr>
          <w:szCs w:val="24"/>
        </w:rPr>
        <w:t xml:space="preserve">Il </w:t>
      </w:r>
      <w:r w:rsidR="00970CFD" w:rsidRPr="007F78D8">
        <w:rPr>
          <w:szCs w:val="24"/>
        </w:rPr>
        <w:t>argumente</w:t>
      </w:r>
      <w:r w:rsidRPr="007F78D8">
        <w:rPr>
          <w:szCs w:val="24"/>
        </w:rPr>
        <w:t xml:space="preserve"> qu</w:t>
      </w:r>
      <w:r w:rsidR="00515868" w:rsidRPr="007F78D8">
        <w:rPr>
          <w:szCs w:val="24"/>
        </w:rPr>
        <w:t xml:space="preserve">’afin </w:t>
      </w:r>
      <w:r w:rsidR="00BB3128" w:rsidRPr="007F78D8">
        <w:rPr>
          <w:szCs w:val="24"/>
        </w:rPr>
        <w:t>de vérifier si la travailleuse exagérait ses symptômes</w:t>
      </w:r>
      <w:r w:rsidR="00935902" w:rsidRPr="007F78D8">
        <w:rPr>
          <w:szCs w:val="24"/>
        </w:rPr>
        <w:t xml:space="preserve">, </w:t>
      </w:r>
      <w:r w:rsidR="003347DE" w:rsidRPr="007F78D8">
        <w:rPr>
          <w:szCs w:val="24"/>
        </w:rPr>
        <w:t xml:space="preserve">l’employeur ne pouvait </w:t>
      </w:r>
      <w:r w:rsidR="00B767A3" w:rsidRPr="007F78D8">
        <w:rPr>
          <w:szCs w:val="24"/>
        </w:rPr>
        <w:t>valider</w:t>
      </w:r>
      <w:r w:rsidR="00882648" w:rsidRPr="007F78D8">
        <w:rPr>
          <w:szCs w:val="24"/>
        </w:rPr>
        <w:t xml:space="preserve"> ce type </w:t>
      </w:r>
      <w:r w:rsidR="00F9631E" w:rsidRPr="007F78D8">
        <w:rPr>
          <w:szCs w:val="24"/>
        </w:rPr>
        <w:t>d’</w:t>
      </w:r>
      <w:r w:rsidR="00935902" w:rsidRPr="007F78D8">
        <w:rPr>
          <w:szCs w:val="24"/>
        </w:rPr>
        <w:t>information auprès d</w:t>
      </w:r>
      <w:r w:rsidR="00527327">
        <w:rPr>
          <w:szCs w:val="24"/>
        </w:rPr>
        <w:t>’elle.</w:t>
      </w:r>
    </w:p>
    <w:p w14:paraId="2FCD7D74" w14:textId="4CE2BEBB" w:rsidR="00D567C0" w:rsidRPr="007F78D8" w:rsidRDefault="00D567C0" w:rsidP="006F46A8">
      <w:pPr>
        <w:pStyle w:val="Paragraphe"/>
        <w:tabs>
          <w:tab w:val="num" w:pos="284"/>
        </w:tabs>
        <w:ind w:left="-284" w:firstLine="0"/>
        <w:rPr>
          <w:color w:val="FF0000"/>
          <w:szCs w:val="24"/>
        </w:rPr>
      </w:pPr>
      <w:r w:rsidRPr="007F78D8">
        <w:rPr>
          <w:szCs w:val="24"/>
        </w:rPr>
        <w:t xml:space="preserve">Ainsi, </w:t>
      </w:r>
      <w:r w:rsidR="003174EE" w:rsidRPr="007F78D8">
        <w:rPr>
          <w:szCs w:val="24"/>
        </w:rPr>
        <w:t xml:space="preserve">il </w:t>
      </w:r>
      <w:r w:rsidR="0022476B" w:rsidRPr="007F78D8">
        <w:rPr>
          <w:szCs w:val="24"/>
        </w:rPr>
        <w:t xml:space="preserve">soutient </w:t>
      </w:r>
      <w:r w:rsidR="003174EE" w:rsidRPr="007F78D8">
        <w:rPr>
          <w:szCs w:val="24"/>
        </w:rPr>
        <w:t xml:space="preserve">que </w:t>
      </w:r>
      <w:r w:rsidRPr="007F78D8">
        <w:rPr>
          <w:szCs w:val="24"/>
        </w:rPr>
        <w:t>l’employeur avait des motifs</w:t>
      </w:r>
      <w:r w:rsidR="006325AB" w:rsidRPr="007F78D8">
        <w:rPr>
          <w:szCs w:val="24"/>
        </w:rPr>
        <w:t xml:space="preserve"> </w:t>
      </w:r>
      <w:r w:rsidR="00A700DA" w:rsidRPr="007F78D8">
        <w:rPr>
          <w:szCs w:val="24"/>
        </w:rPr>
        <w:t xml:space="preserve">pour recourir à un service de filature </w:t>
      </w:r>
      <w:r w:rsidR="0022476B" w:rsidRPr="007F78D8">
        <w:rPr>
          <w:szCs w:val="24"/>
        </w:rPr>
        <w:t>afin d’ob</w:t>
      </w:r>
      <w:r w:rsidR="00A700DA" w:rsidRPr="007F78D8">
        <w:rPr>
          <w:szCs w:val="24"/>
        </w:rPr>
        <w:t xml:space="preserve">tenir </w:t>
      </w:r>
      <w:r w:rsidR="003174EE" w:rsidRPr="007F78D8">
        <w:rPr>
          <w:szCs w:val="24"/>
        </w:rPr>
        <w:t>des informations fiables</w:t>
      </w:r>
      <w:r w:rsidR="00B5228F" w:rsidRPr="007F78D8">
        <w:rPr>
          <w:szCs w:val="24"/>
        </w:rPr>
        <w:t>, sur cet aspect</w:t>
      </w:r>
      <w:r w:rsidR="003174EE" w:rsidRPr="007F78D8">
        <w:rPr>
          <w:szCs w:val="24"/>
        </w:rPr>
        <w:t>.</w:t>
      </w:r>
      <w:r w:rsidR="00DB12F2" w:rsidRPr="007F78D8">
        <w:rPr>
          <w:szCs w:val="24"/>
        </w:rPr>
        <w:t xml:space="preserve"> </w:t>
      </w:r>
    </w:p>
    <w:p w14:paraId="1FF42698" w14:textId="43609B5F" w:rsidR="00160FBB" w:rsidRPr="007F78D8" w:rsidRDefault="001812CD" w:rsidP="006F46A8">
      <w:pPr>
        <w:pStyle w:val="Paragraphe"/>
        <w:tabs>
          <w:tab w:val="num" w:pos="284"/>
        </w:tabs>
        <w:ind w:left="-284" w:firstLine="0"/>
        <w:rPr>
          <w:color w:val="00B0F0"/>
          <w:szCs w:val="24"/>
        </w:rPr>
      </w:pPr>
      <w:r w:rsidRPr="007F78D8">
        <w:rPr>
          <w:szCs w:val="24"/>
        </w:rPr>
        <w:t>Quant au moyen utilisé</w:t>
      </w:r>
      <w:r w:rsidR="0022476B" w:rsidRPr="007F78D8">
        <w:rPr>
          <w:szCs w:val="24"/>
        </w:rPr>
        <w:t>, l</w:t>
      </w:r>
      <w:r w:rsidR="00133D21" w:rsidRPr="007F78D8">
        <w:rPr>
          <w:szCs w:val="24"/>
        </w:rPr>
        <w:t>e représentant de l’</w:t>
      </w:r>
      <w:r w:rsidR="0010223A" w:rsidRPr="007F78D8">
        <w:rPr>
          <w:szCs w:val="24"/>
        </w:rPr>
        <w:t>employeur</w:t>
      </w:r>
      <w:r w:rsidR="002F3974" w:rsidRPr="007F78D8">
        <w:rPr>
          <w:szCs w:val="24"/>
        </w:rPr>
        <w:t xml:space="preserve"> </w:t>
      </w:r>
      <w:r w:rsidR="0022476B" w:rsidRPr="007F78D8">
        <w:rPr>
          <w:szCs w:val="24"/>
        </w:rPr>
        <w:t>fait valoir</w:t>
      </w:r>
      <w:r w:rsidR="002F3974" w:rsidRPr="007F78D8">
        <w:rPr>
          <w:szCs w:val="24"/>
        </w:rPr>
        <w:t xml:space="preserve"> que </w:t>
      </w:r>
      <w:r w:rsidR="00341EA1" w:rsidRPr="007F78D8">
        <w:rPr>
          <w:szCs w:val="24"/>
        </w:rPr>
        <w:t xml:space="preserve">4 </w:t>
      </w:r>
      <w:r w:rsidR="002F3974" w:rsidRPr="007F78D8">
        <w:rPr>
          <w:szCs w:val="24"/>
        </w:rPr>
        <w:t xml:space="preserve">jours </w:t>
      </w:r>
      <w:r w:rsidR="0010223A" w:rsidRPr="007F78D8">
        <w:rPr>
          <w:szCs w:val="24"/>
        </w:rPr>
        <w:t>de filature</w:t>
      </w:r>
      <w:r w:rsidR="002F3974" w:rsidRPr="007F78D8">
        <w:rPr>
          <w:szCs w:val="24"/>
        </w:rPr>
        <w:t xml:space="preserve"> n’est</w:t>
      </w:r>
      <w:r w:rsidR="0010223A" w:rsidRPr="007F78D8">
        <w:rPr>
          <w:szCs w:val="24"/>
        </w:rPr>
        <w:t xml:space="preserve"> pas </w:t>
      </w:r>
      <w:r w:rsidR="0023219E" w:rsidRPr="007F78D8">
        <w:rPr>
          <w:szCs w:val="24"/>
        </w:rPr>
        <w:t xml:space="preserve">un nombre de jours </w:t>
      </w:r>
      <w:r w:rsidR="0010223A" w:rsidRPr="007F78D8">
        <w:rPr>
          <w:szCs w:val="24"/>
        </w:rPr>
        <w:t>abusif</w:t>
      </w:r>
      <w:r w:rsidR="0010223A" w:rsidRPr="007F78D8">
        <w:rPr>
          <w:color w:val="00B0F0"/>
          <w:szCs w:val="24"/>
        </w:rPr>
        <w:t>.</w:t>
      </w:r>
    </w:p>
    <w:p w14:paraId="35AB2762" w14:textId="39E0372F" w:rsidR="006608BC" w:rsidRPr="007F78D8" w:rsidRDefault="00043E90" w:rsidP="006F46A8">
      <w:pPr>
        <w:pStyle w:val="Paragraphe"/>
        <w:tabs>
          <w:tab w:val="num" w:pos="284"/>
        </w:tabs>
        <w:ind w:left="-284" w:firstLine="0"/>
        <w:rPr>
          <w:szCs w:val="24"/>
        </w:rPr>
      </w:pPr>
      <w:r w:rsidRPr="007F78D8">
        <w:rPr>
          <w:szCs w:val="24"/>
        </w:rPr>
        <w:t>En</w:t>
      </w:r>
      <w:r w:rsidR="00F969B9" w:rsidRPr="007F78D8">
        <w:rPr>
          <w:szCs w:val="24"/>
        </w:rPr>
        <w:t xml:space="preserve">fin, </w:t>
      </w:r>
      <w:r w:rsidR="002030C4" w:rsidRPr="007F78D8">
        <w:rPr>
          <w:szCs w:val="24"/>
        </w:rPr>
        <w:t>il</w:t>
      </w:r>
      <w:r w:rsidR="00A81AD2" w:rsidRPr="007F78D8">
        <w:rPr>
          <w:szCs w:val="24"/>
        </w:rPr>
        <w:t xml:space="preserve"> soumet qu’en ce qui a trait à </w:t>
      </w:r>
      <w:r w:rsidRPr="007F78D8">
        <w:rPr>
          <w:szCs w:val="24"/>
        </w:rPr>
        <w:t xml:space="preserve">l’intégralité de la preuve, </w:t>
      </w:r>
      <w:r w:rsidR="00D53E29" w:rsidRPr="007F78D8">
        <w:rPr>
          <w:szCs w:val="24"/>
        </w:rPr>
        <w:t xml:space="preserve">l’entièreté des images </w:t>
      </w:r>
      <w:r w:rsidR="00C30786" w:rsidRPr="007F78D8">
        <w:rPr>
          <w:szCs w:val="24"/>
        </w:rPr>
        <w:t xml:space="preserve">captées </w:t>
      </w:r>
      <w:r w:rsidR="00970CFD" w:rsidRPr="007F78D8">
        <w:rPr>
          <w:szCs w:val="24"/>
        </w:rPr>
        <w:t xml:space="preserve">a </w:t>
      </w:r>
      <w:r w:rsidR="00D53E29" w:rsidRPr="007F78D8">
        <w:rPr>
          <w:szCs w:val="24"/>
        </w:rPr>
        <w:t xml:space="preserve">été transmise sur la clé </w:t>
      </w:r>
      <w:r w:rsidR="003A4CAB" w:rsidRPr="007F78D8">
        <w:rPr>
          <w:szCs w:val="24"/>
        </w:rPr>
        <w:t>USB</w:t>
      </w:r>
      <w:r w:rsidR="0022476B" w:rsidRPr="007F78D8">
        <w:rPr>
          <w:szCs w:val="24"/>
        </w:rPr>
        <w:t xml:space="preserve"> que l’employeur a</w:t>
      </w:r>
      <w:r w:rsidR="00A40A80" w:rsidRPr="007F78D8">
        <w:rPr>
          <w:szCs w:val="24"/>
        </w:rPr>
        <w:t xml:space="preserve"> déposé</w:t>
      </w:r>
      <w:r w:rsidR="0022476B" w:rsidRPr="007F78D8">
        <w:rPr>
          <w:szCs w:val="24"/>
        </w:rPr>
        <w:t>e</w:t>
      </w:r>
      <w:r w:rsidR="00A40A80" w:rsidRPr="007F78D8">
        <w:rPr>
          <w:szCs w:val="24"/>
        </w:rPr>
        <w:t xml:space="preserve"> en preuve.</w:t>
      </w:r>
      <w:r w:rsidR="00810A5F" w:rsidRPr="007F78D8">
        <w:rPr>
          <w:szCs w:val="24"/>
        </w:rPr>
        <w:t xml:space="preserve"> </w:t>
      </w:r>
    </w:p>
    <w:p w14:paraId="12022B71" w14:textId="663AFFE8" w:rsidR="00532AA2" w:rsidRPr="007F78D8" w:rsidRDefault="00B5228F" w:rsidP="006F46A8">
      <w:pPr>
        <w:pStyle w:val="Paragraphe"/>
        <w:tabs>
          <w:tab w:val="num" w:pos="284"/>
        </w:tabs>
        <w:ind w:left="-284" w:firstLine="0"/>
        <w:rPr>
          <w:szCs w:val="24"/>
        </w:rPr>
      </w:pPr>
      <w:r w:rsidRPr="007F78D8">
        <w:rPr>
          <w:szCs w:val="24"/>
        </w:rPr>
        <w:t>Le procureur de l’employeur est donc d’avis que</w:t>
      </w:r>
      <w:r w:rsidR="00532AA2" w:rsidRPr="007F78D8">
        <w:rPr>
          <w:szCs w:val="24"/>
        </w:rPr>
        <w:t xml:space="preserve"> toutes les conditions sont rencontrées pour </w:t>
      </w:r>
      <w:r w:rsidRPr="007F78D8">
        <w:rPr>
          <w:szCs w:val="24"/>
        </w:rPr>
        <w:t>permettre de procéder</w:t>
      </w:r>
      <w:r w:rsidR="00E1383A" w:rsidRPr="007F78D8">
        <w:rPr>
          <w:szCs w:val="24"/>
        </w:rPr>
        <w:t xml:space="preserve"> à une filature.</w:t>
      </w:r>
    </w:p>
    <w:p w14:paraId="2DB1EC2C" w14:textId="7BE2AF11" w:rsidR="00A40A80" w:rsidRPr="007F78D8" w:rsidRDefault="00A40A80" w:rsidP="006F46A8">
      <w:pPr>
        <w:pStyle w:val="Paragraphe"/>
        <w:tabs>
          <w:tab w:val="num" w:pos="284"/>
        </w:tabs>
        <w:ind w:left="-284" w:firstLine="0"/>
        <w:rPr>
          <w:color w:val="00B0F0"/>
          <w:szCs w:val="24"/>
        </w:rPr>
      </w:pPr>
      <w:r w:rsidRPr="009B3714">
        <w:rPr>
          <w:szCs w:val="24"/>
        </w:rPr>
        <w:t xml:space="preserve">Enfin, </w:t>
      </w:r>
      <w:r w:rsidR="00E1383A" w:rsidRPr="007F78D8">
        <w:rPr>
          <w:szCs w:val="24"/>
        </w:rPr>
        <w:t xml:space="preserve">il soulève que </w:t>
      </w:r>
      <w:r w:rsidR="003161E5">
        <w:rPr>
          <w:szCs w:val="24"/>
        </w:rPr>
        <w:t xml:space="preserve">selon la jurisprudence, </w:t>
      </w:r>
      <w:r w:rsidR="00E1383A" w:rsidRPr="007F78D8">
        <w:rPr>
          <w:szCs w:val="24"/>
        </w:rPr>
        <w:t>s</w:t>
      </w:r>
      <w:r w:rsidR="00957EB6" w:rsidRPr="007F78D8">
        <w:rPr>
          <w:szCs w:val="24"/>
        </w:rPr>
        <w:t xml:space="preserve">i toutefois </w:t>
      </w:r>
      <w:r w:rsidR="0022476B" w:rsidRPr="007F78D8">
        <w:rPr>
          <w:szCs w:val="24"/>
        </w:rPr>
        <w:t xml:space="preserve">la Commission concluait en une </w:t>
      </w:r>
      <w:r w:rsidRPr="007F78D8">
        <w:rPr>
          <w:szCs w:val="24"/>
        </w:rPr>
        <w:t>atteinte à la vie privée</w:t>
      </w:r>
      <w:r w:rsidR="00E1383A" w:rsidRPr="007F78D8">
        <w:rPr>
          <w:szCs w:val="24"/>
        </w:rPr>
        <w:t xml:space="preserve">, </w:t>
      </w:r>
      <w:r w:rsidR="0022476B" w:rsidRPr="007F78D8">
        <w:rPr>
          <w:szCs w:val="24"/>
        </w:rPr>
        <w:t xml:space="preserve">c’est </w:t>
      </w:r>
      <w:r w:rsidR="00663157" w:rsidRPr="007F78D8">
        <w:rPr>
          <w:szCs w:val="24"/>
        </w:rPr>
        <w:t xml:space="preserve">la recherche de la vérité </w:t>
      </w:r>
      <w:r w:rsidR="0022476B" w:rsidRPr="007F78D8">
        <w:rPr>
          <w:szCs w:val="24"/>
        </w:rPr>
        <w:t xml:space="preserve">qui </w:t>
      </w:r>
      <w:r w:rsidR="00663157" w:rsidRPr="007F78D8">
        <w:rPr>
          <w:szCs w:val="24"/>
        </w:rPr>
        <w:t xml:space="preserve">doit être </w:t>
      </w:r>
      <w:r w:rsidR="005E6ECB" w:rsidRPr="007F78D8">
        <w:rPr>
          <w:szCs w:val="24"/>
        </w:rPr>
        <w:t>priorisée</w:t>
      </w:r>
      <w:r w:rsidR="002030C4" w:rsidRPr="007F78D8">
        <w:rPr>
          <w:szCs w:val="24"/>
        </w:rPr>
        <w:t>.</w:t>
      </w:r>
    </w:p>
    <w:p w14:paraId="2D8EE035" w14:textId="4BBF0C68" w:rsidR="00F014E9" w:rsidRPr="007F78D8" w:rsidRDefault="00F014E9" w:rsidP="006F46A8">
      <w:pPr>
        <w:pStyle w:val="Paragraphe"/>
        <w:tabs>
          <w:tab w:val="num" w:pos="284"/>
        </w:tabs>
        <w:ind w:left="-284" w:firstLine="0"/>
        <w:rPr>
          <w:szCs w:val="24"/>
        </w:rPr>
      </w:pPr>
      <w:r w:rsidRPr="007F78D8">
        <w:rPr>
          <w:szCs w:val="24"/>
        </w:rPr>
        <w:t xml:space="preserve">Pour les raisons </w:t>
      </w:r>
      <w:r w:rsidR="00FE2BF6" w:rsidRPr="007F78D8">
        <w:rPr>
          <w:szCs w:val="24"/>
        </w:rPr>
        <w:t xml:space="preserve">précédentes, le </w:t>
      </w:r>
      <w:r w:rsidR="00CB77AF" w:rsidRPr="007F78D8">
        <w:rPr>
          <w:szCs w:val="24"/>
        </w:rPr>
        <w:t>procureur de</w:t>
      </w:r>
      <w:r w:rsidR="00FE2BF6" w:rsidRPr="007F78D8">
        <w:rPr>
          <w:szCs w:val="24"/>
        </w:rPr>
        <w:t xml:space="preserve"> l’employeur est d’avis que </w:t>
      </w:r>
      <w:r w:rsidR="00641582" w:rsidRPr="007F78D8">
        <w:rPr>
          <w:szCs w:val="24"/>
        </w:rPr>
        <w:t xml:space="preserve">les informations </w:t>
      </w:r>
      <w:r w:rsidR="000B4325" w:rsidRPr="007F78D8">
        <w:rPr>
          <w:szCs w:val="24"/>
        </w:rPr>
        <w:t xml:space="preserve">recueillies par </w:t>
      </w:r>
      <w:r w:rsidR="00B5228F" w:rsidRPr="007F78D8">
        <w:rPr>
          <w:szCs w:val="24"/>
        </w:rPr>
        <w:t>la filature</w:t>
      </w:r>
      <w:r w:rsidR="000B4325" w:rsidRPr="007F78D8">
        <w:rPr>
          <w:szCs w:val="24"/>
        </w:rPr>
        <w:t xml:space="preserve"> sont admissibles en preuve.</w:t>
      </w:r>
    </w:p>
    <w:p w14:paraId="5ADB178C" w14:textId="4263212D" w:rsidR="00760956" w:rsidRPr="007F78D8" w:rsidRDefault="008F0B75" w:rsidP="006F46A8">
      <w:pPr>
        <w:pStyle w:val="Paragraphe"/>
        <w:tabs>
          <w:tab w:val="num" w:pos="284"/>
        </w:tabs>
        <w:ind w:left="-284" w:firstLine="0"/>
        <w:rPr>
          <w:szCs w:val="24"/>
        </w:rPr>
      </w:pPr>
      <w:r w:rsidRPr="007F78D8">
        <w:rPr>
          <w:szCs w:val="24"/>
        </w:rPr>
        <w:t>Quant à la</w:t>
      </w:r>
      <w:r w:rsidR="00760956" w:rsidRPr="007F78D8">
        <w:rPr>
          <w:szCs w:val="24"/>
        </w:rPr>
        <w:t xml:space="preserve"> travailleuse</w:t>
      </w:r>
      <w:r w:rsidRPr="007F78D8">
        <w:rPr>
          <w:szCs w:val="24"/>
        </w:rPr>
        <w:t xml:space="preserve">, elle </w:t>
      </w:r>
      <w:r w:rsidR="00203238" w:rsidRPr="007F78D8">
        <w:rPr>
          <w:szCs w:val="24"/>
        </w:rPr>
        <w:t>inv</w:t>
      </w:r>
      <w:r w:rsidR="000E676A" w:rsidRPr="007F78D8">
        <w:rPr>
          <w:szCs w:val="24"/>
        </w:rPr>
        <w:t>oque</w:t>
      </w:r>
      <w:r w:rsidR="00213C76" w:rsidRPr="007F78D8">
        <w:rPr>
          <w:szCs w:val="24"/>
        </w:rPr>
        <w:t xml:space="preserve"> </w:t>
      </w:r>
      <w:r w:rsidR="0088561F" w:rsidRPr="007F78D8">
        <w:rPr>
          <w:szCs w:val="24"/>
        </w:rPr>
        <w:t xml:space="preserve">qu’on ne peut donner droit à un employeur </w:t>
      </w:r>
      <w:r w:rsidR="006C7E76" w:rsidRPr="007F78D8">
        <w:rPr>
          <w:szCs w:val="24"/>
        </w:rPr>
        <w:t>d’effectuer</w:t>
      </w:r>
      <w:r w:rsidR="0088561F" w:rsidRPr="007F78D8">
        <w:rPr>
          <w:szCs w:val="24"/>
        </w:rPr>
        <w:t xml:space="preserve"> une filature sur la </w:t>
      </w:r>
      <w:r w:rsidR="007B5F5D" w:rsidRPr="007F78D8">
        <w:rPr>
          <w:szCs w:val="24"/>
        </w:rPr>
        <w:t>base d’hypothèses.</w:t>
      </w:r>
      <w:r w:rsidR="00970CFD" w:rsidRPr="007F78D8">
        <w:rPr>
          <w:szCs w:val="24"/>
        </w:rPr>
        <w:t xml:space="preserve"> Au soutien de sa position, elle invoque quelques jurisprudences.</w:t>
      </w:r>
    </w:p>
    <w:p w14:paraId="17922C07" w14:textId="03E6CA61" w:rsidR="003611CE" w:rsidRPr="007F78D8" w:rsidRDefault="000525ED" w:rsidP="00CB616B">
      <w:pPr>
        <w:pStyle w:val="Paragraphe"/>
        <w:tabs>
          <w:tab w:val="num" w:pos="284"/>
        </w:tabs>
        <w:ind w:left="-284" w:firstLine="0"/>
        <w:rPr>
          <w:szCs w:val="24"/>
        </w:rPr>
      </w:pPr>
      <w:r w:rsidRPr="007F78D8">
        <w:rPr>
          <w:szCs w:val="24"/>
        </w:rPr>
        <w:t xml:space="preserve">Elle </w:t>
      </w:r>
      <w:r w:rsidR="002030C4" w:rsidRPr="007F78D8">
        <w:rPr>
          <w:szCs w:val="24"/>
        </w:rPr>
        <w:t>exprime</w:t>
      </w:r>
      <w:r w:rsidRPr="007F78D8">
        <w:rPr>
          <w:szCs w:val="24"/>
        </w:rPr>
        <w:t xml:space="preserve"> qu</w:t>
      </w:r>
      <w:r w:rsidR="008F0B75" w:rsidRPr="007F78D8">
        <w:rPr>
          <w:szCs w:val="24"/>
        </w:rPr>
        <w:t xml:space="preserve">’une </w:t>
      </w:r>
      <w:r w:rsidR="00D106BB" w:rsidRPr="007F78D8">
        <w:rPr>
          <w:szCs w:val="24"/>
        </w:rPr>
        <w:t>filature</w:t>
      </w:r>
      <w:r w:rsidR="000C7291" w:rsidRPr="007F78D8">
        <w:rPr>
          <w:szCs w:val="24"/>
        </w:rPr>
        <w:t xml:space="preserve"> </w:t>
      </w:r>
      <w:r w:rsidR="00D106BB" w:rsidRPr="007F78D8">
        <w:rPr>
          <w:szCs w:val="24"/>
        </w:rPr>
        <w:t xml:space="preserve">doit </w:t>
      </w:r>
      <w:r w:rsidR="006C514F" w:rsidRPr="007F78D8">
        <w:rPr>
          <w:szCs w:val="24"/>
        </w:rPr>
        <w:t xml:space="preserve">être </w:t>
      </w:r>
      <w:r w:rsidR="005826F9" w:rsidRPr="007F78D8">
        <w:rPr>
          <w:szCs w:val="24"/>
        </w:rPr>
        <w:t xml:space="preserve">justifiée </w:t>
      </w:r>
      <w:r w:rsidR="006C514F" w:rsidRPr="007F78D8">
        <w:rPr>
          <w:szCs w:val="24"/>
        </w:rPr>
        <w:t xml:space="preserve">par </w:t>
      </w:r>
      <w:r w:rsidR="005826F9" w:rsidRPr="007F78D8">
        <w:rPr>
          <w:szCs w:val="24"/>
        </w:rPr>
        <w:t xml:space="preserve">des motifs </w:t>
      </w:r>
      <w:r w:rsidR="00BD07B4" w:rsidRPr="007F78D8">
        <w:rPr>
          <w:szCs w:val="24"/>
        </w:rPr>
        <w:t>sérieux</w:t>
      </w:r>
      <w:r w:rsidR="00B767A3" w:rsidRPr="007F78D8">
        <w:rPr>
          <w:szCs w:val="24"/>
        </w:rPr>
        <w:t xml:space="preserve"> et raisonnables. </w:t>
      </w:r>
      <w:r w:rsidR="003611CE" w:rsidRPr="007F78D8">
        <w:rPr>
          <w:szCs w:val="24"/>
        </w:rPr>
        <w:t>Elle précise qu</w:t>
      </w:r>
      <w:r w:rsidR="00B767A3" w:rsidRPr="007F78D8">
        <w:rPr>
          <w:szCs w:val="24"/>
        </w:rPr>
        <w:t xml:space="preserve">e ces motifs </w:t>
      </w:r>
      <w:r w:rsidR="007948F5" w:rsidRPr="007F78D8">
        <w:rPr>
          <w:szCs w:val="24"/>
        </w:rPr>
        <w:t>ne doi</w:t>
      </w:r>
      <w:r w:rsidR="00B767A3" w:rsidRPr="007F78D8">
        <w:rPr>
          <w:szCs w:val="24"/>
        </w:rPr>
        <w:t xml:space="preserve">vent </w:t>
      </w:r>
      <w:r w:rsidR="007948F5" w:rsidRPr="007F78D8">
        <w:rPr>
          <w:szCs w:val="24"/>
        </w:rPr>
        <w:t>pas correspondent à un simple doute</w:t>
      </w:r>
      <w:r w:rsidR="00B74612" w:rsidRPr="007F78D8">
        <w:rPr>
          <w:szCs w:val="24"/>
        </w:rPr>
        <w:t>, de vagues soupçons ou des rumeurs.</w:t>
      </w:r>
    </w:p>
    <w:p w14:paraId="13A58D95" w14:textId="7F62D2B6" w:rsidR="00B767A3" w:rsidRPr="007F78D8" w:rsidRDefault="00B767A3" w:rsidP="00CB616B">
      <w:pPr>
        <w:pStyle w:val="Paragraphe"/>
        <w:tabs>
          <w:tab w:val="num" w:pos="284"/>
        </w:tabs>
        <w:ind w:left="-284" w:firstLine="0"/>
        <w:rPr>
          <w:szCs w:val="24"/>
        </w:rPr>
      </w:pPr>
      <w:r w:rsidRPr="007F78D8">
        <w:rPr>
          <w:szCs w:val="24"/>
        </w:rPr>
        <w:t>Elle soulève qu’une surveillance doit être nécessaire et utilisée comme dernier moyen.</w:t>
      </w:r>
    </w:p>
    <w:p w14:paraId="44B28EBB" w14:textId="04196AF5" w:rsidR="00C12240" w:rsidRPr="007F78D8" w:rsidRDefault="003F290D" w:rsidP="0096548B">
      <w:pPr>
        <w:pStyle w:val="Paragraphe"/>
        <w:tabs>
          <w:tab w:val="num" w:pos="284"/>
        </w:tabs>
        <w:ind w:left="-284" w:firstLine="0"/>
        <w:rPr>
          <w:color w:val="FF0000"/>
          <w:szCs w:val="24"/>
        </w:rPr>
      </w:pPr>
      <w:r w:rsidRPr="007F78D8">
        <w:rPr>
          <w:szCs w:val="24"/>
        </w:rPr>
        <w:t>La travailleuse</w:t>
      </w:r>
      <w:r w:rsidR="003F543D" w:rsidRPr="007F78D8">
        <w:rPr>
          <w:szCs w:val="24"/>
        </w:rPr>
        <w:t xml:space="preserve"> </w:t>
      </w:r>
      <w:r w:rsidRPr="007F78D8">
        <w:rPr>
          <w:szCs w:val="24"/>
        </w:rPr>
        <w:t>évoque que l</w:t>
      </w:r>
      <w:r w:rsidR="000C0FD6" w:rsidRPr="007F78D8">
        <w:rPr>
          <w:szCs w:val="24"/>
        </w:rPr>
        <w:t xml:space="preserve">ors de </w:t>
      </w:r>
      <w:r w:rsidR="00FF09B1" w:rsidRPr="007F78D8">
        <w:rPr>
          <w:szCs w:val="24"/>
        </w:rPr>
        <w:t>s</w:t>
      </w:r>
      <w:r w:rsidR="000C0FD6" w:rsidRPr="007F78D8">
        <w:rPr>
          <w:szCs w:val="24"/>
        </w:rPr>
        <w:t xml:space="preserve">a </w:t>
      </w:r>
      <w:r w:rsidR="007820D2" w:rsidRPr="007F78D8">
        <w:rPr>
          <w:szCs w:val="24"/>
        </w:rPr>
        <w:t>rencontre</w:t>
      </w:r>
      <w:r w:rsidR="000C0FD6" w:rsidRPr="007F78D8">
        <w:rPr>
          <w:szCs w:val="24"/>
        </w:rPr>
        <w:t xml:space="preserve"> du 10 octobre</w:t>
      </w:r>
      <w:r w:rsidR="007820D2" w:rsidRPr="007F78D8">
        <w:rPr>
          <w:szCs w:val="24"/>
        </w:rPr>
        <w:t xml:space="preserve"> </w:t>
      </w:r>
      <w:r w:rsidR="005B1413" w:rsidRPr="007F78D8">
        <w:rPr>
          <w:szCs w:val="24"/>
        </w:rPr>
        <w:t xml:space="preserve">2023 </w:t>
      </w:r>
      <w:r w:rsidR="007820D2" w:rsidRPr="007F78D8">
        <w:rPr>
          <w:szCs w:val="24"/>
        </w:rPr>
        <w:t>avec l’employeur</w:t>
      </w:r>
      <w:r w:rsidR="007C66DF" w:rsidRPr="007F78D8">
        <w:rPr>
          <w:szCs w:val="24"/>
        </w:rPr>
        <w:t xml:space="preserve">, </w:t>
      </w:r>
      <w:r w:rsidR="00FF09B1" w:rsidRPr="007F78D8">
        <w:rPr>
          <w:szCs w:val="24"/>
        </w:rPr>
        <w:t>elle</w:t>
      </w:r>
      <w:r w:rsidR="007C66DF" w:rsidRPr="007F78D8">
        <w:rPr>
          <w:szCs w:val="24"/>
        </w:rPr>
        <w:t xml:space="preserve"> suggère de faire du télétravail</w:t>
      </w:r>
      <w:r w:rsidR="005D1741" w:rsidRPr="007F78D8">
        <w:rPr>
          <w:szCs w:val="24"/>
        </w:rPr>
        <w:t xml:space="preserve">. </w:t>
      </w:r>
      <w:r w:rsidR="002030C4" w:rsidRPr="007F78D8">
        <w:rPr>
          <w:szCs w:val="24"/>
        </w:rPr>
        <w:t xml:space="preserve"> </w:t>
      </w:r>
      <w:r w:rsidR="005D1741" w:rsidRPr="007F78D8">
        <w:rPr>
          <w:szCs w:val="24"/>
        </w:rPr>
        <w:t xml:space="preserve">Cependant, l’employeur </w:t>
      </w:r>
      <w:r w:rsidR="00043811" w:rsidRPr="007F78D8">
        <w:rPr>
          <w:szCs w:val="24"/>
        </w:rPr>
        <w:t xml:space="preserve">lui </w:t>
      </w:r>
      <w:r w:rsidR="005D1741" w:rsidRPr="007F78D8">
        <w:rPr>
          <w:szCs w:val="24"/>
        </w:rPr>
        <w:t xml:space="preserve">demande </w:t>
      </w:r>
      <w:r w:rsidR="00043811" w:rsidRPr="007F78D8">
        <w:rPr>
          <w:szCs w:val="24"/>
        </w:rPr>
        <w:t xml:space="preserve">de </w:t>
      </w:r>
      <w:r w:rsidR="00CD5789" w:rsidRPr="007F78D8">
        <w:rPr>
          <w:szCs w:val="24"/>
        </w:rPr>
        <w:t xml:space="preserve">prendre rendez-vous avec son médecin </w:t>
      </w:r>
      <w:r w:rsidR="007B2993" w:rsidRPr="007F78D8">
        <w:rPr>
          <w:szCs w:val="24"/>
        </w:rPr>
        <w:t>et lui faire remplir le formulaire d’assignation temporaire</w:t>
      </w:r>
      <w:r w:rsidR="00600989" w:rsidRPr="007F78D8">
        <w:rPr>
          <w:szCs w:val="24"/>
        </w:rPr>
        <w:t>. C</w:t>
      </w:r>
      <w:r w:rsidR="00A040E2" w:rsidRPr="007F78D8">
        <w:rPr>
          <w:szCs w:val="24"/>
        </w:rPr>
        <w:t>e</w:t>
      </w:r>
      <w:r w:rsidR="00600989" w:rsidRPr="007F78D8">
        <w:rPr>
          <w:szCs w:val="24"/>
        </w:rPr>
        <w:t xml:space="preserve"> qu’elle </w:t>
      </w:r>
      <w:r w:rsidR="00B5228F" w:rsidRPr="007F78D8">
        <w:rPr>
          <w:szCs w:val="24"/>
        </w:rPr>
        <w:t>effectue</w:t>
      </w:r>
      <w:r w:rsidR="00600989" w:rsidRPr="007F78D8">
        <w:rPr>
          <w:szCs w:val="24"/>
        </w:rPr>
        <w:t xml:space="preserve">. </w:t>
      </w:r>
    </w:p>
    <w:p w14:paraId="7840B99C" w14:textId="73C519FC" w:rsidR="00995429" w:rsidRPr="007F78D8" w:rsidRDefault="007519AD" w:rsidP="006F46A8">
      <w:pPr>
        <w:pStyle w:val="Paragraphe"/>
        <w:tabs>
          <w:tab w:val="num" w:pos="284"/>
        </w:tabs>
        <w:ind w:left="-284" w:firstLine="0"/>
        <w:rPr>
          <w:szCs w:val="24"/>
        </w:rPr>
      </w:pPr>
      <w:r w:rsidRPr="007F78D8">
        <w:rPr>
          <w:szCs w:val="24"/>
        </w:rPr>
        <w:t>Elle</w:t>
      </w:r>
      <w:r w:rsidR="001A0D2E" w:rsidRPr="007F78D8">
        <w:rPr>
          <w:szCs w:val="24"/>
        </w:rPr>
        <w:t xml:space="preserve"> </w:t>
      </w:r>
      <w:r w:rsidR="00995429" w:rsidRPr="007F78D8">
        <w:rPr>
          <w:szCs w:val="24"/>
        </w:rPr>
        <w:t xml:space="preserve">avance que l’employeur aurait pu discuter de sa suggestion </w:t>
      </w:r>
      <w:r w:rsidR="001A0D2E" w:rsidRPr="007F78D8">
        <w:rPr>
          <w:szCs w:val="24"/>
        </w:rPr>
        <w:t xml:space="preserve">de télétravail </w:t>
      </w:r>
      <w:r w:rsidR="00387C25" w:rsidRPr="007F78D8">
        <w:rPr>
          <w:szCs w:val="24"/>
        </w:rPr>
        <w:t xml:space="preserve">afin de </w:t>
      </w:r>
      <w:r w:rsidR="00995429" w:rsidRPr="007F78D8">
        <w:rPr>
          <w:szCs w:val="24"/>
        </w:rPr>
        <w:t>trouver une solution de réintégration au travail</w:t>
      </w:r>
      <w:r w:rsidR="001A0D2E" w:rsidRPr="007F78D8">
        <w:rPr>
          <w:szCs w:val="24"/>
        </w:rPr>
        <w:t>.</w:t>
      </w:r>
    </w:p>
    <w:p w14:paraId="7DE49232" w14:textId="5EAF1F00" w:rsidR="007E0633" w:rsidRPr="003161E5" w:rsidRDefault="00995429" w:rsidP="006F46A8">
      <w:pPr>
        <w:pStyle w:val="Paragraphe"/>
        <w:tabs>
          <w:tab w:val="num" w:pos="284"/>
        </w:tabs>
        <w:ind w:left="-284" w:firstLine="0"/>
        <w:rPr>
          <w:szCs w:val="24"/>
        </w:rPr>
      </w:pPr>
      <w:r w:rsidRPr="003161E5">
        <w:rPr>
          <w:szCs w:val="24"/>
        </w:rPr>
        <w:t>Aussi, el</w:t>
      </w:r>
      <w:r w:rsidR="00C12240" w:rsidRPr="003161E5">
        <w:rPr>
          <w:szCs w:val="24"/>
        </w:rPr>
        <w:t xml:space="preserve">le </w:t>
      </w:r>
      <w:r w:rsidR="004144B4" w:rsidRPr="003161E5">
        <w:rPr>
          <w:szCs w:val="24"/>
        </w:rPr>
        <w:t xml:space="preserve">s’interroge sur le fait que l’employeur </w:t>
      </w:r>
      <w:r w:rsidR="002030C4" w:rsidRPr="003161E5">
        <w:rPr>
          <w:szCs w:val="24"/>
        </w:rPr>
        <w:t>n’</w:t>
      </w:r>
      <w:r w:rsidR="00C4053A" w:rsidRPr="003161E5">
        <w:rPr>
          <w:szCs w:val="24"/>
        </w:rPr>
        <w:t>attend</w:t>
      </w:r>
      <w:r w:rsidR="002030C4" w:rsidRPr="003161E5">
        <w:rPr>
          <w:szCs w:val="24"/>
        </w:rPr>
        <w:t xml:space="preserve"> pas </w:t>
      </w:r>
      <w:r w:rsidR="00B5228F" w:rsidRPr="003161E5">
        <w:rPr>
          <w:szCs w:val="24"/>
        </w:rPr>
        <w:t xml:space="preserve">de connaître </w:t>
      </w:r>
      <w:r w:rsidR="006D464B" w:rsidRPr="003161E5">
        <w:rPr>
          <w:szCs w:val="24"/>
        </w:rPr>
        <w:t>le</w:t>
      </w:r>
      <w:r w:rsidR="00157597" w:rsidRPr="003161E5">
        <w:rPr>
          <w:szCs w:val="24"/>
        </w:rPr>
        <w:t>s</w:t>
      </w:r>
      <w:r w:rsidR="006D464B" w:rsidRPr="003161E5">
        <w:rPr>
          <w:szCs w:val="24"/>
        </w:rPr>
        <w:t xml:space="preserve"> résultat</w:t>
      </w:r>
      <w:r w:rsidR="00157597" w:rsidRPr="003161E5">
        <w:rPr>
          <w:szCs w:val="24"/>
        </w:rPr>
        <w:t>s</w:t>
      </w:r>
      <w:r w:rsidR="006D464B" w:rsidRPr="003161E5">
        <w:rPr>
          <w:szCs w:val="24"/>
        </w:rPr>
        <w:t xml:space="preserve"> de l’échographie </w:t>
      </w:r>
      <w:r w:rsidRPr="003161E5">
        <w:rPr>
          <w:szCs w:val="24"/>
        </w:rPr>
        <w:t>prescrit</w:t>
      </w:r>
      <w:r w:rsidR="006224A9" w:rsidRPr="003161E5">
        <w:rPr>
          <w:szCs w:val="24"/>
        </w:rPr>
        <w:t>e la journée précéd</w:t>
      </w:r>
      <w:r w:rsidR="00387C25" w:rsidRPr="003161E5">
        <w:rPr>
          <w:szCs w:val="24"/>
        </w:rPr>
        <w:t>ant la demande de filature</w:t>
      </w:r>
      <w:r w:rsidR="00377A26">
        <w:rPr>
          <w:szCs w:val="24"/>
        </w:rPr>
        <w:t>.</w:t>
      </w:r>
      <w:r w:rsidR="00DC14FA" w:rsidRPr="003161E5">
        <w:rPr>
          <w:szCs w:val="24"/>
        </w:rPr>
        <w:t xml:space="preserve"> </w:t>
      </w:r>
    </w:p>
    <w:p w14:paraId="54956D7D" w14:textId="6F886C5C" w:rsidR="007C27AB" w:rsidRPr="007F78D8" w:rsidRDefault="00995429" w:rsidP="00FB72AC">
      <w:pPr>
        <w:pStyle w:val="Paragraphe"/>
        <w:tabs>
          <w:tab w:val="num" w:pos="284"/>
        </w:tabs>
        <w:ind w:left="-284" w:firstLine="0"/>
        <w:rPr>
          <w:szCs w:val="24"/>
        </w:rPr>
      </w:pPr>
      <w:r w:rsidRPr="007F78D8">
        <w:rPr>
          <w:szCs w:val="24"/>
        </w:rPr>
        <w:t xml:space="preserve">La travailleuse </w:t>
      </w:r>
      <w:r w:rsidR="007C27AB" w:rsidRPr="007F78D8">
        <w:rPr>
          <w:szCs w:val="24"/>
        </w:rPr>
        <w:t>argumente que</w:t>
      </w:r>
      <w:r w:rsidR="001A0D2E" w:rsidRPr="007F78D8">
        <w:rPr>
          <w:szCs w:val="24"/>
        </w:rPr>
        <w:t xml:space="preserve"> </w:t>
      </w:r>
      <w:r w:rsidR="007C27AB" w:rsidRPr="007F78D8">
        <w:rPr>
          <w:szCs w:val="24"/>
        </w:rPr>
        <w:t xml:space="preserve">l’employeur aurait </w:t>
      </w:r>
      <w:r w:rsidR="00027F33" w:rsidRPr="007F78D8">
        <w:rPr>
          <w:szCs w:val="24"/>
        </w:rPr>
        <w:t xml:space="preserve">pu </w:t>
      </w:r>
      <w:r w:rsidR="006E72BE" w:rsidRPr="007F78D8">
        <w:rPr>
          <w:szCs w:val="24"/>
        </w:rPr>
        <w:t xml:space="preserve">s’informer auprès d’elle </w:t>
      </w:r>
      <w:r w:rsidR="00EB5B8E" w:rsidRPr="007F78D8">
        <w:rPr>
          <w:szCs w:val="24"/>
        </w:rPr>
        <w:t>pour obtenir</w:t>
      </w:r>
      <w:r w:rsidR="00717693" w:rsidRPr="007F78D8">
        <w:rPr>
          <w:szCs w:val="24"/>
        </w:rPr>
        <w:t xml:space="preserve"> </w:t>
      </w:r>
      <w:r w:rsidR="00A30E89" w:rsidRPr="007F78D8">
        <w:rPr>
          <w:szCs w:val="24"/>
        </w:rPr>
        <w:t xml:space="preserve">des explications concernant les éléments </w:t>
      </w:r>
      <w:r w:rsidR="00EB5B8E" w:rsidRPr="007F78D8">
        <w:rPr>
          <w:szCs w:val="24"/>
        </w:rPr>
        <w:t>qu</w:t>
      </w:r>
      <w:r w:rsidR="00EF2237" w:rsidRPr="007F78D8">
        <w:rPr>
          <w:szCs w:val="24"/>
        </w:rPr>
        <w:t>i lui paraissai</w:t>
      </w:r>
      <w:r w:rsidR="004C466A" w:rsidRPr="007F78D8">
        <w:rPr>
          <w:szCs w:val="24"/>
        </w:rPr>
        <w:t>en</w:t>
      </w:r>
      <w:r w:rsidR="00EF2237" w:rsidRPr="007F78D8">
        <w:rPr>
          <w:szCs w:val="24"/>
        </w:rPr>
        <w:t xml:space="preserve">t </w:t>
      </w:r>
      <w:r w:rsidR="004C466A" w:rsidRPr="007F78D8">
        <w:rPr>
          <w:szCs w:val="24"/>
        </w:rPr>
        <w:t>suspects.</w:t>
      </w:r>
    </w:p>
    <w:p w14:paraId="4E2D254F" w14:textId="6CA9E078" w:rsidR="005665E2" w:rsidRPr="007F78D8" w:rsidRDefault="00995429" w:rsidP="00FB72AC">
      <w:pPr>
        <w:pStyle w:val="Paragraphe"/>
        <w:tabs>
          <w:tab w:val="num" w:pos="284"/>
        </w:tabs>
        <w:ind w:left="-284" w:firstLine="0"/>
        <w:rPr>
          <w:szCs w:val="24"/>
        </w:rPr>
      </w:pPr>
      <w:r w:rsidRPr="007F78D8">
        <w:rPr>
          <w:szCs w:val="24"/>
        </w:rPr>
        <w:t>Elle est d’avis que l</w:t>
      </w:r>
      <w:r w:rsidR="00371080" w:rsidRPr="007F78D8">
        <w:rPr>
          <w:szCs w:val="24"/>
        </w:rPr>
        <w:t xml:space="preserve">’employeur </w:t>
      </w:r>
      <w:r w:rsidR="00AB0B71" w:rsidRPr="007F78D8">
        <w:rPr>
          <w:szCs w:val="24"/>
        </w:rPr>
        <w:t xml:space="preserve">pouvait aussi, </w:t>
      </w:r>
      <w:r w:rsidR="00517562" w:rsidRPr="007F78D8">
        <w:rPr>
          <w:szCs w:val="24"/>
        </w:rPr>
        <w:t xml:space="preserve">demander </w:t>
      </w:r>
      <w:r w:rsidR="00371080" w:rsidRPr="007F78D8">
        <w:rPr>
          <w:szCs w:val="24"/>
        </w:rPr>
        <w:t xml:space="preserve">une expertise </w:t>
      </w:r>
      <w:r w:rsidR="004F4E3B" w:rsidRPr="007F78D8">
        <w:rPr>
          <w:szCs w:val="24"/>
        </w:rPr>
        <w:t>médicale</w:t>
      </w:r>
      <w:r w:rsidR="002648B5" w:rsidRPr="007F78D8">
        <w:rPr>
          <w:szCs w:val="24"/>
        </w:rPr>
        <w:t xml:space="preserve"> </w:t>
      </w:r>
      <w:r w:rsidR="005A522E" w:rsidRPr="007F78D8">
        <w:rPr>
          <w:szCs w:val="24"/>
        </w:rPr>
        <w:t>avant</w:t>
      </w:r>
      <w:r w:rsidR="007115CA" w:rsidRPr="007F78D8">
        <w:rPr>
          <w:szCs w:val="24"/>
        </w:rPr>
        <w:t xml:space="preserve">, </w:t>
      </w:r>
      <w:r w:rsidR="00566A46" w:rsidRPr="007F78D8">
        <w:rPr>
          <w:szCs w:val="24"/>
        </w:rPr>
        <w:t>plutôt qu</w:t>
      </w:r>
      <w:r w:rsidR="001A0D2E" w:rsidRPr="007F78D8">
        <w:rPr>
          <w:szCs w:val="24"/>
        </w:rPr>
        <w:t>e suivant</w:t>
      </w:r>
      <w:r w:rsidR="007115CA" w:rsidRPr="007F78D8">
        <w:rPr>
          <w:szCs w:val="24"/>
        </w:rPr>
        <w:t xml:space="preserve"> la</w:t>
      </w:r>
      <w:r w:rsidR="003161E5">
        <w:rPr>
          <w:szCs w:val="24"/>
        </w:rPr>
        <w:t xml:space="preserve"> </w:t>
      </w:r>
      <w:r w:rsidR="007115CA" w:rsidRPr="007F78D8">
        <w:rPr>
          <w:szCs w:val="24"/>
        </w:rPr>
        <w:t>filature.</w:t>
      </w:r>
      <w:r w:rsidR="002648B5" w:rsidRPr="007F78D8">
        <w:rPr>
          <w:szCs w:val="24"/>
        </w:rPr>
        <w:t xml:space="preserve"> </w:t>
      </w:r>
    </w:p>
    <w:p w14:paraId="5D7D9CD9" w14:textId="5EB5BEBC" w:rsidR="002978D5" w:rsidRPr="007F78D8" w:rsidRDefault="001A0D2E" w:rsidP="009C5997">
      <w:pPr>
        <w:pStyle w:val="Paragraphe"/>
        <w:tabs>
          <w:tab w:val="num" w:pos="284"/>
        </w:tabs>
        <w:ind w:left="-284" w:firstLine="0"/>
        <w:rPr>
          <w:color w:val="00B0F0"/>
          <w:szCs w:val="24"/>
        </w:rPr>
      </w:pPr>
      <w:r w:rsidRPr="007F78D8">
        <w:rPr>
          <w:szCs w:val="24"/>
        </w:rPr>
        <w:t xml:space="preserve">Elle </w:t>
      </w:r>
      <w:r w:rsidR="00D544B2" w:rsidRPr="007F78D8">
        <w:rPr>
          <w:szCs w:val="24"/>
        </w:rPr>
        <w:t>soulève</w:t>
      </w:r>
      <w:r w:rsidRPr="007F78D8">
        <w:rPr>
          <w:szCs w:val="24"/>
        </w:rPr>
        <w:t xml:space="preserve"> que</w:t>
      </w:r>
      <w:r w:rsidR="00766C50" w:rsidRPr="007F78D8">
        <w:rPr>
          <w:szCs w:val="24"/>
        </w:rPr>
        <w:t xml:space="preserve"> </w:t>
      </w:r>
      <w:r w:rsidR="00D95D26" w:rsidRPr="007F78D8">
        <w:rPr>
          <w:szCs w:val="24"/>
        </w:rPr>
        <w:t xml:space="preserve">selon </w:t>
      </w:r>
      <w:r w:rsidR="00766C50" w:rsidRPr="007F78D8">
        <w:rPr>
          <w:szCs w:val="24"/>
        </w:rPr>
        <w:t xml:space="preserve">les informations médicales </w:t>
      </w:r>
      <w:r w:rsidR="007519AD" w:rsidRPr="007F78D8">
        <w:rPr>
          <w:szCs w:val="24"/>
        </w:rPr>
        <w:t>de</w:t>
      </w:r>
      <w:r w:rsidR="00D544B2" w:rsidRPr="007F78D8">
        <w:rPr>
          <w:szCs w:val="24"/>
        </w:rPr>
        <w:t xml:space="preserve">s </w:t>
      </w:r>
      <w:r w:rsidR="00766C50" w:rsidRPr="007F78D8">
        <w:rPr>
          <w:szCs w:val="24"/>
        </w:rPr>
        <w:t>2 médecins</w:t>
      </w:r>
      <w:r w:rsidR="00B44313" w:rsidRPr="007F78D8">
        <w:rPr>
          <w:szCs w:val="24"/>
        </w:rPr>
        <w:t xml:space="preserve"> consultés, </w:t>
      </w:r>
      <w:r w:rsidR="00435BA1" w:rsidRPr="007F78D8">
        <w:rPr>
          <w:szCs w:val="24"/>
        </w:rPr>
        <w:t>il y avait absence d’incohérence ou contradiction</w:t>
      </w:r>
      <w:r w:rsidR="00AB78EC" w:rsidRPr="007F78D8">
        <w:rPr>
          <w:szCs w:val="24"/>
        </w:rPr>
        <w:t xml:space="preserve">. </w:t>
      </w:r>
      <w:r w:rsidR="007519AD" w:rsidRPr="007F78D8">
        <w:rPr>
          <w:szCs w:val="24"/>
        </w:rPr>
        <w:t>De plus,</w:t>
      </w:r>
      <w:r w:rsidR="00A336C9" w:rsidRPr="007F78D8">
        <w:rPr>
          <w:szCs w:val="24"/>
        </w:rPr>
        <w:t xml:space="preserve"> </w:t>
      </w:r>
      <w:r w:rsidR="00257947" w:rsidRPr="007F78D8">
        <w:rPr>
          <w:szCs w:val="24"/>
        </w:rPr>
        <w:t xml:space="preserve">dès le </w:t>
      </w:r>
      <w:r w:rsidR="007623E6" w:rsidRPr="007F78D8">
        <w:rPr>
          <w:szCs w:val="24"/>
        </w:rPr>
        <w:t xml:space="preserve">départ, </w:t>
      </w:r>
      <w:r w:rsidR="007519AD" w:rsidRPr="007F78D8">
        <w:rPr>
          <w:szCs w:val="24"/>
        </w:rPr>
        <w:t xml:space="preserve">son médecin prévoyait </w:t>
      </w:r>
      <w:r w:rsidR="007623E6" w:rsidRPr="007F78D8">
        <w:rPr>
          <w:szCs w:val="24"/>
        </w:rPr>
        <w:t>une</w:t>
      </w:r>
      <w:r w:rsidR="00257947" w:rsidRPr="007F78D8">
        <w:rPr>
          <w:szCs w:val="24"/>
        </w:rPr>
        <w:t xml:space="preserve"> consolidation de sa lésion dans un délai de plus de 14 jours.</w:t>
      </w:r>
      <w:r w:rsidR="00B44313" w:rsidRPr="007F78D8">
        <w:rPr>
          <w:szCs w:val="24"/>
        </w:rPr>
        <w:t xml:space="preserve"> </w:t>
      </w:r>
    </w:p>
    <w:p w14:paraId="6AB2E69C" w14:textId="205ADD08" w:rsidR="00AC4787" w:rsidRPr="007F78D8" w:rsidRDefault="005445BD" w:rsidP="00892A61">
      <w:pPr>
        <w:pStyle w:val="Paragraphe"/>
        <w:tabs>
          <w:tab w:val="num" w:pos="284"/>
        </w:tabs>
        <w:ind w:left="-284" w:firstLine="0"/>
        <w:rPr>
          <w:szCs w:val="24"/>
        </w:rPr>
      </w:pPr>
      <w:r w:rsidRPr="007F78D8">
        <w:rPr>
          <w:szCs w:val="24"/>
        </w:rPr>
        <w:t>Enfin,</w:t>
      </w:r>
      <w:r w:rsidR="00AC4787" w:rsidRPr="007F78D8">
        <w:rPr>
          <w:szCs w:val="24"/>
        </w:rPr>
        <w:t xml:space="preserve"> </w:t>
      </w:r>
      <w:r w:rsidR="00003A2C" w:rsidRPr="007F78D8">
        <w:rPr>
          <w:szCs w:val="24"/>
        </w:rPr>
        <w:t xml:space="preserve">elle </w:t>
      </w:r>
      <w:r w:rsidR="00C611B3" w:rsidRPr="007F78D8">
        <w:rPr>
          <w:szCs w:val="24"/>
        </w:rPr>
        <w:t xml:space="preserve">invoque avoir </w:t>
      </w:r>
      <w:r w:rsidR="00EE5B3D" w:rsidRPr="007F78D8">
        <w:rPr>
          <w:szCs w:val="24"/>
        </w:rPr>
        <w:t>démontré sa loyauté</w:t>
      </w:r>
      <w:r w:rsidR="008842E3" w:rsidRPr="007F78D8">
        <w:rPr>
          <w:szCs w:val="24"/>
        </w:rPr>
        <w:t xml:space="preserve"> et que</w:t>
      </w:r>
      <w:r w:rsidRPr="007F78D8">
        <w:rPr>
          <w:szCs w:val="24"/>
        </w:rPr>
        <w:t xml:space="preserve"> l’employeur d</w:t>
      </w:r>
      <w:r w:rsidR="00CC29C5" w:rsidRPr="007F78D8">
        <w:rPr>
          <w:szCs w:val="24"/>
        </w:rPr>
        <w:t xml:space="preserve">evait avoir </w:t>
      </w:r>
      <w:r w:rsidRPr="007F78D8">
        <w:rPr>
          <w:szCs w:val="24"/>
        </w:rPr>
        <w:t>des motifs ra</w:t>
      </w:r>
      <w:r w:rsidR="00C771C5" w:rsidRPr="007F78D8">
        <w:rPr>
          <w:szCs w:val="24"/>
        </w:rPr>
        <w:t xml:space="preserve">tionnels </w:t>
      </w:r>
      <w:r w:rsidR="00D544B2" w:rsidRPr="007F78D8">
        <w:rPr>
          <w:szCs w:val="24"/>
        </w:rPr>
        <w:t>lorsqu’il</w:t>
      </w:r>
      <w:r w:rsidR="008E71E3" w:rsidRPr="007F78D8">
        <w:rPr>
          <w:szCs w:val="24"/>
        </w:rPr>
        <w:t xml:space="preserve"> a </w:t>
      </w:r>
      <w:r w:rsidR="00AC4787" w:rsidRPr="007F78D8">
        <w:rPr>
          <w:szCs w:val="24"/>
        </w:rPr>
        <w:t>demandé une filature.</w:t>
      </w:r>
    </w:p>
    <w:p w14:paraId="0DC8D847" w14:textId="5B421702" w:rsidR="00F2792A" w:rsidRPr="007F78D8" w:rsidRDefault="00B44313" w:rsidP="006F46A8">
      <w:pPr>
        <w:pStyle w:val="Paragraphe"/>
        <w:tabs>
          <w:tab w:val="num" w:pos="284"/>
        </w:tabs>
        <w:ind w:left="-284" w:firstLine="0"/>
        <w:rPr>
          <w:color w:val="00B0F0"/>
          <w:szCs w:val="24"/>
        </w:rPr>
      </w:pPr>
      <w:r w:rsidRPr="007F78D8">
        <w:rPr>
          <w:szCs w:val="24"/>
        </w:rPr>
        <w:t>Quant au moyen utilisé, l</w:t>
      </w:r>
      <w:r w:rsidR="00355C09" w:rsidRPr="007F78D8">
        <w:rPr>
          <w:szCs w:val="24"/>
        </w:rPr>
        <w:t>a</w:t>
      </w:r>
      <w:r w:rsidR="00B1362C" w:rsidRPr="007F78D8">
        <w:rPr>
          <w:szCs w:val="24"/>
        </w:rPr>
        <w:t xml:space="preserve"> travailleuse </w:t>
      </w:r>
      <w:r w:rsidR="00D51F67" w:rsidRPr="007F78D8">
        <w:rPr>
          <w:szCs w:val="24"/>
        </w:rPr>
        <w:t>est d’avis</w:t>
      </w:r>
      <w:r w:rsidR="00B1362C" w:rsidRPr="007F78D8">
        <w:rPr>
          <w:szCs w:val="24"/>
        </w:rPr>
        <w:t xml:space="preserve"> que </w:t>
      </w:r>
      <w:r w:rsidR="006A7B31" w:rsidRPr="007F78D8">
        <w:rPr>
          <w:szCs w:val="24"/>
        </w:rPr>
        <w:t>d</w:t>
      </w:r>
      <w:r w:rsidR="00B1362C" w:rsidRPr="007F78D8">
        <w:rPr>
          <w:szCs w:val="24"/>
        </w:rPr>
        <w:t xml:space="preserve">es images ont été captées à </w:t>
      </w:r>
      <w:r w:rsidR="00675A7B" w:rsidRPr="007F78D8">
        <w:rPr>
          <w:szCs w:val="24"/>
        </w:rPr>
        <w:t xml:space="preserve">partir de son </w:t>
      </w:r>
      <w:r w:rsidR="006A7B31" w:rsidRPr="007F78D8">
        <w:rPr>
          <w:szCs w:val="24"/>
        </w:rPr>
        <w:t xml:space="preserve">stationnement </w:t>
      </w:r>
      <w:r w:rsidR="00675A7B" w:rsidRPr="007F78D8">
        <w:rPr>
          <w:szCs w:val="24"/>
        </w:rPr>
        <w:t>privé.</w:t>
      </w:r>
      <w:r w:rsidR="00BC38B0" w:rsidRPr="007F78D8">
        <w:rPr>
          <w:szCs w:val="24"/>
        </w:rPr>
        <w:t xml:space="preserve"> </w:t>
      </w:r>
      <w:r w:rsidR="006224A9" w:rsidRPr="007F78D8">
        <w:rPr>
          <w:szCs w:val="24"/>
        </w:rPr>
        <w:t>De même, e</w:t>
      </w:r>
      <w:r w:rsidR="00BC38B0" w:rsidRPr="007F78D8">
        <w:rPr>
          <w:szCs w:val="24"/>
        </w:rPr>
        <w:t xml:space="preserve">lle soulève que </w:t>
      </w:r>
      <w:r w:rsidR="00A25A76" w:rsidRPr="007F78D8">
        <w:rPr>
          <w:szCs w:val="24"/>
        </w:rPr>
        <w:t xml:space="preserve">le 24 octobre 2023, </w:t>
      </w:r>
      <w:r w:rsidR="005B68BD" w:rsidRPr="007F78D8">
        <w:rPr>
          <w:szCs w:val="24"/>
        </w:rPr>
        <w:t>d</w:t>
      </w:r>
      <w:r w:rsidR="00BC38B0" w:rsidRPr="007F78D8">
        <w:rPr>
          <w:szCs w:val="24"/>
        </w:rPr>
        <w:t xml:space="preserve">es images ont été </w:t>
      </w:r>
      <w:r w:rsidR="00851C08" w:rsidRPr="007F78D8">
        <w:rPr>
          <w:szCs w:val="24"/>
        </w:rPr>
        <w:t>prises</w:t>
      </w:r>
      <w:r w:rsidR="00BC38B0" w:rsidRPr="007F78D8">
        <w:rPr>
          <w:szCs w:val="24"/>
        </w:rPr>
        <w:t xml:space="preserve"> </w:t>
      </w:r>
      <w:r w:rsidR="00F821F5" w:rsidRPr="007F78D8">
        <w:rPr>
          <w:szCs w:val="24"/>
        </w:rPr>
        <w:t xml:space="preserve">en effectuant </w:t>
      </w:r>
      <w:r w:rsidR="00C60FEF" w:rsidRPr="007F78D8">
        <w:rPr>
          <w:szCs w:val="24"/>
        </w:rPr>
        <w:t>des plans</w:t>
      </w:r>
      <w:r w:rsidR="00F821F5" w:rsidRPr="007F78D8">
        <w:rPr>
          <w:szCs w:val="24"/>
        </w:rPr>
        <w:t xml:space="preserve"> agrandi</w:t>
      </w:r>
      <w:r w:rsidR="00271E6C" w:rsidRPr="007F78D8">
        <w:rPr>
          <w:szCs w:val="24"/>
        </w:rPr>
        <w:t>s</w:t>
      </w:r>
      <w:r w:rsidR="00B24383" w:rsidRPr="007F78D8">
        <w:rPr>
          <w:szCs w:val="24"/>
        </w:rPr>
        <w:t xml:space="preserve"> </w:t>
      </w:r>
      <w:r w:rsidR="003077B4" w:rsidRPr="007F78D8">
        <w:rPr>
          <w:szCs w:val="24"/>
        </w:rPr>
        <w:t>de</w:t>
      </w:r>
      <w:r w:rsidR="007519AD" w:rsidRPr="007F78D8">
        <w:rPr>
          <w:szCs w:val="24"/>
        </w:rPr>
        <w:t>s</w:t>
      </w:r>
      <w:r w:rsidR="00271E6C" w:rsidRPr="007F78D8">
        <w:rPr>
          <w:szCs w:val="24"/>
        </w:rPr>
        <w:t xml:space="preserve"> fenêtres de sa résidence.</w:t>
      </w:r>
      <w:r w:rsidR="00DD06EC" w:rsidRPr="007F78D8">
        <w:rPr>
          <w:szCs w:val="24"/>
        </w:rPr>
        <w:t xml:space="preserve"> </w:t>
      </w:r>
    </w:p>
    <w:p w14:paraId="3F55571D" w14:textId="4A77678E" w:rsidR="006224A9" w:rsidRPr="009B3714" w:rsidRDefault="00DB2B1F" w:rsidP="006F46A8">
      <w:pPr>
        <w:pStyle w:val="Paragraphe"/>
        <w:tabs>
          <w:tab w:val="num" w:pos="284"/>
        </w:tabs>
        <w:ind w:left="-284" w:firstLine="0"/>
        <w:rPr>
          <w:szCs w:val="24"/>
        </w:rPr>
      </w:pPr>
      <w:r w:rsidRPr="009B3714">
        <w:rPr>
          <w:szCs w:val="24"/>
        </w:rPr>
        <w:t xml:space="preserve">À ce sujet, elle invoque </w:t>
      </w:r>
      <w:r w:rsidR="00D16636" w:rsidRPr="009B3714">
        <w:rPr>
          <w:szCs w:val="24"/>
        </w:rPr>
        <w:t xml:space="preserve">que la surveillance doit être menée </w:t>
      </w:r>
      <w:r w:rsidR="006262FA" w:rsidRPr="009B3714">
        <w:rPr>
          <w:szCs w:val="24"/>
        </w:rPr>
        <w:t>de la façon la moins intrusive possible</w:t>
      </w:r>
      <w:r w:rsidR="00302E81" w:rsidRPr="009B3714">
        <w:rPr>
          <w:szCs w:val="24"/>
        </w:rPr>
        <w:t xml:space="preserve">, à l’extérieur du </w:t>
      </w:r>
      <w:r w:rsidR="00D82279" w:rsidRPr="009B3714">
        <w:rPr>
          <w:szCs w:val="24"/>
        </w:rPr>
        <w:t>domicile ou</w:t>
      </w:r>
      <w:r w:rsidR="003C6FFF" w:rsidRPr="009B3714">
        <w:rPr>
          <w:szCs w:val="24"/>
        </w:rPr>
        <w:t xml:space="preserve"> </w:t>
      </w:r>
      <w:r w:rsidR="00D544B2" w:rsidRPr="009B3714">
        <w:rPr>
          <w:szCs w:val="24"/>
        </w:rPr>
        <w:t>aux</w:t>
      </w:r>
      <w:r w:rsidR="003C6FFF" w:rsidRPr="009B3714">
        <w:rPr>
          <w:szCs w:val="24"/>
        </w:rPr>
        <w:t xml:space="preserve"> endroits </w:t>
      </w:r>
      <w:r w:rsidR="008570DB" w:rsidRPr="009B3714">
        <w:rPr>
          <w:szCs w:val="24"/>
        </w:rPr>
        <w:t>où</w:t>
      </w:r>
      <w:r w:rsidR="003C6FFF" w:rsidRPr="009B3714">
        <w:rPr>
          <w:szCs w:val="24"/>
        </w:rPr>
        <w:t xml:space="preserve"> le </w:t>
      </w:r>
      <w:r w:rsidR="00C41325" w:rsidRPr="009B3714">
        <w:rPr>
          <w:szCs w:val="24"/>
        </w:rPr>
        <w:t>public</w:t>
      </w:r>
      <w:r w:rsidR="003C6FFF" w:rsidRPr="009B3714">
        <w:rPr>
          <w:szCs w:val="24"/>
        </w:rPr>
        <w:t xml:space="preserve"> a </w:t>
      </w:r>
      <w:r w:rsidR="00C41325" w:rsidRPr="009B3714">
        <w:rPr>
          <w:szCs w:val="24"/>
        </w:rPr>
        <w:t>libre accès</w:t>
      </w:r>
      <w:r w:rsidR="00D82279" w:rsidRPr="009B3714">
        <w:rPr>
          <w:szCs w:val="24"/>
        </w:rPr>
        <w:t xml:space="preserve">. </w:t>
      </w:r>
      <w:r w:rsidR="006224A9" w:rsidRPr="009B3714">
        <w:rPr>
          <w:szCs w:val="24"/>
        </w:rPr>
        <w:t>Enfin</w:t>
      </w:r>
      <w:r w:rsidR="007623E6" w:rsidRPr="009B3714">
        <w:rPr>
          <w:szCs w:val="24"/>
        </w:rPr>
        <w:t>, l</w:t>
      </w:r>
      <w:r w:rsidR="00D82279" w:rsidRPr="009B3714">
        <w:rPr>
          <w:szCs w:val="24"/>
        </w:rPr>
        <w:t xml:space="preserve">es observations doivent être </w:t>
      </w:r>
      <w:r w:rsidR="005B2B0F" w:rsidRPr="009B3714">
        <w:rPr>
          <w:szCs w:val="24"/>
        </w:rPr>
        <w:t>effectuées de</w:t>
      </w:r>
      <w:r w:rsidR="00D82279" w:rsidRPr="009B3714">
        <w:rPr>
          <w:szCs w:val="24"/>
        </w:rPr>
        <w:t xml:space="preserve"> façon ponctuelle</w:t>
      </w:r>
      <w:r w:rsidR="006224A9" w:rsidRPr="009B3714">
        <w:rPr>
          <w:szCs w:val="24"/>
        </w:rPr>
        <w:t xml:space="preserve">. </w:t>
      </w:r>
    </w:p>
    <w:p w14:paraId="211BA2EB" w14:textId="2CFDD8FC" w:rsidR="002D3FD9" w:rsidRPr="009B3714" w:rsidRDefault="002D3FD9" w:rsidP="00C0000C">
      <w:pPr>
        <w:pStyle w:val="Paragraphe"/>
        <w:numPr>
          <w:ilvl w:val="0"/>
          <w:numId w:val="0"/>
        </w:numPr>
        <w:tabs>
          <w:tab w:val="left" w:pos="709"/>
          <w:tab w:val="num" w:pos="1997"/>
        </w:tabs>
        <w:ind w:left="-284"/>
        <w:rPr>
          <w:b/>
          <w:bCs/>
          <w:szCs w:val="24"/>
          <w:lang w:eastAsia="fr-CA"/>
        </w:rPr>
      </w:pPr>
      <w:r w:rsidRPr="009B3714">
        <w:rPr>
          <w:b/>
          <w:bCs/>
          <w:szCs w:val="24"/>
          <w:lang w:eastAsia="fr-CA"/>
        </w:rPr>
        <w:t>DÉCISION</w:t>
      </w:r>
    </w:p>
    <w:p w14:paraId="6BAFC8A9" w14:textId="3DFAEAF8" w:rsidR="00A3299A" w:rsidRPr="009B3714" w:rsidRDefault="002D3FD9" w:rsidP="00E32086">
      <w:pPr>
        <w:pStyle w:val="Paragraphe"/>
        <w:tabs>
          <w:tab w:val="num" w:pos="426"/>
        </w:tabs>
        <w:ind w:left="-284" w:firstLine="0"/>
        <w:rPr>
          <w:szCs w:val="24"/>
          <w:lang w:eastAsia="fr-CA"/>
        </w:rPr>
      </w:pPr>
      <w:r w:rsidRPr="009B3714">
        <w:rPr>
          <w:szCs w:val="24"/>
          <w:lang w:eastAsia="fr-CA"/>
        </w:rPr>
        <w:t>Afin d’étudier l’admissibilité en preuve des informations obtenues par la filature, la Commission réfère d’abord aux dispositions législatives pertinentes</w:t>
      </w:r>
      <w:r w:rsidR="00E32086">
        <w:rPr>
          <w:szCs w:val="24"/>
          <w:lang w:eastAsia="fr-CA"/>
        </w:rPr>
        <w:t xml:space="preserve"> applicables</w:t>
      </w:r>
      <w:r w:rsidR="00A3299A" w:rsidRPr="009B3714">
        <w:rPr>
          <w:szCs w:val="24"/>
          <w:lang w:eastAsia="fr-CA"/>
        </w:rPr>
        <w:t xml:space="preserve">. </w:t>
      </w:r>
      <w:r w:rsidRPr="009B3714">
        <w:rPr>
          <w:szCs w:val="24"/>
          <w:lang w:eastAsia="fr-CA"/>
        </w:rPr>
        <w:t xml:space="preserve"> </w:t>
      </w:r>
    </w:p>
    <w:p w14:paraId="709531F7" w14:textId="696F3E24" w:rsidR="00757C6B" w:rsidRPr="009B3714" w:rsidRDefault="00757C6B" w:rsidP="00301DB2">
      <w:pPr>
        <w:pStyle w:val="Paragraphe"/>
        <w:tabs>
          <w:tab w:val="num" w:pos="426"/>
        </w:tabs>
        <w:ind w:left="0" w:hanging="284"/>
        <w:rPr>
          <w:szCs w:val="24"/>
          <w:lang w:eastAsia="fr-CA"/>
        </w:rPr>
      </w:pPr>
      <w:r w:rsidRPr="009B3714">
        <w:rPr>
          <w:szCs w:val="24"/>
          <w:lang w:eastAsia="fr-CA"/>
        </w:rPr>
        <w:t>Le droit à la vie privée</w:t>
      </w:r>
      <w:r w:rsidR="008B7DF7" w:rsidRPr="009B3714">
        <w:rPr>
          <w:szCs w:val="24"/>
          <w:lang w:eastAsia="fr-CA"/>
        </w:rPr>
        <w:t xml:space="preserve"> </w:t>
      </w:r>
      <w:r w:rsidRPr="009B3714">
        <w:rPr>
          <w:szCs w:val="24"/>
          <w:lang w:eastAsia="fr-CA"/>
        </w:rPr>
        <w:t>est un droit fondamental</w:t>
      </w:r>
      <w:r w:rsidR="008B7DF7" w:rsidRPr="009B3714">
        <w:rPr>
          <w:szCs w:val="24"/>
          <w:lang w:eastAsia="fr-CA"/>
        </w:rPr>
        <w:t xml:space="preserve">. Il est </w:t>
      </w:r>
      <w:r w:rsidRPr="009B3714">
        <w:rPr>
          <w:szCs w:val="24"/>
          <w:lang w:eastAsia="fr-CA"/>
        </w:rPr>
        <w:t>protégé par la </w:t>
      </w:r>
      <w:r w:rsidRPr="009B3714">
        <w:rPr>
          <w:i/>
          <w:iCs/>
          <w:szCs w:val="24"/>
          <w:lang w:eastAsia="fr-CA"/>
        </w:rPr>
        <w:t>Charte des droits et libertés de la personne</w:t>
      </w:r>
      <w:r w:rsidRPr="009B3714">
        <w:rPr>
          <w:szCs w:val="24"/>
          <w:lang w:eastAsia="fr-CA"/>
        </w:rPr>
        <w:t> (la Charte) qui y prévoit :</w:t>
      </w:r>
    </w:p>
    <w:p w14:paraId="26AACAF1" w14:textId="77777777" w:rsidR="00757C6B" w:rsidRPr="00A92A8C" w:rsidRDefault="00757C6B" w:rsidP="00757C6B">
      <w:pPr>
        <w:pStyle w:val="Paragraphe"/>
        <w:numPr>
          <w:ilvl w:val="0"/>
          <w:numId w:val="0"/>
        </w:numPr>
        <w:ind w:left="142"/>
        <w:rPr>
          <w:i/>
          <w:iCs/>
          <w:sz w:val="20"/>
          <w:lang w:eastAsia="fr-CA"/>
        </w:rPr>
      </w:pPr>
      <w:r w:rsidRPr="00A92A8C">
        <w:rPr>
          <w:lang w:eastAsia="fr-CA"/>
        </w:rPr>
        <w:t xml:space="preserve">         </w:t>
      </w:r>
      <w:r w:rsidRPr="00A92A8C">
        <w:rPr>
          <w:b/>
          <w:bCs/>
          <w:sz w:val="20"/>
          <w:lang w:eastAsia="fr-CA"/>
        </w:rPr>
        <w:t>5.</w:t>
      </w:r>
      <w:r w:rsidRPr="00A92A8C">
        <w:rPr>
          <w:sz w:val="20"/>
          <w:lang w:eastAsia="fr-CA"/>
        </w:rPr>
        <w:t xml:space="preserve"> </w:t>
      </w:r>
      <w:r w:rsidRPr="00A92A8C">
        <w:rPr>
          <w:i/>
          <w:iCs/>
          <w:sz w:val="20"/>
          <w:lang w:eastAsia="fr-CA"/>
        </w:rPr>
        <w:t>Toute personne a droit au respect de sa vie privée.</w:t>
      </w:r>
    </w:p>
    <w:p w14:paraId="01383CEC" w14:textId="77777777" w:rsidR="00757C6B" w:rsidRPr="00A92A8C" w:rsidRDefault="00757C6B" w:rsidP="00757C6B">
      <w:pPr>
        <w:pStyle w:val="Paragraphe"/>
        <w:numPr>
          <w:ilvl w:val="0"/>
          <w:numId w:val="0"/>
        </w:numPr>
        <w:ind w:left="709" w:hanging="567"/>
        <w:rPr>
          <w:i/>
          <w:iCs/>
          <w:lang w:eastAsia="fr-CA"/>
        </w:rPr>
      </w:pPr>
      <w:r w:rsidRPr="00A92A8C">
        <w:rPr>
          <w:rFonts w:ascii="Times New Roman" w:hAnsi="Times New Roman"/>
          <w:i/>
          <w:iCs/>
          <w:sz w:val="20"/>
          <w:lang w:eastAsia="fr-CA"/>
        </w:rPr>
        <w:t xml:space="preserve">    </w:t>
      </w:r>
      <w:r w:rsidRPr="00A92A8C">
        <w:rPr>
          <w:i/>
          <w:iCs/>
          <w:sz w:val="20"/>
          <w:lang w:eastAsia="fr-CA"/>
        </w:rPr>
        <w:t>      </w:t>
      </w:r>
      <w:r w:rsidRPr="00A92A8C">
        <w:rPr>
          <w:b/>
          <w:bCs/>
          <w:i/>
          <w:iCs/>
          <w:sz w:val="20"/>
          <w:lang w:eastAsia="fr-CA"/>
        </w:rPr>
        <w:t>35</w:t>
      </w:r>
      <w:r w:rsidRPr="00A92A8C">
        <w:rPr>
          <w:i/>
          <w:iCs/>
          <w:sz w:val="20"/>
          <w:lang w:eastAsia="fr-CA"/>
        </w:rPr>
        <w:t xml:space="preserve"> Toute personne a droit au respect de sa réputation et de sa vie privée. Nulle atteinte ne peut être portée à la vie privée d’une personne sans que celle-ci y consente ou sans que la loi l’autorise</w:t>
      </w:r>
      <w:r w:rsidRPr="00A92A8C">
        <w:rPr>
          <w:i/>
          <w:iCs/>
          <w:lang w:eastAsia="fr-CA"/>
        </w:rPr>
        <w:t>.</w:t>
      </w:r>
    </w:p>
    <w:p w14:paraId="6585D424" w14:textId="77777777" w:rsidR="00757C6B" w:rsidRPr="009B3714" w:rsidRDefault="00757C6B" w:rsidP="00301DB2">
      <w:pPr>
        <w:pStyle w:val="Paragraphe"/>
        <w:tabs>
          <w:tab w:val="clear" w:pos="1997"/>
          <w:tab w:val="num" w:pos="0"/>
          <w:tab w:val="left" w:pos="284"/>
        </w:tabs>
        <w:ind w:left="-284" w:firstLine="0"/>
        <w:rPr>
          <w:szCs w:val="24"/>
          <w:lang w:eastAsia="fr-CA"/>
        </w:rPr>
      </w:pPr>
      <w:r w:rsidRPr="00A92A8C">
        <w:rPr>
          <w:lang w:eastAsia="fr-CA"/>
        </w:rPr>
        <w:t> </w:t>
      </w:r>
      <w:r w:rsidRPr="009B3714">
        <w:rPr>
          <w:szCs w:val="24"/>
          <w:lang w:eastAsia="fr-CA"/>
        </w:rPr>
        <w:t>En matière civile, les règles applicables à la présentation d’un élément de preuve matériel sont prévues aux articles 2854 et suivants du </w:t>
      </w:r>
      <w:r w:rsidRPr="009B3714">
        <w:rPr>
          <w:i/>
          <w:iCs/>
          <w:szCs w:val="24"/>
          <w:lang w:eastAsia="fr-CA"/>
        </w:rPr>
        <w:t>Code civil du Québec</w:t>
      </w:r>
      <w:r w:rsidRPr="009B3714">
        <w:rPr>
          <w:szCs w:val="24"/>
          <w:lang w:eastAsia="fr-CA"/>
        </w:rPr>
        <w:t>. :</w:t>
      </w:r>
    </w:p>
    <w:p w14:paraId="5A2861F0" w14:textId="77777777" w:rsidR="00757C6B" w:rsidRPr="00A92A8C" w:rsidRDefault="00757C6B" w:rsidP="00757C6B">
      <w:pPr>
        <w:pStyle w:val="Paragraphe"/>
        <w:numPr>
          <w:ilvl w:val="0"/>
          <w:numId w:val="0"/>
        </w:numPr>
        <w:ind w:left="709"/>
        <w:rPr>
          <w:sz w:val="20"/>
          <w:lang w:eastAsia="fr-CA"/>
        </w:rPr>
      </w:pPr>
      <w:r w:rsidRPr="00A92A8C">
        <w:rPr>
          <w:rFonts w:cs="Arial"/>
          <w:b/>
          <w:bCs/>
          <w:sz w:val="20"/>
          <w:shd w:val="clear" w:color="auto" w:fill="FFFFFF"/>
        </w:rPr>
        <w:t>2854</w:t>
      </w:r>
      <w:r w:rsidRPr="00A92A8C">
        <w:rPr>
          <w:rFonts w:cs="Arial"/>
          <w:sz w:val="20"/>
          <w:shd w:val="clear" w:color="auto" w:fill="FFFFFF"/>
        </w:rPr>
        <w:t>. La présentation d'un élément matériel constitue un moyen de preuve qui permet au juge de faire directement ses propres constatations. Cet élément matériel peut consister en un objet, de même qu'en la représentation sensorielle de cet objet, d'un fait ou d'un lieu.</w:t>
      </w:r>
    </w:p>
    <w:p w14:paraId="5A4218F7" w14:textId="77777777" w:rsidR="00757C6B" w:rsidRPr="00A92A8C" w:rsidRDefault="00757C6B" w:rsidP="00757C6B">
      <w:pPr>
        <w:pStyle w:val="Paragraphe"/>
        <w:numPr>
          <w:ilvl w:val="0"/>
          <w:numId w:val="0"/>
        </w:numPr>
        <w:tabs>
          <w:tab w:val="left" w:pos="710"/>
        </w:tabs>
        <w:ind w:left="710" w:hanging="1"/>
        <w:rPr>
          <w:i/>
          <w:iCs/>
          <w:sz w:val="20"/>
          <w:lang w:eastAsia="fr-CA"/>
        </w:rPr>
      </w:pPr>
      <w:r w:rsidRPr="00A92A8C">
        <w:rPr>
          <w:b/>
          <w:bCs/>
          <w:sz w:val="20"/>
          <w:lang w:val="fr-FR" w:eastAsia="fr-CA"/>
        </w:rPr>
        <w:t>2855.</w:t>
      </w:r>
      <w:r w:rsidRPr="00A92A8C">
        <w:rPr>
          <w:sz w:val="20"/>
          <w:lang w:val="fr-FR" w:eastAsia="fr-CA"/>
        </w:rPr>
        <w:t xml:space="preserve"> La présentation d'un élément matériel, pour avoir force probante, doit au préalable faire l'objet d'une preuve distincte qui en établisse l'authenticité. Cependant, lorsque l'élément matériel est un document technologique au sens de la Loi concernant le cadre juridique des technologies de l'information (chapitre C-1.1), </w:t>
      </w:r>
      <w:r w:rsidRPr="00A92A8C">
        <w:rPr>
          <w:i/>
          <w:iCs/>
          <w:sz w:val="20"/>
          <w:lang w:val="fr-FR" w:eastAsia="fr-CA"/>
        </w:rPr>
        <w:t>cette preuve d'authenticité n'est requise que dans le cas visé au troisième alinéa de l'article 5 de cette loi.</w:t>
      </w:r>
    </w:p>
    <w:p w14:paraId="34C4A156" w14:textId="77777777" w:rsidR="00757C6B" w:rsidRPr="00A92A8C" w:rsidRDefault="00757C6B" w:rsidP="00757C6B">
      <w:pPr>
        <w:pStyle w:val="Paragraphe"/>
        <w:numPr>
          <w:ilvl w:val="0"/>
          <w:numId w:val="0"/>
        </w:numPr>
        <w:tabs>
          <w:tab w:val="left" w:pos="710"/>
        </w:tabs>
        <w:ind w:left="710" w:hanging="1"/>
        <w:rPr>
          <w:sz w:val="20"/>
          <w:lang w:eastAsia="fr-CA"/>
        </w:rPr>
      </w:pPr>
      <w:bookmarkStart w:id="9" w:name="D2856_Y"/>
      <w:bookmarkStart w:id="10" w:name="art2856"/>
      <w:bookmarkStart w:id="11" w:name="s2856"/>
      <w:bookmarkEnd w:id="9"/>
      <w:bookmarkEnd w:id="10"/>
      <w:bookmarkEnd w:id="11"/>
      <w:r w:rsidRPr="00A92A8C">
        <w:rPr>
          <w:b/>
          <w:bCs/>
          <w:sz w:val="20"/>
          <w:lang w:val="fr-FR" w:eastAsia="fr-CA"/>
        </w:rPr>
        <w:t>2856</w:t>
      </w:r>
      <w:r w:rsidRPr="00A92A8C">
        <w:rPr>
          <w:sz w:val="20"/>
          <w:lang w:val="fr-FR" w:eastAsia="fr-CA"/>
        </w:rPr>
        <w:t>. Le tribunal peut tirer de la présentation d'un élément matériel toute conclusion qu'il estime raisonnable.</w:t>
      </w:r>
    </w:p>
    <w:p w14:paraId="766E1F67" w14:textId="2E5AF192" w:rsidR="00757C6B" w:rsidRPr="00A92A8C" w:rsidRDefault="00757C6B" w:rsidP="00757C6B">
      <w:pPr>
        <w:pStyle w:val="Paragraphe"/>
        <w:numPr>
          <w:ilvl w:val="0"/>
          <w:numId w:val="0"/>
        </w:numPr>
        <w:tabs>
          <w:tab w:val="left" w:pos="710"/>
        </w:tabs>
        <w:ind w:left="709" w:hanging="1"/>
        <w:rPr>
          <w:sz w:val="20"/>
          <w:lang w:eastAsia="fr-CA"/>
        </w:rPr>
      </w:pPr>
      <w:r w:rsidRPr="00A92A8C">
        <w:rPr>
          <w:b/>
          <w:bCs/>
          <w:sz w:val="20"/>
          <w:lang w:eastAsia="fr-CA"/>
        </w:rPr>
        <w:t>2858. </w:t>
      </w:r>
      <w:r w:rsidRPr="00A92A8C">
        <w:rPr>
          <w:sz w:val="20"/>
          <w:lang w:eastAsia="fr-CA"/>
        </w:rPr>
        <w:t>Le tribunal doit, même d’office, rejeter tout élément de preuve obtenu dans des conditions qui portent atteinte aux droits et libertés fondamentaux et dont l’utilisation est susceptible de déconsidérer l’administration de la justice.</w:t>
      </w:r>
    </w:p>
    <w:p w14:paraId="79B7B756" w14:textId="77777777" w:rsidR="00757C6B" w:rsidRPr="00A92A8C" w:rsidRDefault="00757C6B" w:rsidP="00757C6B">
      <w:pPr>
        <w:pStyle w:val="Paragraphe"/>
        <w:numPr>
          <w:ilvl w:val="0"/>
          <w:numId w:val="0"/>
        </w:numPr>
        <w:tabs>
          <w:tab w:val="left" w:pos="710"/>
        </w:tabs>
        <w:ind w:left="709" w:hanging="1"/>
        <w:rPr>
          <w:sz w:val="20"/>
          <w:lang w:eastAsia="fr-CA"/>
        </w:rPr>
      </w:pPr>
      <w:r w:rsidRPr="00A92A8C">
        <w:rPr>
          <w:sz w:val="20"/>
          <w:lang w:eastAsia="fr-CA"/>
        </w:rPr>
        <w:t>     Il n’est pas tenu compte de ce dernier critère lorsqu’il s’agit d’une violation du droit au respect du secret professionnel.</w:t>
      </w:r>
    </w:p>
    <w:p w14:paraId="18016770" w14:textId="77777777" w:rsidR="00757C6B" w:rsidRPr="00A92A8C" w:rsidRDefault="00757C6B" w:rsidP="00757C6B">
      <w:pPr>
        <w:pStyle w:val="Paragraphe"/>
        <w:numPr>
          <w:ilvl w:val="0"/>
          <w:numId w:val="0"/>
        </w:numPr>
        <w:tabs>
          <w:tab w:val="left" w:pos="710"/>
        </w:tabs>
        <w:ind w:left="709" w:hanging="1"/>
        <w:rPr>
          <w:sz w:val="20"/>
          <w:lang w:eastAsia="fr-CA"/>
        </w:rPr>
      </w:pPr>
      <w:r w:rsidRPr="00A92A8C">
        <w:rPr>
          <w:rFonts w:cs="Arial"/>
          <w:b/>
          <w:bCs/>
          <w:sz w:val="20"/>
          <w:shd w:val="clear" w:color="auto" w:fill="FFFFFF"/>
        </w:rPr>
        <w:t>2865.</w:t>
      </w:r>
      <w:r w:rsidRPr="00A92A8C">
        <w:rPr>
          <w:rFonts w:cs="Arial"/>
          <w:sz w:val="20"/>
          <w:shd w:val="clear" w:color="auto" w:fill="FFFFFF"/>
        </w:rPr>
        <w:t xml:space="preserve"> Le commencement de preuve peut résulter d'un aveu ou d'un écrit émanant de la partie adverse, de son témoignage ou de la présentation d'un élément matériel, lorsqu'un tel moyen rend vraisemblable le fait allégué.</w:t>
      </w:r>
    </w:p>
    <w:p w14:paraId="6CED4EB6" w14:textId="0D9291CB" w:rsidR="00707044" w:rsidRDefault="00757C6B" w:rsidP="00957CEB">
      <w:pPr>
        <w:pStyle w:val="Paragraphe"/>
        <w:numPr>
          <w:ilvl w:val="0"/>
          <w:numId w:val="0"/>
        </w:numPr>
        <w:tabs>
          <w:tab w:val="left" w:pos="710"/>
        </w:tabs>
        <w:ind w:left="710" w:hanging="1"/>
        <w:rPr>
          <w:lang w:eastAsia="fr-CA"/>
        </w:rPr>
      </w:pPr>
      <w:r w:rsidRPr="00A92A8C">
        <w:rPr>
          <w:b/>
          <w:bCs/>
          <w:sz w:val="20"/>
          <w:lang w:eastAsia="fr-CA"/>
        </w:rPr>
        <w:t>2868.</w:t>
      </w:r>
      <w:r w:rsidRPr="00A92A8C">
        <w:rPr>
          <w:sz w:val="20"/>
          <w:lang w:eastAsia="fr-CA"/>
        </w:rPr>
        <w:t xml:space="preserve"> La preuve par la présentation d'un élément matériel est admise conformément aux règles de recevabilité prévues pour prouver l'objet, le fait ou le lieu qu'il représente.</w:t>
      </w:r>
      <w:r w:rsidRPr="00A92A8C">
        <w:rPr>
          <w:lang w:eastAsia="fr-CA"/>
        </w:rPr>
        <w:t xml:space="preserve"> </w:t>
      </w:r>
    </w:p>
    <w:p w14:paraId="13B46123" w14:textId="5AC52D0A" w:rsidR="00757C6B" w:rsidRPr="00A92A8C" w:rsidRDefault="00707044" w:rsidP="00630051">
      <w:pPr>
        <w:pStyle w:val="Paragraphe"/>
        <w:tabs>
          <w:tab w:val="left" w:pos="284"/>
          <w:tab w:val="num" w:pos="710"/>
          <w:tab w:val="left" w:pos="1418"/>
        </w:tabs>
        <w:ind w:left="-142" w:firstLine="0"/>
        <w:rPr>
          <w:lang w:eastAsia="fr-CA"/>
        </w:rPr>
      </w:pPr>
      <w:r>
        <w:rPr>
          <w:lang w:eastAsia="fr-CA"/>
        </w:rPr>
        <w:t xml:space="preserve">  </w:t>
      </w:r>
      <w:r w:rsidR="00757C6B" w:rsidRPr="00A92A8C">
        <w:rPr>
          <w:lang w:eastAsia="fr-CA"/>
        </w:rPr>
        <w:t xml:space="preserve">Les articles 5, 6 et 7 de la Loi concernant le cadre juridique des technologies de l’information auquel réfère l’article 2855 du </w:t>
      </w:r>
      <w:r w:rsidR="00757C6B" w:rsidRPr="00A92A8C">
        <w:rPr>
          <w:i/>
          <w:iCs/>
          <w:lang w:eastAsia="fr-CA"/>
        </w:rPr>
        <w:t>Code civil du Québec</w:t>
      </w:r>
      <w:r w:rsidR="00757C6B" w:rsidRPr="00A92A8C">
        <w:rPr>
          <w:lang w:eastAsia="fr-CA"/>
        </w:rPr>
        <w:t xml:space="preserve"> énoncent ce qui suit :</w:t>
      </w:r>
    </w:p>
    <w:p w14:paraId="09FF260E" w14:textId="77777777" w:rsidR="00757C6B" w:rsidRPr="00A92A8C" w:rsidRDefault="00757C6B" w:rsidP="00757C6B">
      <w:pPr>
        <w:pStyle w:val="Paragraphe"/>
        <w:numPr>
          <w:ilvl w:val="0"/>
          <w:numId w:val="0"/>
        </w:numPr>
        <w:ind w:left="851"/>
        <w:rPr>
          <w:i/>
          <w:iCs/>
          <w:sz w:val="20"/>
          <w:lang w:eastAsia="fr-CA"/>
        </w:rPr>
      </w:pPr>
      <w:r w:rsidRPr="00A92A8C">
        <w:rPr>
          <w:b/>
          <w:bCs/>
          <w:sz w:val="20"/>
          <w:lang w:eastAsia="fr-CA"/>
        </w:rPr>
        <w:t>5</w:t>
      </w:r>
      <w:r w:rsidRPr="00A92A8C">
        <w:rPr>
          <w:b/>
          <w:bCs/>
          <w:i/>
          <w:iCs/>
          <w:sz w:val="20"/>
          <w:lang w:eastAsia="fr-CA"/>
        </w:rPr>
        <w:t>.</w:t>
      </w:r>
      <w:r w:rsidRPr="00A92A8C">
        <w:rPr>
          <w:i/>
          <w:iCs/>
          <w:sz w:val="20"/>
          <w:lang w:eastAsia="fr-CA"/>
        </w:rPr>
        <w:t xml:space="preserve"> La valeur juridique d’un document, notamment le fait qu’il puisse produire des effets juridiques et être admis en preuve, n’est ni augmentée ni diminuée pour la seule raison qu’un support ou une technologie spécifique a été choisi.</w:t>
      </w:r>
    </w:p>
    <w:p w14:paraId="1C638C41" w14:textId="77777777" w:rsidR="00757C6B" w:rsidRPr="00A92A8C" w:rsidRDefault="00757C6B" w:rsidP="00757C6B">
      <w:pPr>
        <w:pStyle w:val="Paragraphe"/>
        <w:numPr>
          <w:ilvl w:val="0"/>
          <w:numId w:val="0"/>
        </w:numPr>
        <w:ind w:left="851"/>
        <w:rPr>
          <w:i/>
          <w:iCs/>
          <w:sz w:val="20"/>
          <w:lang w:eastAsia="fr-CA"/>
        </w:rPr>
      </w:pPr>
      <w:r w:rsidRPr="00A92A8C">
        <w:rPr>
          <w:i/>
          <w:iCs/>
          <w:sz w:val="20"/>
          <w:lang w:eastAsia="fr-CA"/>
        </w:rPr>
        <w:t>Le document dont l’intégrité est assurée a la même valeur juridique, qu’il soit sur support papier ou sur un autre support, dans la mesure où, s’il s’agit d’un document technologique, il respecte par ailleurs les mêmes règles de droit.</w:t>
      </w:r>
    </w:p>
    <w:p w14:paraId="320850B0" w14:textId="77777777" w:rsidR="00757C6B" w:rsidRPr="00A92A8C" w:rsidRDefault="00757C6B" w:rsidP="00757C6B">
      <w:pPr>
        <w:pStyle w:val="Paragraphe"/>
        <w:numPr>
          <w:ilvl w:val="0"/>
          <w:numId w:val="0"/>
        </w:numPr>
        <w:ind w:left="851"/>
        <w:rPr>
          <w:i/>
          <w:iCs/>
          <w:sz w:val="20"/>
          <w:lang w:eastAsia="fr-CA"/>
        </w:rPr>
      </w:pPr>
      <w:r w:rsidRPr="00A92A8C">
        <w:rPr>
          <w:i/>
          <w:iCs/>
          <w:sz w:val="20"/>
          <w:lang w:eastAsia="fr-CA"/>
        </w:rPr>
        <w:t> Le document dont le support ou la technologie ne permettent ni d’affirmer, ni de dénier que l’intégrité en est assurée peut, selon les circonstances, être admis à titre de témoignage ou d’élément matériel de preuve et servir de commencement de preuve, comme prévu à l’article 2865 du Code civil.</w:t>
      </w:r>
    </w:p>
    <w:p w14:paraId="040C36D3" w14:textId="77777777" w:rsidR="00757C6B" w:rsidRPr="00A92A8C" w:rsidRDefault="00757C6B" w:rsidP="00757C6B">
      <w:pPr>
        <w:pStyle w:val="Paragraphe"/>
        <w:numPr>
          <w:ilvl w:val="0"/>
          <w:numId w:val="0"/>
        </w:numPr>
        <w:ind w:left="851"/>
        <w:rPr>
          <w:i/>
          <w:iCs/>
          <w:sz w:val="20"/>
          <w:lang w:eastAsia="fr-CA"/>
        </w:rPr>
      </w:pPr>
      <w:r w:rsidRPr="00A92A8C">
        <w:rPr>
          <w:i/>
          <w:iCs/>
          <w:sz w:val="20"/>
          <w:lang w:eastAsia="fr-CA"/>
        </w:rPr>
        <w:t>Lorsque la loi exige l’emploi d’un document, cette exigence peut être satisfaite par un document technologique dont l’intégrité est assurée.</w:t>
      </w:r>
    </w:p>
    <w:p w14:paraId="639FE9AF" w14:textId="77777777" w:rsidR="00757C6B" w:rsidRPr="00A92A8C" w:rsidRDefault="00757C6B" w:rsidP="00757C6B">
      <w:pPr>
        <w:pStyle w:val="Paragraphe"/>
        <w:numPr>
          <w:ilvl w:val="0"/>
          <w:numId w:val="0"/>
        </w:numPr>
        <w:ind w:left="851"/>
        <w:rPr>
          <w:sz w:val="20"/>
          <w:lang w:eastAsia="fr-CA"/>
        </w:rPr>
      </w:pPr>
      <w:r w:rsidRPr="00A92A8C">
        <w:rPr>
          <w:b/>
          <w:bCs/>
          <w:sz w:val="20"/>
          <w:lang w:val="fr-FR" w:eastAsia="fr-CA"/>
        </w:rPr>
        <w:t>6.</w:t>
      </w:r>
      <w:r w:rsidRPr="00A92A8C">
        <w:rPr>
          <w:sz w:val="20"/>
          <w:lang w:val="fr-FR" w:eastAsia="fr-CA"/>
        </w:rPr>
        <w:t> </w:t>
      </w:r>
      <w:r w:rsidRPr="00A92A8C">
        <w:rPr>
          <w:i/>
          <w:iCs/>
          <w:sz w:val="20"/>
          <w:lang w:val="fr-FR" w:eastAsia="fr-CA"/>
        </w:rPr>
        <w:t>L’intégrité du document est assurée, lorsqu’il est possible de vérifier que l’information n’en est pas altérée et qu’elle est maintenue dans son intégralité, et que le support qui porte cette information lui procure la stabilité et la pérennité voulue</w:t>
      </w:r>
      <w:r w:rsidRPr="00A92A8C">
        <w:rPr>
          <w:sz w:val="20"/>
          <w:lang w:val="fr-FR" w:eastAsia="fr-CA"/>
        </w:rPr>
        <w:t>.</w:t>
      </w:r>
    </w:p>
    <w:p w14:paraId="08D4BEC9" w14:textId="77777777" w:rsidR="00757C6B" w:rsidRPr="00A92A8C" w:rsidRDefault="00757C6B" w:rsidP="00377A26">
      <w:pPr>
        <w:pStyle w:val="Paragraphe"/>
        <w:numPr>
          <w:ilvl w:val="0"/>
          <w:numId w:val="0"/>
        </w:numPr>
        <w:tabs>
          <w:tab w:val="left" w:pos="1418"/>
        </w:tabs>
        <w:ind w:left="851"/>
        <w:rPr>
          <w:i/>
          <w:iCs/>
          <w:sz w:val="20"/>
          <w:lang w:eastAsia="fr-CA"/>
        </w:rPr>
      </w:pPr>
      <w:r w:rsidRPr="00A92A8C">
        <w:rPr>
          <w:sz w:val="20"/>
          <w:lang w:val="fr-FR" w:eastAsia="fr-CA"/>
        </w:rPr>
        <w:t> </w:t>
      </w:r>
      <w:r w:rsidRPr="00A92A8C">
        <w:rPr>
          <w:i/>
          <w:iCs/>
          <w:sz w:val="20"/>
          <w:lang w:val="fr-FR" w:eastAsia="fr-CA"/>
        </w:rPr>
        <w:t>L’intégrité du document doit être maintenue au cours de son cycle de vie, soit depuis sa création, en passant par son transfert, sa consultation et sa transmission, jusqu’à sa conservation, y compris son archivage ou sa destruction.</w:t>
      </w:r>
    </w:p>
    <w:p w14:paraId="64A7E12F" w14:textId="77777777" w:rsidR="00757C6B" w:rsidRPr="00A92A8C" w:rsidRDefault="00757C6B" w:rsidP="00757C6B">
      <w:pPr>
        <w:pStyle w:val="Paragraphe"/>
        <w:numPr>
          <w:ilvl w:val="0"/>
          <w:numId w:val="0"/>
        </w:numPr>
        <w:ind w:left="851"/>
        <w:rPr>
          <w:i/>
          <w:iCs/>
          <w:sz w:val="20"/>
          <w:lang w:eastAsia="fr-CA"/>
        </w:rPr>
      </w:pPr>
      <w:r w:rsidRPr="00A92A8C">
        <w:rPr>
          <w:i/>
          <w:iCs/>
          <w:sz w:val="20"/>
          <w:lang w:val="fr-FR" w:eastAsia="fr-CA"/>
        </w:rPr>
        <w:t xml:space="preserve"> Dans l’appréciation de l’intégrité, il est tenu compte, notamment des mesures de sécurité prises pour protéger le document au cours de son cycle de vie. </w:t>
      </w:r>
    </w:p>
    <w:p w14:paraId="1776C2CF" w14:textId="77777777" w:rsidR="00757C6B" w:rsidRPr="00A92A8C" w:rsidRDefault="00757C6B" w:rsidP="00757C6B">
      <w:pPr>
        <w:pStyle w:val="Paragraphe"/>
        <w:numPr>
          <w:ilvl w:val="0"/>
          <w:numId w:val="0"/>
        </w:numPr>
        <w:ind w:left="851"/>
        <w:rPr>
          <w:i/>
          <w:iCs/>
          <w:sz w:val="20"/>
          <w:lang w:eastAsia="fr-CA"/>
        </w:rPr>
      </w:pPr>
      <w:r w:rsidRPr="00A92A8C">
        <w:rPr>
          <w:b/>
          <w:bCs/>
          <w:i/>
          <w:iCs/>
          <w:sz w:val="20"/>
          <w:lang w:val="fr-FR" w:eastAsia="fr-CA"/>
        </w:rPr>
        <w:t>7.</w:t>
      </w:r>
      <w:r w:rsidRPr="00A92A8C">
        <w:rPr>
          <w:i/>
          <w:iCs/>
          <w:sz w:val="20"/>
          <w:lang w:val="fr-FR" w:eastAsia="fr-CA"/>
        </w:rPr>
        <w:t> Il n’y a pas lieu de prouver que le support du document ou que les procédés, systèmes ou technologies utilisés pour communiquer au moyen d’un document permettent d’assurer son intégrité, à moins que celui qui conteste l’admission du document n’établisse, par prépondérance de preuve, qu’il y a eu atteinte à l’intégrité du document.</w:t>
      </w:r>
    </w:p>
    <w:p w14:paraId="421C46E8" w14:textId="77777777" w:rsidR="00757C6B" w:rsidRPr="00A92A8C" w:rsidRDefault="00757C6B" w:rsidP="00630051">
      <w:pPr>
        <w:pStyle w:val="Paragraphe"/>
        <w:tabs>
          <w:tab w:val="num" w:pos="567"/>
        </w:tabs>
        <w:ind w:left="-142" w:firstLine="0"/>
        <w:rPr>
          <w:lang w:eastAsia="fr-CA"/>
        </w:rPr>
      </w:pPr>
      <w:r w:rsidRPr="00A92A8C">
        <w:rPr>
          <w:lang w:eastAsia="fr-CA"/>
        </w:rPr>
        <w:t>L’article 11 de la </w:t>
      </w:r>
      <w:r w:rsidRPr="00A92A8C">
        <w:rPr>
          <w:i/>
          <w:iCs/>
          <w:lang w:eastAsia="fr-CA"/>
        </w:rPr>
        <w:t>Loi sur la justice administrative,</w:t>
      </w:r>
      <w:r w:rsidRPr="00A92A8C">
        <w:rPr>
          <w:lang w:eastAsia="fr-CA"/>
        </w:rPr>
        <w:t xml:space="preserve"> vise également la recevabilité des éléments de preuve :</w:t>
      </w:r>
    </w:p>
    <w:p w14:paraId="51D9059A" w14:textId="5F977EEA" w:rsidR="00757C6B" w:rsidRPr="00A92A8C" w:rsidRDefault="00757C6B" w:rsidP="00377A26">
      <w:pPr>
        <w:pStyle w:val="Paragraphe"/>
        <w:numPr>
          <w:ilvl w:val="0"/>
          <w:numId w:val="0"/>
        </w:numPr>
        <w:tabs>
          <w:tab w:val="left" w:pos="1418"/>
        </w:tabs>
        <w:ind w:left="851"/>
        <w:rPr>
          <w:i/>
          <w:iCs/>
          <w:sz w:val="20"/>
          <w:lang w:eastAsia="fr-CA"/>
        </w:rPr>
      </w:pPr>
      <w:r w:rsidRPr="00A92A8C">
        <w:rPr>
          <w:b/>
          <w:bCs/>
          <w:sz w:val="20"/>
          <w:lang w:eastAsia="fr-CA"/>
        </w:rPr>
        <w:t xml:space="preserve">11.  </w:t>
      </w:r>
      <w:r w:rsidRPr="00A92A8C">
        <w:rPr>
          <w:i/>
          <w:iCs/>
          <w:sz w:val="20"/>
          <w:lang w:eastAsia="fr-CA"/>
        </w:rPr>
        <w:t>L’organisme est maître, dans le cadre de la loi, de la conduite de l’audience. Il doit mener les débats avec souplesse et de façon à faire apparaître le droit et à en assurer la sanction.</w:t>
      </w:r>
    </w:p>
    <w:p w14:paraId="0DB8BE30" w14:textId="77777777" w:rsidR="00757C6B" w:rsidRPr="00A92A8C" w:rsidRDefault="00757C6B" w:rsidP="00377A26">
      <w:pPr>
        <w:pStyle w:val="Paragraphe"/>
        <w:numPr>
          <w:ilvl w:val="0"/>
          <w:numId w:val="0"/>
        </w:numPr>
        <w:ind w:left="851"/>
        <w:rPr>
          <w:i/>
          <w:iCs/>
          <w:sz w:val="20"/>
          <w:lang w:eastAsia="fr-CA"/>
        </w:rPr>
      </w:pPr>
      <w:r w:rsidRPr="00A92A8C">
        <w:rPr>
          <w:i/>
          <w:iCs/>
          <w:sz w:val="20"/>
          <w:lang w:eastAsia="fr-CA"/>
        </w:rPr>
        <w:t> Il décide de la recevabilité des éléments et des moyens de preuve et il peut, à cette fin, suivre les règles ordinaires de la preuve en matière civile. Il doit toutefois, même d’office, rejeter tout élément de preuve obtenu dans des conditions qui portent atteinte aux droits et libertés fondamentaux et dont l’utilisation est susceptible de déconsidérer l’administration de la justice. L’utilisation d’une preuve obtenue par la violation du droit au respect du secret professionnel est réputée déconsidérer l’administration de la justice.</w:t>
      </w:r>
    </w:p>
    <w:p w14:paraId="04520027" w14:textId="70AB656F" w:rsidR="002D3FD9" w:rsidRPr="009B3714" w:rsidRDefault="00757C6B" w:rsidP="00630051">
      <w:pPr>
        <w:pStyle w:val="Paragraphe"/>
        <w:tabs>
          <w:tab w:val="clear" w:pos="1997"/>
          <w:tab w:val="left" w:pos="567"/>
        </w:tabs>
        <w:ind w:left="-142" w:firstLine="0"/>
        <w:rPr>
          <w:szCs w:val="24"/>
          <w:lang w:eastAsia="fr-CA"/>
        </w:rPr>
      </w:pPr>
      <w:r w:rsidRPr="009B3714">
        <w:rPr>
          <w:szCs w:val="24"/>
          <w:lang w:eastAsia="fr-CA"/>
        </w:rPr>
        <w:t>La Commission rappelle que pour décider de l’admissibilité d’un élément de preuve, en l’occurrence la preuve résultant de la filature, elle n’est pas liée à l’application des règles de procédures civiles. Elle peut toutefois s’en inspirer</w:t>
      </w:r>
      <w:r w:rsidR="00F77C5D" w:rsidRPr="009B3714">
        <w:rPr>
          <w:szCs w:val="24"/>
          <w:lang w:eastAsia="fr-CA"/>
        </w:rPr>
        <w:t xml:space="preserve">, tel </w:t>
      </w:r>
      <w:r w:rsidR="00A3299A" w:rsidRPr="009B3714">
        <w:rPr>
          <w:szCs w:val="24"/>
          <w:lang w:eastAsia="fr-CA"/>
        </w:rPr>
        <w:t xml:space="preserve">le rappelle </w:t>
      </w:r>
      <w:r w:rsidR="00F77C5D" w:rsidRPr="009B3714">
        <w:rPr>
          <w:szCs w:val="24"/>
          <w:lang w:eastAsia="fr-CA"/>
        </w:rPr>
        <w:t xml:space="preserve">le </w:t>
      </w:r>
      <w:r w:rsidR="003161E5">
        <w:rPr>
          <w:szCs w:val="24"/>
          <w:lang w:eastAsia="fr-CA"/>
        </w:rPr>
        <w:t>Tribunal administratif du travail (</w:t>
      </w:r>
      <w:r w:rsidR="00F77C5D" w:rsidRPr="009B3714">
        <w:rPr>
          <w:szCs w:val="24"/>
          <w:lang w:eastAsia="fr-CA"/>
        </w:rPr>
        <w:t>TAT</w:t>
      </w:r>
      <w:r w:rsidR="003161E5">
        <w:rPr>
          <w:szCs w:val="24"/>
          <w:lang w:eastAsia="fr-CA"/>
        </w:rPr>
        <w:t>)</w:t>
      </w:r>
      <w:r w:rsidR="00F77C5D" w:rsidRPr="009B3714">
        <w:rPr>
          <w:szCs w:val="24"/>
          <w:lang w:eastAsia="fr-CA"/>
        </w:rPr>
        <w:t xml:space="preserve"> dans l’affaire</w:t>
      </w:r>
      <w:r w:rsidR="00F77C5D" w:rsidRPr="00D544B2">
        <w:rPr>
          <w:sz w:val="22"/>
          <w:szCs w:val="22"/>
          <w:lang w:eastAsia="fr-CA"/>
        </w:rPr>
        <w:t xml:space="preserve"> </w:t>
      </w:r>
      <w:r w:rsidR="00F77C5D" w:rsidRPr="009B3714">
        <w:rPr>
          <w:i/>
          <w:iCs/>
          <w:szCs w:val="24"/>
          <w:lang w:eastAsia="fr-CA"/>
        </w:rPr>
        <w:t>Groupe Hexagone et Fortier</w:t>
      </w:r>
      <w:r w:rsidR="00D306DC" w:rsidRPr="009B3714">
        <w:rPr>
          <w:rStyle w:val="Appelnotedebasdep"/>
          <w:szCs w:val="24"/>
          <w:lang w:eastAsia="fr-CA"/>
        </w:rPr>
        <w:footnoteReference w:id="3"/>
      </w:r>
      <w:r w:rsidR="00D544B2" w:rsidRPr="009B3714">
        <w:rPr>
          <w:szCs w:val="24"/>
          <w:lang w:eastAsia="fr-CA"/>
        </w:rPr>
        <w:t> :</w:t>
      </w:r>
    </w:p>
    <w:p w14:paraId="0364F7BB" w14:textId="12FFB2F4" w:rsidR="00757C6B" w:rsidRPr="009B3714" w:rsidRDefault="00F77C5D" w:rsidP="00C8751A">
      <w:pPr>
        <w:pStyle w:val="Paragraphe"/>
        <w:numPr>
          <w:ilvl w:val="0"/>
          <w:numId w:val="0"/>
        </w:numPr>
        <w:ind w:left="142"/>
        <w:rPr>
          <w:szCs w:val="24"/>
          <w:highlight w:val="green"/>
          <w:lang w:eastAsia="fr-CA"/>
        </w:rPr>
      </w:pPr>
      <w:r w:rsidRPr="00D544B2">
        <w:rPr>
          <w:rFonts w:cs="Arial"/>
          <w:i/>
          <w:iCs/>
          <w:color w:val="000000"/>
          <w:sz w:val="22"/>
          <w:szCs w:val="22"/>
        </w:rPr>
        <w:t>[</w:t>
      </w:r>
      <w:bookmarkStart w:id="12" w:name="par60"/>
      <w:r w:rsidRPr="00D544B2">
        <w:rPr>
          <w:rFonts w:cs="Arial"/>
          <w:i/>
          <w:iCs/>
          <w:color w:val="000000"/>
          <w:sz w:val="22"/>
          <w:szCs w:val="22"/>
        </w:rPr>
        <w:t>60</w:t>
      </w:r>
      <w:bookmarkEnd w:id="12"/>
      <w:r w:rsidRPr="00D544B2">
        <w:rPr>
          <w:rFonts w:cs="Arial"/>
          <w:i/>
          <w:iCs/>
          <w:color w:val="000000"/>
          <w:sz w:val="22"/>
          <w:szCs w:val="22"/>
        </w:rPr>
        <w:t>]</w:t>
      </w:r>
      <w:r w:rsidRPr="00D544B2">
        <w:rPr>
          <w:color w:val="000000"/>
          <w:sz w:val="14"/>
          <w:szCs w:val="14"/>
        </w:rPr>
        <w:t>  </w:t>
      </w:r>
      <w:r w:rsidRPr="00D544B2">
        <w:rPr>
          <w:i/>
          <w:iCs/>
          <w:color w:val="000000"/>
          <w:kern w:val="0"/>
          <w:sz w:val="22"/>
          <w:szCs w:val="22"/>
        </w:rPr>
        <w:t>       </w:t>
      </w:r>
      <w:r w:rsidRPr="00D544B2">
        <w:rPr>
          <w:rFonts w:cs="Arial"/>
          <w:i/>
          <w:iCs/>
          <w:color w:val="000000"/>
          <w:kern w:val="0"/>
          <w:sz w:val="22"/>
          <w:szCs w:val="22"/>
        </w:rPr>
        <w:t xml:space="preserve">En l’espèce, la soussignée a soulevé d’office la question de la recevabilité de la filature. En effet, </w:t>
      </w:r>
      <w:r w:rsidRPr="009B3714">
        <w:rPr>
          <w:rFonts w:cs="Arial"/>
          <w:i/>
          <w:iCs/>
          <w:kern w:val="0"/>
          <w:sz w:val="22"/>
          <w:szCs w:val="22"/>
        </w:rPr>
        <w:t>l’</w:t>
      </w:r>
      <w:r w:rsidR="000C7029">
        <w:rPr>
          <w:rFonts w:cs="Arial"/>
          <w:i/>
          <w:iCs/>
          <w:kern w:val="0"/>
          <w:sz w:val="22"/>
          <w:szCs w:val="22"/>
        </w:rPr>
        <w:t>article 2858</w:t>
      </w:r>
      <w:r w:rsidRPr="009B3714">
        <w:rPr>
          <w:rFonts w:cs="Arial"/>
          <w:i/>
          <w:iCs/>
          <w:kern w:val="0"/>
          <w:sz w:val="22"/>
          <w:szCs w:val="22"/>
        </w:rPr>
        <w:t> du </w:t>
      </w:r>
      <w:hyperlink r:id="rId8" w:history="1">
        <w:r w:rsidR="000C7029">
          <w:rPr>
            <w:rFonts w:cs="Arial"/>
            <w:i/>
            <w:iCs/>
            <w:kern w:val="0"/>
            <w:sz w:val="22"/>
            <w:szCs w:val="22"/>
          </w:rPr>
          <w:t>Code civil du Québec</w:t>
        </w:r>
      </w:hyperlink>
      <w:r w:rsidRPr="00D544B2">
        <w:rPr>
          <w:rFonts w:cs="Arial"/>
          <w:i/>
          <w:iCs/>
          <w:color w:val="000000"/>
          <w:kern w:val="0"/>
          <w:sz w:val="22"/>
          <w:szCs w:val="22"/>
        </w:rPr>
        <w:t xml:space="preserve"> lui permet de le faire en prévoyant </w:t>
      </w:r>
      <w:r w:rsidRPr="00D544B2">
        <w:rPr>
          <w:rFonts w:cs="Arial"/>
          <w:i/>
          <w:iCs/>
          <w:color w:val="000000"/>
          <w:kern w:val="0"/>
          <w:sz w:val="22"/>
          <w:szCs w:val="22"/>
          <w:u w:val="single"/>
        </w:rPr>
        <w:t>qu’un décideur doit, même d’office, rejeter tout élément de preuve obtenu dans des conditions pouvant porter atteinte</w:t>
      </w:r>
      <w:r w:rsidRPr="00A3299A">
        <w:rPr>
          <w:rFonts w:cs="Arial"/>
          <w:i/>
          <w:iCs/>
          <w:color w:val="000000"/>
          <w:kern w:val="0"/>
          <w:sz w:val="22"/>
          <w:szCs w:val="22"/>
          <w:u w:val="single"/>
        </w:rPr>
        <w:t xml:space="preserve"> à un droit fondamental et dont l’utilisation est susceptible de déconsidérer l’administration de la justice. </w:t>
      </w:r>
      <w:r w:rsidRPr="00F77C5D">
        <w:rPr>
          <w:rFonts w:cs="Arial"/>
          <w:i/>
          <w:iCs/>
          <w:color w:val="000000"/>
          <w:kern w:val="0"/>
          <w:sz w:val="22"/>
          <w:szCs w:val="22"/>
        </w:rPr>
        <w:t xml:space="preserve">Tout en reconnaissant que le Tribunal n’est pas lié par les règles de preuve des tribunaux judiciaires, la soussignée est d’avis à l’instar d’autres décideurs qu’il peut </w:t>
      </w:r>
      <w:r w:rsidRPr="00D544B2">
        <w:rPr>
          <w:rFonts w:cs="Arial"/>
          <w:i/>
          <w:iCs/>
          <w:color w:val="000000"/>
          <w:kern w:val="0"/>
          <w:sz w:val="22"/>
          <w:szCs w:val="22"/>
        </w:rPr>
        <w:t>s’en inspirer</w:t>
      </w:r>
      <w:bookmarkStart w:id="13" w:name="_ftnref12"/>
      <w:r w:rsidR="000C7029">
        <w:rPr>
          <w:rFonts w:cs="Arial"/>
          <w:i/>
          <w:iCs/>
          <w:kern w:val="0"/>
          <w:sz w:val="22"/>
          <w:szCs w:val="22"/>
          <w:vertAlign w:val="superscript"/>
        </w:rPr>
        <w:t>[12]</w:t>
      </w:r>
      <w:bookmarkEnd w:id="13"/>
      <w:r w:rsidRPr="006B02AA">
        <w:rPr>
          <w:rFonts w:cs="Arial"/>
          <w:i/>
          <w:iCs/>
          <w:kern w:val="0"/>
          <w:sz w:val="22"/>
          <w:szCs w:val="22"/>
        </w:rPr>
        <w:t>.</w:t>
      </w:r>
      <w:r w:rsidR="009B3714" w:rsidRPr="006B02AA">
        <w:rPr>
          <w:rFonts w:cs="Arial"/>
          <w:i/>
          <w:iCs/>
          <w:kern w:val="0"/>
          <w:sz w:val="22"/>
          <w:szCs w:val="22"/>
        </w:rPr>
        <w:t xml:space="preserve"> </w:t>
      </w:r>
      <w:bookmarkStart w:id="14" w:name="_Hlk190782623"/>
      <w:r w:rsidR="009B3714" w:rsidRPr="009B3714">
        <w:rPr>
          <w:rFonts w:cs="Arial"/>
          <w:color w:val="000000"/>
          <w:kern w:val="0"/>
          <w:szCs w:val="24"/>
        </w:rPr>
        <w:t>[Nos soulignés]</w:t>
      </w:r>
    </w:p>
    <w:bookmarkEnd w:id="14"/>
    <w:p w14:paraId="2C580284" w14:textId="5E14F3E0" w:rsidR="005B4E26" w:rsidRPr="009B3714" w:rsidRDefault="00F77C5D" w:rsidP="00630051">
      <w:pPr>
        <w:pStyle w:val="Paragraphe"/>
        <w:tabs>
          <w:tab w:val="num" w:pos="720"/>
          <w:tab w:val="num" w:pos="993"/>
        </w:tabs>
        <w:ind w:left="0" w:hanging="142"/>
        <w:rPr>
          <w:szCs w:val="24"/>
          <w:lang w:eastAsia="fr-CA"/>
        </w:rPr>
      </w:pPr>
      <w:r w:rsidRPr="009B3714">
        <w:rPr>
          <w:szCs w:val="24"/>
          <w:lang w:eastAsia="fr-CA"/>
        </w:rPr>
        <w:t>Ainsi, e</w:t>
      </w:r>
      <w:r w:rsidR="006275EE" w:rsidRPr="009B3714">
        <w:rPr>
          <w:szCs w:val="24"/>
          <w:lang w:eastAsia="fr-CA"/>
        </w:rPr>
        <w:t>n</w:t>
      </w:r>
      <w:r w:rsidR="00DA2D4A" w:rsidRPr="009B3714">
        <w:rPr>
          <w:szCs w:val="24"/>
          <w:lang w:eastAsia="fr-CA"/>
        </w:rPr>
        <w:t xml:space="preserve"> référence </w:t>
      </w:r>
      <w:r w:rsidR="00757C6B" w:rsidRPr="009B3714">
        <w:rPr>
          <w:szCs w:val="24"/>
          <w:lang w:eastAsia="fr-CA"/>
        </w:rPr>
        <w:t xml:space="preserve">à l’article 2858 du </w:t>
      </w:r>
      <w:r w:rsidR="00757C6B" w:rsidRPr="009B3714">
        <w:rPr>
          <w:i/>
          <w:iCs/>
          <w:szCs w:val="24"/>
          <w:lang w:eastAsia="fr-CA"/>
        </w:rPr>
        <w:t>Code civil du Québec</w:t>
      </w:r>
      <w:r w:rsidR="00757C6B" w:rsidRPr="009B3714">
        <w:rPr>
          <w:szCs w:val="24"/>
          <w:lang w:eastAsia="fr-CA"/>
        </w:rPr>
        <w:t xml:space="preserve"> et à l’article 11 de la </w:t>
      </w:r>
      <w:r w:rsidR="00757C6B" w:rsidRPr="009B3714">
        <w:rPr>
          <w:i/>
          <w:iCs/>
          <w:szCs w:val="24"/>
          <w:lang w:eastAsia="fr-CA"/>
        </w:rPr>
        <w:t>Loi sur la justice administrative</w:t>
      </w:r>
      <w:r w:rsidR="00AB170A" w:rsidRPr="009B3714">
        <w:rPr>
          <w:i/>
          <w:iCs/>
          <w:szCs w:val="24"/>
          <w:lang w:eastAsia="fr-CA"/>
        </w:rPr>
        <w:t xml:space="preserve">, </w:t>
      </w:r>
      <w:r w:rsidR="00A7111F" w:rsidRPr="009B3714">
        <w:rPr>
          <w:szCs w:val="24"/>
          <w:lang w:eastAsia="fr-CA"/>
        </w:rPr>
        <w:t>la Commission a sou</w:t>
      </w:r>
      <w:r w:rsidR="002B2EC8" w:rsidRPr="009B3714">
        <w:rPr>
          <w:szCs w:val="24"/>
          <w:lang w:eastAsia="fr-CA"/>
        </w:rPr>
        <w:t xml:space="preserve">levé d’office </w:t>
      </w:r>
      <w:r w:rsidR="005B4E26" w:rsidRPr="009B3714">
        <w:rPr>
          <w:szCs w:val="24"/>
          <w:lang w:eastAsia="fr-CA"/>
        </w:rPr>
        <w:t xml:space="preserve">la recevabilité en preuve des informations obtenues par la filature. </w:t>
      </w:r>
    </w:p>
    <w:p w14:paraId="165B1005" w14:textId="3B53B3E9" w:rsidR="00B3116E" w:rsidRPr="00D96097" w:rsidRDefault="00301DB2" w:rsidP="00630051">
      <w:pPr>
        <w:pStyle w:val="Paragraphe"/>
        <w:numPr>
          <w:ilvl w:val="0"/>
          <w:numId w:val="0"/>
        </w:numPr>
        <w:tabs>
          <w:tab w:val="num" w:pos="720"/>
          <w:tab w:val="num" w:pos="993"/>
        </w:tabs>
        <w:ind w:left="142" w:hanging="142"/>
        <w:rPr>
          <w:color w:val="FF0000"/>
          <w:sz w:val="44"/>
          <w:szCs w:val="44"/>
          <w:u w:val="single"/>
        </w:rPr>
      </w:pPr>
      <w:bookmarkStart w:id="15" w:name="_Hlk71013135"/>
      <w:r>
        <w:rPr>
          <w:u w:val="single"/>
        </w:rPr>
        <w:t>L’</w:t>
      </w:r>
      <w:r w:rsidR="00B3116E" w:rsidRPr="00D544B2">
        <w:rPr>
          <w:u w:val="single"/>
        </w:rPr>
        <w:t>AUTHENTICITÉ DE LA PREUVE VIDÉO</w:t>
      </w:r>
      <w:r w:rsidR="001C2759" w:rsidRPr="00D544B2">
        <w:rPr>
          <w:u w:val="single"/>
        </w:rPr>
        <w:t xml:space="preserve"> </w:t>
      </w:r>
    </w:p>
    <w:p w14:paraId="268D43B9" w14:textId="559E5643" w:rsidR="00B3116E" w:rsidRPr="009B3714" w:rsidRDefault="0094350F" w:rsidP="00630051">
      <w:pPr>
        <w:pStyle w:val="Paragraphe"/>
        <w:tabs>
          <w:tab w:val="clear" w:pos="1997"/>
          <w:tab w:val="left" w:pos="426"/>
        </w:tabs>
        <w:ind w:left="0" w:hanging="142"/>
        <w:rPr>
          <w:szCs w:val="24"/>
        </w:rPr>
      </w:pPr>
      <w:r w:rsidRPr="009B3714">
        <w:rPr>
          <w:szCs w:val="24"/>
        </w:rPr>
        <w:t>Pour déterminer si la preuve est admissible, la Commission doit d’abord s’assurer de son authenticité.</w:t>
      </w:r>
      <w:r w:rsidR="00D306DC" w:rsidRPr="009B3714">
        <w:rPr>
          <w:szCs w:val="24"/>
        </w:rPr>
        <w:t xml:space="preserve"> En effet, l</w:t>
      </w:r>
      <w:r w:rsidR="00B3116E" w:rsidRPr="009B3714">
        <w:rPr>
          <w:szCs w:val="24"/>
        </w:rPr>
        <w:t>’article 2855 du C.c.Q. pré</w:t>
      </w:r>
      <w:r w:rsidR="008C2188" w:rsidRPr="009B3714">
        <w:rPr>
          <w:szCs w:val="24"/>
        </w:rPr>
        <w:t xml:space="preserve">voit </w:t>
      </w:r>
      <w:r w:rsidR="00B3116E" w:rsidRPr="009B3714">
        <w:rPr>
          <w:szCs w:val="24"/>
        </w:rPr>
        <w:t>que la partie souhait</w:t>
      </w:r>
      <w:r w:rsidR="008C2188" w:rsidRPr="009B3714">
        <w:rPr>
          <w:szCs w:val="24"/>
        </w:rPr>
        <w:t>ant</w:t>
      </w:r>
      <w:r w:rsidR="00B3116E" w:rsidRPr="009B3714">
        <w:rPr>
          <w:szCs w:val="24"/>
        </w:rPr>
        <w:t xml:space="preserve"> déposer un élément matériel</w:t>
      </w:r>
      <w:r w:rsidR="008C2188" w:rsidRPr="009B3714">
        <w:rPr>
          <w:szCs w:val="24"/>
        </w:rPr>
        <w:t xml:space="preserve">, en l’occurrence </w:t>
      </w:r>
      <w:r w:rsidRPr="009B3714">
        <w:rPr>
          <w:szCs w:val="24"/>
        </w:rPr>
        <w:t>une</w:t>
      </w:r>
      <w:r w:rsidR="008C2188" w:rsidRPr="009B3714">
        <w:rPr>
          <w:szCs w:val="24"/>
        </w:rPr>
        <w:t xml:space="preserve"> preuve vidéo,</w:t>
      </w:r>
      <w:r w:rsidR="00B3116E" w:rsidRPr="009B3714">
        <w:rPr>
          <w:szCs w:val="24"/>
        </w:rPr>
        <w:t xml:space="preserve"> doit être en mesure de démontrer son authenticité. </w:t>
      </w:r>
    </w:p>
    <w:p w14:paraId="062D7784" w14:textId="5D98D736" w:rsidR="00B3116E" w:rsidRPr="009B3714" w:rsidRDefault="00B3116E" w:rsidP="00630051">
      <w:pPr>
        <w:pStyle w:val="Paragraphe"/>
        <w:tabs>
          <w:tab w:val="clear" w:pos="1997"/>
          <w:tab w:val="left" w:pos="426"/>
        </w:tabs>
        <w:ind w:left="0" w:hanging="142"/>
        <w:rPr>
          <w:szCs w:val="24"/>
        </w:rPr>
      </w:pPr>
      <w:r w:rsidRPr="009B3714">
        <w:rPr>
          <w:szCs w:val="24"/>
        </w:rPr>
        <w:t xml:space="preserve">La Commission a visionné la preuve vidéo en présence des parties lors de la deuxième journée d’audience. Il n’a pas été nié ou remis en doute par quiconque que la travailleuse est bien la personne qu’on aperçoit sur les images vidéo. </w:t>
      </w:r>
    </w:p>
    <w:p w14:paraId="194EB934" w14:textId="02EA9716" w:rsidR="00B3116E" w:rsidRPr="009B3714" w:rsidRDefault="008C2188" w:rsidP="00630051">
      <w:pPr>
        <w:pStyle w:val="Paragraphe"/>
        <w:tabs>
          <w:tab w:val="clear" w:pos="1997"/>
          <w:tab w:val="left" w:pos="426"/>
        </w:tabs>
        <w:ind w:left="0" w:hanging="142"/>
        <w:rPr>
          <w:szCs w:val="24"/>
        </w:rPr>
      </w:pPr>
      <w:r w:rsidRPr="009B3714">
        <w:rPr>
          <w:szCs w:val="24"/>
        </w:rPr>
        <w:t>La</w:t>
      </w:r>
      <w:r w:rsidR="00B3116E" w:rsidRPr="009B3714">
        <w:rPr>
          <w:szCs w:val="24"/>
        </w:rPr>
        <w:t xml:space="preserve"> méthode de filature a été clairement expliquée par l’enquêteur de la firme mandatée au dossier. Par un témoignage crédible</w:t>
      </w:r>
      <w:r w:rsidR="00F31A9D" w:rsidRPr="009B3714">
        <w:rPr>
          <w:szCs w:val="24"/>
        </w:rPr>
        <w:t xml:space="preserve"> et non contredit</w:t>
      </w:r>
      <w:r w:rsidR="00B3116E" w:rsidRPr="009B3714">
        <w:rPr>
          <w:szCs w:val="24"/>
        </w:rPr>
        <w:t xml:space="preserve">, il a attesté que l’entièreté des images captées </w:t>
      </w:r>
      <w:r w:rsidR="0094350F" w:rsidRPr="009B3714">
        <w:rPr>
          <w:szCs w:val="24"/>
        </w:rPr>
        <w:t xml:space="preserve">a </w:t>
      </w:r>
      <w:r w:rsidR="00B3116E" w:rsidRPr="009B3714">
        <w:rPr>
          <w:szCs w:val="24"/>
        </w:rPr>
        <w:t xml:space="preserve">été transmise quotidiennement à l’employeur, via un site sécurisé et qu’elles correspondent au contenu du rapport </w:t>
      </w:r>
      <w:r w:rsidR="00F31A9D" w:rsidRPr="009B3714">
        <w:rPr>
          <w:szCs w:val="24"/>
        </w:rPr>
        <w:t xml:space="preserve">écrit </w:t>
      </w:r>
      <w:r w:rsidR="00B3116E" w:rsidRPr="009B3714">
        <w:rPr>
          <w:szCs w:val="24"/>
        </w:rPr>
        <w:t xml:space="preserve">déposé en preuve.  </w:t>
      </w:r>
    </w:p>
    <w:p w14:paraId="7C23C6D8" w14:textId="467C1DE4" w:rsidR="00B3116E" w:rsidRPr="009B3714" w:rsidRDefault="00B3116E" w:rsidP="00630051">
      <w:pPr>
        <w:pStyle w:val="Paragraphe"/>
        <w:tabs>
          <w:tab w:val="clear" w:pos="1997"/>
          <w:tab w:val="left" w:pos="426"/>
        </w:tabs>
        <w:ind w:left="0" w:hanging="142"/>
        <w:rPr>
          <w:szCs w:val="24"/>
        </w:rPr>
      </w:pPr>
      <w:r w:rsidRPr="009B3714">
        <w:rPr>
          <w:szCs w:val="24"/>
        </w:rPr>
        <w:t xml:space="preserve">L’employeur a aussi témoigné avoir transféré, sans altération, toutes les images reçues, sur la clé USB utilisée pour la preuve vidéo. </w:t>
      </w:r>
      <w:r w:rsidR="008C2188" w:rsidRPr="009B3714">
        <w:rPr>
          <w:szCs w:val="24"/>
        </w:rPr>
        <w:t>Son témoignage n’a pas été questionné ou contredit par la travailleuse.</w:t>
      </w:r>
      <w:r w:rsidRPr="009B3714">
        <w:rPr>
          <w:szCs w:val="24"/>
        </w:rPr>
        <w:t xml:space="preserve">  </w:t>
      </w:r>
    </w:p>
    <w:p w14:paraId="2F0BEAFA" w14:textId="58E525FE" w:rsidR="00707044" w:rsidRDefault="00B3116E" w:rsidP="00630051">
      <w:pPr>
        <w:pStyle w:val="Paragraphe"/>
        <w:tabs>
          <w:tab w:val="clear" w:pos="1997"/>
          <w:tab w:val="left" w:pos="426"/>
        </w:tabs>
        <w:ind w:left="0" w:hanging="142"/>
        <w:rPr>
          <w:szCs w:val="24"/>
        </w:rPr>
      </w:pPr>
      <w:r w:rsidRPr="009B3714">
        <w:rPr>
          <w:szCs w:val="24"/>
        </w:rPr>
        <w:t xml:space="preserve">Conséquemment, </w:t>
      </w:r>
      <w:r w:rsidR="008C2188" w:rsidRPr="009B3714">
        <w:rPr>
          <w:szCs w:val="24"/>
        </w:rPr>
        <w:t xml:space="preserve">l’employeur a démontré </w:t>
      </w:r>
      <w:r w:rsidRPr="009B3714">
        <w:rPr>
          <w:szCs w:val="24"/>
        </w:rPr>
        <w:t>que la preuve matérielle est authentique, inaltérée et fiable</w:t>
      </w:r>
      <w:r w:rsidR="00707044">
        <w:rPr>
          <w:szCs w:val="24"/>
        </w:rPr>
        <w:t>.</w:t>
      </w:r>
    </w:p>
    <w:p w14:paraId="7798AEA6" w14:textId="149998CB" w:rsidR="002B6E92" w:rsidRPr="009B3714" w:rsidRDefault="002B6E92" w:rsidP="00EF7427">
      <w:pPr>
        <w:pStyle w:val="Paragraphe"/>
        <w:numPr>
          <w:ilvl w:val="0"/>
          <w:numId w:val="0"/>
        </w:numPr>
        <w:tabs>
          <w:tab w:val="num" w:pos="862"/>
          <w:tab w:val="num" w:pos="993"/>
          <w:tab w:val="num" w:pos="1997"/>
        </w:tabs>
        <w:ind w:left="142"/>
        <w:rPr>
          <w:szCs w:val="24"/>
          <w:u w:val="single"/>
          <w:lang w:eastAsia="fr-CA"/>
        </w:rPr>
      </w:pPr>
      <w:r w:rsidRPr="009B3714">
        <w:rPr>
          <w:szCs w:val="24"/>
          <w:u w:val="single"/>
          <w:lang w:eastAsia="fr-CA"/>
        </w:rPr>
        <w:t>LA RECEVABILITÉ DE LA PREUVE PAR FILATURE ET LE DROIT À LA VIE PRIVÉE</w:t>
      </w:r>
    </w:p>
    <w:p w14:paraId="47B330C4" w14:textId="3A6DA518" w:rsidR="00514D78" w:rsidRPr="009B3714" w:rsidRDefault="00514D78" w:rsidP="00C444F4">
      <w:pPr>
        <w:pStyle w:val="Paragraphe"/>
        <w:tabs>
          <w:tab w:val="clear" w:pos="1997"/>
          <w:tab w:val="left" w:pos="426"/>
        </w:tabs>
        <w:ind w:left="-142" w:firstLine="0"/>
        <w:rPr>
          <w:szCs w:val="24"/>
          <w:lang w:eastAsia="fr-CA"/>
        </w:rPr>
      </w:pPr>
      <w:r w:rsidRPr="009B3714">
        <w:rPr>
          <w:szCs w:val="24"/>
          <w:lang w:eastAsia="fr-CA"/>
        </w:rPr>
        <w:t>Aux fins d</w:t>
      </w:r>
      <w:r w:rsidR="0032430E" w:rsidRPr="009B3714">
        <w:rPr>
          <w:szCs w:val="24"/>
          <w:lang w:eastAsia="fr-CA"/>
        </w:rPr>
        <w:t xml:space="preserve">’effectuer </w:t>
      </w:r>
      <w:r w:rsidR="00F77C5D" w:rsidRPr="009B3714">
        <w:rPr>
          <w:szCs w:val="24"/>
          <w:lang w:eastAsia="fr-CA"/>
        </w:rPr>
        <w:t>l’</w:t>
      </w:r>
      <w:r w:rsidRPr="009B3714">
        <w:rPr>
          <w:szCs w:val="24"/>
          <w:lang w:eastAsia="fr-CA"/>
        </w:rPr>
        <w:t>analyse</w:t>
      </w:r>
      <w:r w:rsidR="00F77C5D" w:rsidRPr="009B3714">
        <w:rPr>
          <w:szCs w:val="24"/>
          <w:lang w:eastAsia="fr-CA"/>
        </w:rPr>
        <w:t xml:space="preserve"> portant sur la recevabilité d’une preuve obtenu</w:t>
      </w:r>
      <w:r w:rsidR="005E6A51">
        <w:rPr>
          <w:szCs w:val="24"/>
          <w:lang w:eastAsia="fr-CA"/>
        </w:rPr>
        <w:t>e</w:t>
      </w:r>
      <w:r w:rsidR="00F77C5D" w:rsidRPr="009B3714">
        <w:rPr>
          <w:szCs w:val="24"/>
          <w:lang w:eastAsia="fr-CA"/>
        </w:rPr>
        <w:t xml:space="preserve"> par une surveillance, </w:t>
      </w:r>
      <w:r w:rsidRPr="009B3714">
        <w:rPr>
          <w:szCs w:val="24"/>
          <w:lang w:eastAsia="fr-CA"/>
        </w:rPr>
        <w:t xml:space="preserve">la décision rendue par la Cour d’appel dans l’affaire </w:t>
      </w:r>
      <w:r w:rsidRPr="009B3714">
        <w:rPr>
          <w:i/>
          <w:iCs/>
          <w:szCs w:val="24"/>
          <w:lang w:eastAsia="fr-CA"/>
        </w:rPr>
        <w:t xml:space="preserve">Syndicat des travailleurs(euses) de </w:t>
      </w:r>
      <w:r w:rsidRPr="009B3714">
        <w:rPr>
          <w:i/>
          <w:iCs/>
          <w:szCs w:val="24"/>
        </w:rPr>
        <w:t>Bridgestone/Firestone</w:t>
      </w:r>
      <w:r w:rsidRPr="009B3714">
        <w:rPr>
          <w:i/>
          <w:iCs/>
          <w:szCs w:val="24"/>
          <w:lang w:eastAsia="fr-CA"/>
        </w:rPr>
        <w:t xml:space="preserve"> de Joliette (CSN)</w:t>
      </w:r>
      <w:r w:rsidRPr="009B3714">
        <w:rPr>
          <w:szCs w:val="24"/>
          <w:lang w:eastAsia="fr-CA"/>
        </w:rPr>
        <w:t xml:space="preserve"> et </w:t>
      </w:r>
      <w:r w:rsidRPr="009B3714">
        <w:rPr>
          <w:i/>
          <w:iCs/>
          <w:szCs w:val="24"/>
          <w:lang w:eastAsia="fr-CA"/>
        </w:rPr>
        <w:t>Trudeau</w:t>
      </w:r>
      <w:r w:rsidRPr="009B3714">
        <w:rPr>
          <w:rStyle w:val="Appelnotedebasdep"/>
          <w:i/>
          <w:iCs/>
          <w:szCs w:val="24"/>
          <w:lang w:eastAsia="fr-CA"/>
        </w:rPr>
        <w:footnoteReference w:id="4"/>
      </w:r>
      <w:r w:rsidRPr="009B3714">
        <w:rPr>
          <w:i/>
          <w:iCs/>
          <w:szCs w:val="24"/>
          <w:lang w:eastAsia="fr-CA"/>
        </w:rPr>
        <w:t xml:space="preserve"> </w:t>
      </w:r>
      <w:r w:rsidRPr="009B3714">
        <w:rPr>
          <w:szCs w:val="24"/>
          <w:lang w:eastAsia="fr-CA"/>
        </w:rPr>
        <w:t>est une référence reprise par maints décideurs</w:t>
      </w:r>
      <w:hyperlink r:id="rId9" w:anchor="_ftn7" w:history="1"/>
      <w:r w:rsidRPr="009B3714">
        <w:rPr>
          <w:szCs w:val="24"/>
          <w:lang w:eastAsia="fr-CA"/>
        </w:rPr>
        <w:t xml:space="preserve">. </w:t>
      </w:r>
      <w:r w:rsidR="00E36B79" w:rsidRPr="009B3714">
        <w:rPr>
          <w:szCs w:val="24"/>
          <w:lang w:eastAsia="fr-CA"/>
        </w:rPr>
        <w:t>Elle indique notamment :</w:t>
      </w:r>
    </w:p>
    <w:p w14:paraId="06E92398" w14:textId="4818F4ED" w:rsidR="00E36B79" w:rsidRPr="00E36B79" w:rsidRDefault="00E36B79" w:rsidP="00E36B79">
      <w:pPr>
        <w:pStyle w:val="Paragraphe"/>
        <w:numPr>
          <w:ilvl w:val="0"/>
          <w:numId w:val="0"/>
        </w:numPr>
        <w:ind w:left="142"/>
        <w:rPr>
          <w:i/>
          <w:iCs/>
          <w:sz w:val="22"/>
          <w:szCs w:val="22"/>
          <w:lang w:eastAsia="fr-CA"/>
        </w:rPr>
      </w:pPr>
      <w:r w:rsidRPr="00E36B79">
        <w:rPr>
          <w:i/>
          <w:iCs/>
          <w:sz w:val="22"/>
          <w:szCs w:val="22"/>
          <w:lang w:eastAsia="fr-CA"/>
        </w:rPr>
        <w:t xml:space="preserve">En substance, </w:t>
      </w:r>
      <w:r w:rsidRPr="0032430E">
        <w:rPr>
          <w:i/>
          <w:iCs/>
          <w:sz w:val="22"/>
          <w:szCs w:val="22"/>
          <w:u w:val="single"/>
          <w:lang w:eastAsia="fr-CA"/>
        </w:rPr>
        <w:t>bien qu’elle comporte une atteinte apparente au droit à la vie privée, la surveillance à l’extérieur peut être admise si elle est justifiée par des motifs rationnels et conduite par des moyens raisonnables,</w:t>
      </w:r>
      <w:r w:rsidRPr="00E36B79">
        <w:rPr>
          <w:i/>
          <w:iCs/>
          <w:sz w:val="22"/>
          <w:szCs w:val="22"/>
          <w:lang w:eastAsia="fr-CA"/>
        </w:rPr>
        <w:t xml:space="preserve"> comme l’exige l’article 9.1 de la Charte québécoise. Ainsi, il faut d’abord que l’on retrouve un lien entre la mesure prise par l’employeur et les exigences du bon fonctionnement de l’entreprise ou de l’établissement en cause (A. Lajoie, loc. cit., supra, p. 191). Il ne saurait s’agir d’une décision purement arbitraire et appliquée au hasard. L’employeur doit déjà posséder des motifs raisonnables avant de décider de soumettre son salarié à une surveillance. Il ne saurait les créer a posteriori, après avoir effectué la surveillance en litige.</w:t>
      </w:r>
    </w:p>
    <w:p w14:paraId="390743D4" w14:textId="77777777" w:rsidR="00E36B79" w:rsidRPr="00E36B79" w:rsidRDefault="00E36B79" w:rsidP="00E36B79">
      <w:pPr>
        <w:pStyle w:val="Paragraphe"/>
        <w:numPr>
          <w:ilvl w:val="0"/>
          <w:numId w:val="0"/>
        </w:numPr>
        <w:ind w:left="142"/>
        <w:rPr>
          <w:i/>
          <w:iCs/>
          <w:sz w:val="22"/>
          <w:szCs w:val="22"/>
          <w:u w:val="single"/>
          <w:lang w:eastAsia="fr-CA"/>
        </w:rPr>
      </w:pPr>
      <w:r w:rsidRPr="00E36B79">
        <w:rPr>
          <w:i/>
          <w:iCs/>
          <w:sz w:val="22"/>
          <w:szCs w:val="22"/>
          <w:lang w:eastAsia="fr-CA"/>
        </w:rPr>
        <w:t xml:space="preserve">Au départ, </w:t>
      </w:r>
      <w:r w:rsidRPr="00C97C7B">
        <w:rPr>
          <w:i/>
          <w:iCs/>
          <w:sz w:val="22"/>
          <w:szCs w:val="22"/>
          <w:u w:val="single"/>
          <w:lang w:eastAsia="fr-CA"/>
        </w:rPr>
        <w:t>on peut concéder qu’un employeur a un intérêt sérieux à s’assurer de la loyauté et de l’exécution correcte par le salarié de ses obligations, lorsque celui-ci recourt au régime de protection contre les lésions professionnelles. A</w:t>
      </w:r>
      <w:r w:rsidRPr="00E36B79">
        <w:rPr>
          <w:i/>
          <w:iCs/>
          <w:sz w:val="22"/>
          <w:szCs w:val="22"/>
          <w:u w:val="single"/>
          <w:lang w:eastAsia="fr-CA"/>
        </w:rPr>
        <w:t>vant même d’employer cette méthode, il faut cependant qu’il ait des motifs sérieux qui lui permettent de mettre en doute l’honnêteté du comportement de l’employé.</w:t>
      </w:r>
    </w:p>
    <w:p w14:paraId="28B1CD7E" w14:textId="77777777" w:rsidR="009B3714" w:rsidRPr="009B3714" w:rsidRDefault="00E36B79" w:rsidP="009B3714">
      <w:pPr>
        <w:pStyle w:val="Paragraphe"/>
        <w:numPr>
          <w:ilvl w:val="0"/>
          <w:numId w:val="0"/>
        </w:numPr>
        <w:ind w:left="142"/>
        <w:rPr>
          <w:szCs w:val="24"/>
          <w:highlight w:val="green"/>
          <w:lang w:eastAsia="fr-CA"/>
        </w:rPr>
      </w:pPr>
      <w:r w:rsidRPr="00E36B79">
        <w:rPr>
          <w:i/>
          <w:iCs/>
          <w:sz w:val="22"/>
          <w:szCs w:val="22"/>
          <w:lang w:eastAsia="fr-CA"/>
        </w:rPr>
        <w:t> </w:t>
      </w:r>
      <w:r w:rsidRPr="0032430E">
        <w:rPr>
          <w:i/>
          <w:iCs/>
          <w:sz w:val="22"/>
          <w:szCs w:val="22"/>
          <w:u w:val="single"/>
          <w:lang w:eastAsia="fr-CA"/>
        </w:rPr>
        <w:t>Au niveau du choix des moyens, il faut que la mesure de surveillance, notamment la filature, apparaisse comme nécessaire pour la vérification du comportement du salarié et que, par ailleurs, elle soit menée de la façon la moins intrusive possible</w:t>
      </w:r>
      <w:r w:rsidRPr="007552C7">
        <w:rPr>
          <w:i/>
          <w:iCs/>
          <w:sz w:val="22"/>
          <w:szCs w:val="22"/>
          <w:lang w:eastAsia="fr-CA"/>
        </w:rPr>
        <w:t>.</w:t>
      </w:r>
      <w:r w:rsidRPr="00E36B79">
        <w:rPr>
          <w:i/>
          <w:iCs/>
          <w:sz w:val="22"/>
          <w:szCs w:val="22"/>
          <w:lang w:eastAsia="fr-CA"/>
        </w:rPr>
        <w:t xml:space="preserve"> Lorsque ces conditions sont réunies, l’employeur a le droit de recourir à des procédures de surveillance, qui doivent être aussi limitées que possible </w:t>
      </w:r>
      <w:r>
        <w:rPr>
          <w:lang w:eastAsia="fr-CA"/>
        </w:rPr>
        <w:t xml:space="preserve">: (…) </w:t>
      </w:r>
      <w:r w:rsidR="009B3714" w:rsidRPr="009B3714">
        <w:rPr>
          <w:rFonts w:cs="Arial"/>
          <w:color w:val="000000"/>
          <w:kern w:val="0"/>
          <w:szCs w:val="24"/>
        </w:rPr>
        <w:t>[Nos soulignés]</w:t>
      </w:r>
    </w:p>
    <w:p w14:paraId="6AD98613" w14:textId="64DCB2A9" w:rsidR="00662B80" w:rsidRPr="009B3714" w:rsidRDefault="00E36B79" w:rsidP="00630051">
      <w:pPr>
        <w:pStyle w:val="Paragraphe"/>
        <w:tabs>
          <w:tab w:val="num" w:pos="0"/>
          <w:tab w:val="num" w:pos="720"/>
        </w:tabs>
        <w:ind w:left="0" w:firstLine="0"/>
        <w:rPr>
          <w:szCs w:val="24"/>
          <w:lang w:eastAsia="fr-CA"/>
        </w:rPr>
      </w:pPr>
      <w:r w:rsidRPr="009B3714">
        <w:rPr>
          <w:szCs w:val="24"/>
          <w:lang w:eastAsia="fr-CA"/>
        </w:rPr>
        <w:t xml:space="preserve">Ainsi, </w:t>
      </w:r>
      <w:r w:rsidR="00514D78" w:rsidRPr="009B3714">
        <w:rPr>
          <w:szCs w:val="24"/>
          <w:lang w:eastAsia="fr-CA"/>
        </w:rPr>
        <w:t xml:space="preserve">une surveillance faite par l’employeur à l’extérieur des lieux du travail porte une atteinte apparente à la vie privée. </w:t>
      </w:r>
    </w:p>
    <w:p w14:paraId="223B70D8" w14:textId="09E3920E" w:rsidR="00514D78" w:rsidRPr="00E32086" w:rsidRDefault="00514D78" w:rsidP="00630051">
      <w:pPr>
        <w:pStyle w:val="Paragraphe"/>
        <w:tabs>
          <w:tab w:val="num" w:pos="0"/>
          <w:tab w:val="num" w:pos="720"/>
        </w:tabs>
        <w:ind w:left="0" w:firstLine="0"/>
        <w:rPr>
          <w:szCs w:val="24"/>
          <w:lang w:eastAsia="fr-CA"/>
        </w:rPr>
      </w:pPr>
      <w:r w:rsidRPr="009B3714">
        <w:rPr>
          <w:szCs w:val="24"/>
          <w:lang w:eastAsia="fr-CA"/>
        </w:rPr>
        <w:t xml:space="preserve">Pour être admissible en preuve, </w:t>
      </w:r>
      <w:r w:rsidR="00E36B79" w:rsidRPr="009B3714">
        <w:rPr>
          <w:szCs w:val="24"/>
          <w:lang w:eastAsia="fr-CA"/>
        </w:rPr>
        <w:t>la filature</w:t>
      </w:r>
      <w:r w:rsidRPr="009B3714">
        <w:rPr>
          <w:szCs w:val="24"/>
          <w:lang w:eastAsia="fr-CA"/>
        </w:rPr>
        <w:t xml:space="preserve"> devra être justifiée par des motifs rationnels et conduite par des moyens raisonnables</w:t>
      </w:r>
      <w:r w:rsidR="00E36B79" w:rsidRPr="00E32086">
        <w:rPr>
          <w:szCs w:val="24"/>
          <w:lang w:eastAsia="fr-CA"/>
        </w:rPr>
        <w:t>.</w:t>
      </w:r>
    </w:p>
    <w:p w14:paraId="0FE8D6E5" w14:textId="6D989915" w:rsidR="00514D78" w:rsidRPr="009B3714" w:rsidRDefault="00737946" w:rsidP="00630051">
      <w:pPr>
        <w:pStyle w:val="Paragraphe"/>
        <w:tabs>
          <w:tab w:val="clear" w:pos="1997"/>
          <w:tab w:val="num" w:pos="0"/>
          <w:tab w:val="num" w:pos="720"/>
          <w:tab w:val="num" w:pos="993"/>
        </w:tabs>
        <w:ind w:left="0" w:firstLine="0"/>
        <w:rPr>
          <w:szCs w:val="24"/>
          <w:lang w:eastAsia="fr-CA"/>
        </w:rPr>
      </w:pPr>
      <w:r w:rsidRPr="009B3714">
        <w:rPr>
          <w:szCs w:val="24"/>
          <w:lang w:eastAsia="fr-CA"/>
        </w:rPr>
        <w:t>Aussi, avant</w:t>
      </w:r>
      <w:r w:rsidR="00662B80" w:rsidRPr="009B3714">
        <w:rPr>
          <w:szCs w:val="24"/>
          <w:lang w:eastAsia="fr-CA"/>
        </w:rPr>
        <w:t xml:space="preserve"> même d’employer cette méthode, il faudra </w:t>
      </w:r>
      <w:r w:rsidRPr="009B3714">
        <w:rPr>
          <w:szCs w:val="24"/>
          <w:lang w:eastAsia="fr-CA"/>
        </w:rPr>
        <w:t xml:space="preserve">que l’employeur </w:t>
      </w:r>
      <w:r w:rsidR="00662B80" w:rsidRPr="009B3714">
        <w:rPr>
          <w:szCs w:val="24"/>
          <w:lang w:eastAsia="fr-CA"/>
        </w:rPr>
        <w:t xml:space="preserve">ait des motifs sérieux </w:t>
      </w:r>
      <w:r w:rsidR="003932AA">
        <w:rPr>
          <w:szCs w:val="24"/>
          <w:lang w:eastAsia="fr-CA"/>
        </w:rPr>
        <w:t xml:space="preserve">qui </w:t>
      </w:r>
      <w:r w:rsidR="00662B80" w:rsidRPr="009B3714">
        <w:rPr>
          <w:szCs w:val="24"/>
          <w:lang w:eastAsia="fr-CA"/>
        </w:rPr>
        <w:t>lui permett</w:t>
      </w:r>
      <w:r w:rsidR="003932AA">
        <w:rPr>
          <w:szCs w:val="24"/>
          <w:lang w:eastAsia="fr-CA"/>
        </w:rPr>
        <w:t>e</w:t>
      </w:r>
      <w:r w:rsidR="00662B80" w:rsidRPr="009B3714">
        <w:rPr>
          <w:szCs w:val="24"/>
          <w:lang w:eastAsia="fr-CA"/>
        </w:rPr>
        <w:t>nt de mettre en doute l’honnêteté du comportement de l’employé</w:t>
      </w:r>
      <w:r w:rsidR="007552C7" w:rsidRPr="009B3714">
        <w:rPr>
          <w:szCs w:val="24"/>
          <w:lang w:eastAsia="fr-CA"/>
        </w:rPr>
        <w:t>.</w:t>
      </w:r>
    </w:p>
    <w:p w14:paraId="14F22A05" w14:textId="1B49BA62" w:rsidR="00D06F7E" w:rsidRPr="009B3714" w:rsidRDefault="00E841B2" w:rsidP="00630051">
      <w:pPr>
        <w:pStyle w:val="Paragraphe"/>
        <w:tabs>
          <w:tab w:val="clear" w:pos="1997"/>
          <w:tab w:val="left" w:pos="-142"/>
          <w:tab w:val="num" w:pos="0"/>
          <w:tab w:val="left" w:pos="142"/>
          <w:tab w:val="num" w:pos="720"/>
        </w:tabs>
        <w:ind w:left="0" w:firstLine="0"/>
        <w:rPr>
          <w:color w:val="FF0000"/>
          <w:szCs w:val="24"/>
          <w:lang w:eastAsia="fr-CA"/>
        </w:rPr>
      </w:pPr>
      <w:bookmarkStart w:id="16" w:name="_Hlk189471622"/>
      <w:bookmarkEnd w:id="15"/>
      <w:r w:rsidRPr="009B3714">
        <w:rPr>
          <w:szCs w:val="24"/>
          <w:lang w:eastAsia="fr-CA"/>
        </w:rPr>
        <w:t>Tout en référant à l’arrêt Bridgestone/Firestone, dans l’affaire</w:t>
      </w:r>
      <w:r w:rsidR="007552C7" w:rsidRPr="009B3714">
        <w:rPr>
          <w:szCs w:val="24"/>
          <w:lang w:eastAsia="fr-CA"/>
        </w:rPr>
        <w:t xml:space="preserve"> </w:t>
      </w:r>
      <w:r w:rsidR="007552C7" w:rsidRPr="009B3714">
        <w:rPr>
          <w:i/>
          <w:iCs/>
          <w:szCs w:val="24"/>
          <w:lang w:eastAsia="fr-CA"/>
        </w:rPr>
        <w:t>Télécon inc. (siège social) et Cabana</w:t>
      </w:r>
      <w:r w:rsidRPr="009B3714">
        <w:rPr>
          <w:rStyle w:val="Appelnotedebasdep"/>
          <w:szCs w:val="24"/>
          <w:lang w:eastAsia="fr-CA"/>
        </w:rPr>
        <w:footnoteReference w:id="5"/>
      </w:r>
      <w:r w:rsidRPr="009B3714">
        <w:rPr>
          <w:szCs w:val="24"/>
          <w:lang w:eastAsia="fr-CA"/>
        </w:rPr>
        <w:t xml:space="preserve">, </w:t>
      </w:r>
      <w:r w:rsidR="00746BCF" w:rsidRPr="009B3714">
        <w:rPr>
          <w:szCs w:val="24"/>
          <w:lang w:eastAsia="fr-CA"/>
        </w:rPr>
        <w:t>le TAT</w:t>
      </w:r>
      <w:r w:rsidR="00534C45" w:rsidRPr="009B3714">
        <w:rPr>
          <w:szCs w:val="24"/>
          <w:lang w:eastAsia="fr-CA"/>
        </w:rPr>
        <w:t xml:space="preserve"> </w:t>
      </w:r>
      <w:r w:rsidR="00EA0A87" w:rsidRPr="009B3714">
        <w:rPr>
          <w:szCs w:val="24"/>
          <w:lang w:eastAsia="fr-CA"/>
        </w:rPr>
        <w:t>s’exprime comme suit </w:t>
      </w:r>
      <w:r w:rsidR="00D544B2" w:rsidRPr="009B3714">
        <w:rPr>
          <w:szCs w:val="24"/>
          <w:lang w:eastAsia="fr-CA"/>
        </w:rPr>
        <w:t xml:space="preserve">concernant </w:t>
      </w:r>
      <w:r w:rsidR="00D53851" w:rsidRPr="009B3714">
        <w:rPr>
          <w:szCs w:val="24"/>
          <w:lang w:eastAsia="fr-CA"/>
        </w:rPr>
        <w:t xml:space="preserve">les conditions permettant </w:t>
      </w:r>
      <w:r w:rsidR="00D544B2" w:rsidRPr="009B3714">
        <w:rPr>
          <w:szCs w:val="24"/>
          <w:lang w:eastAsia="fr-CA"/>
        </w:rPr>
        <w:t xml:space="preserve">l’admissibilité en preuve </w:t>
      </w:r>
      <w:r w:rsidR="00D53851" w:rsidRPr="009B3714">
        <w:rPr>
          <w:szCs w:val="24"/>
          <w:lang w:eastAsia="fr-CA"/>
        </w:rPr>
        <w:t>des informations obtenues par</w:t>
      </w:r>
      <w:r w:rsidR="00D544B2" w:rsidRPr="009B3714">
        <w:rPr>
          <w:szCs w:val="24"/>
          <w:lang w:eastAsia="fr-CA"/>
        </w:rPr>
        <w:t xml:space="preserve"> filature</w:t>
      </w:r>
      <w:r w:rsidR="00EA0A87" w:rsidRPr="009B3714">
        <w:rPr>
          <w:szCs w:val="24"/>
          <w:lang w:eastAsia="fr-CA"/>
        </w:rPr>
        <w:t xml:space="preserve">: </w:t>
      </w:r>
    </w:p>
    <w:p w14:paraId="7EFEB9CA" w14:textId="4A671024" w:rsidR="00D06F7E" w:rsidRPr="00C97C7B" w:rsidRDefault="00933671" w:rsidP="00301DB2">
      <w:pPr>
        <w:pStyle w:val="Paragraphe"/>
        <w:numPr>
          <w:ilvl w:val="0"/>
          <w:numId w:val="0"/>
        </w:numPr>
        <w:tabs>
          <w:tab w:val="left" w:pos="284"/>
        </w:tabs>
        <w:ind w:left="142"/>
        <w:rPr>
          <w:i/>
          <w:iCs/>
          <w:sz w:val="22"/>
          <w:szCs w:val="22"/>
          <w:lang w:eastAsia="fr-CA"/>
        </w:rPr>
      </w:pPr>
      <w:bookmarkStart w:id="17" w:name="par28"/>
      <w:bookmarkStart w:id="18" w:name="_Hlk188967898"/>
      <w:r w:rsidRPr="00933671">
        <w:rPr>
          <w:i/>
          <w:iCs/>
          <w:sz w:val="22"/>
          <w:szCs w:val="22"/>
        </w:rPr>
        <w:t>[</w:t>
      </w:r>
      <w:r w:rsidR="00D06F7E" w:rsidRPr="00CC0105">
        <w:rPr>
          <w:i/>
          <w:iCs/>
          <w:sz w:val="22"/>
          <w:szCs w:val="22"/>
        </w:rPr>
        <w:t>28</w:t>
      </w:r>
      <w:bookmarkEnd w:id="17"/>
      <w:r w:rsidR="00D06F7E" w:rsidRPr="00CC0105">
        <w:rPr>
          <w:i/>
          <w:iCs/>
          <w:sz w:val="22"/>
          <w:szCs w:val="22"/>
        </w:rPr>
        <w:t>]    </w:t>
      </w:r>
      <w:bookmarkStart w:id="19" w:name="_Hlk189125503"/>
      <w:r w:rsidR="00D06F7E" w:rsidRPr="003932AA">
        <w:rPr>
          <w:i/>
          <w:iCs/>
          <w:sz w:val="22"/>
          <w:szCs w:val="22"/>
          <w:u w:val="single"/>
        </w:rPr>
        <w:t>Les motifs rationnels qui peuvent justifier une telle atteinte doivent s’appuyer sur la raison plutôt que sur de simples doutes, des préjugés, une première impression ou des rumeurs</w:t>
      </w:r>
      <w:bookmarkStart w:id="20" w:name="_ftnref14"/>
      <w:r w:rsidR="000C7029">
        <w:rPr>
          <w:rStyle w:val="Appelnotedebasdep"/>
          <w:rFonts w:cs="Arial"/>
          <w:i/>
          <w:iCs/>
          <w:sz w:val="22"/>
          <w:szCs w:val="22"/>
          <w:u w:val="single"/>
        </w:rPr>
        <w:t>[14]</w:t>
      </w:r>
      <w:bookmarkEnd w:id="20"/>
      <w:r w:rsidR="00D06F7E" w:rsidRPr="00C97C7B">
        <w:rPr>
          <w:i/>
          <w:iCs/>
          <w:sz w:val="22"/>
          <w:szCs w:val="22"/>
        </w:rPr>
        <w:t xml:space="preserve">. Il </w:t>
      </w:r>
      <w:r w:rsidR="00D06F7E" w:rsidRPr="00C87E55">
        <w:rPr>
          <w:i/>
          <w:iCs/>
          <w:sz w:val="22"/>
          <w:szCs w:val="22"/>
          <w:u w:val="single"/>
        </w:rPr>
        <w:t>doit s’agir de motifs objectifs, préalables à la filature et suffisamment sérieux pour mettre en doute l’honnêteté du travailleur</w:t>
      </w:r>
      <w:bookmarkStart w:id="21" w:name="_ftnref15"/>
      <w:bookmarkEnd w:id="19"/>
      <w:r w:rsidR="00D06F7E" w:rsidRPr="00C87E55">
        <w:rPr>
          <w:i/>
          <w:iCs/>
          <w:sz w:val="22"/>
          <w:szCs w:val="22"/>
          <w:u w:val="single"/>
        </w:rPr>
        <w:fldChar w:fldCharType="begin"/>
      </w:r>
      <w:r w:rsidR="00D06F7E" w:rsidRPr="00C87E55">
        <w:rPr>
          <w:i/>
          <w:iCs/>
          <w:sz w:val="22"/>
          <w:szCs w:val="22"/>
          <w:u w:val="single"/>
        </w:rPr>
        <w:instrText>HYPERLINK "https://www.canlii.org/fr/qc/qctat/doc/2021/2021qctat3572/2021qctat3572.html?resultId=6956ce728fa0444f9bb9d4b06d341bf6&amp;searchId=2025-01-27T13:51:25:159/869a199d13294a20830e0090eb7b166e" \l "_ftn15" \o ""</w:instrText>
      </w:r>
      <w:r w:rsidR="00D06F7E" w:rsidRPr="00C87E55">
        <w:rPr>
          <w:i/>
          <w:iCs/>
          <w:sz w:val="22"/>
          <w:szCs w:val="22"/>
          <w:u w:val="single"/>
        </w:rPr>
        <w:fldChar w:fldCharType="separate"/>
      </w:r>
      <w:r w:rsidR="000C7029">
        <w:rPr>
          <w:rStyle w:val="Appelnotedebasdep"/>
          <w:rFonts w:cs="Arial"/>
          <w:i/>
          <w:iCs/>
          <w:sz w:val="22"/>
          <w:szCs w:val="22"/>
          <w:u w:val="single"/>
        </w:rPr>
        <w:t>[15]</w:t>
      </w:r>
      <w:r w:rsidR="00D06F7E" w:rsidRPr="00C87E55">
        <w:rPr>
          <w:i/>
          <w:iCs/>
          <w:sz w:val="22"/>
          <w:szCs w:val="22"/>
          <w:u w:val="single"/>
        </w:rPr>
        <w:fldChar w:fldCharType="end"/>
      </w:r>
      <w:bookmarkEnd w:id="21"/>
      <w:r w:rsidR="00D06F7E" w:rsidRPr="00C97C7B">
        <w:rPr>
          <w:i/>
          <w:iCs/>
          <w:sz w:val="22"/>
          <w:szCs w:val="22"/>
        </w:rPr>
        <w:t>.</w:t>
      </w:r>
    </w:p>
    <w:p w14:paraId="0D2A6E73" w14:textId="1764232F" w:rsidR="00D06F7E" w:rsidRPr="00C97C7B" w:rsidRDefault="00D06F7E" w:rsidP="00301DB2">
      <w:pPr>
        <w:pStyle w:val="Paragraphe"/>
        <w:numPr>
          <w:ilvl w:val="0"/>
          <w:numId w:val="0"/>
        </w:numPr>
        <w:tabs>
          <w:tab w:val="left" w:pos="284"/>
        </w:tabs>
        <w:ind w:left="142"/>
        <w:rPr>
          <w:sz w:val="22"/>
          <w:szCs w:val="22"/>
        </w:rPr>
      </w:pPr>
      <w:bookmarkStart w:id="22" w:name="_Hlk190420438"/>
      <w:bookmarkEnd w:id="16"/>
      <w:r w:rsidRPr="00C97C7B">
        <w:rPr>
          <w:i/>
          <w:iCs/>
          <w:sz w:val="22"/>
          <w:szCs w:val="22"/>
        </w:rPr>
        <w:t>[</w:t>
      </w:r>
      <w:bookmarkStart w:id="23" w:name="par29"/>
      <w:bookmarkEnd w:id="22"/>
      <w:r w:rsidRPr="00C97C7B">
        <w:rPr>
          <w:i/>
          <w:iCs/>
          <w:sz w:val="22"/>
          <w:szCs w:val="22"/>
        </w:rPr>
        <w:t>29</w:t>
      </w:r>
      <w:bookmarkEnd w:id="23"/>
      <w:r w:rsidRPr="00C97C7B">
        <w:rPr>
          <w:i/>
          <w:iCs/>
          <w:sz w:val="22"/>
          <w:szCs w:val="22"/>
        </w:rPr>
        <w:t>]    </w:t>
      </w:r>
      <w:bookmarkStart w:id="24" w:name="_Hlk189125688"/>
      <w:r w:rsidRPr="00C97C7B">
        <w:rPr>
          <w:i/>
          <w:iCs/>
          <w:sz w:val="22"/>
          <w:szCs w:val="22"/>
        </w:rPr>
        <w:t xml:space="preserve">De plus, l’employeur doit se limiter à l’utilisation de moyens raisonnables pour réaliser la filature, ce qui implique notamment qu’elle ne se concrétise qu’en dernier recours. </w:t>
      </w:r>
      <w:r w:rsidRPr="00C97C7B">
        <w:rPr>
          <w:i/>
          <w:iCs/>
          <w:sz w:val="22"/>
          <w:szCs w:val="22"/>
          <w:u w:val="single"/>
        </w:rPr>
        <w:t>Si l’employeur dispose d’autres méthodes moins intrusives pour parvenir à ses fins, comme l’expertise médicale, il doit les privilégier à la filature</w:t>
      </w:r>
      <w:bookmarkStart w:id="25" w:name="_ftnref16"/>
      <w:r w:rsidR="000C7029">
        <w:rPr>
          <w:rStyle w:val="Appelnotedebasdep"/>
          <w:rFonts w:cs="Arial"/>
          <w:i/>
          <w:iCs/>
          <w:sz w:val="22"/>
          <w:szCs w:val="22"/>
          <w:u w:val="single"/>
        </w:rPr>
        <w:t>[16]</w:t>
      </w:r>
      <w:bookmarkEnd w:id="25"/>
      <w:r w:rsidRPr="00C97C7B">
        <w:rPr>
          <w:i/>
          <w:iCs/>
          <w:sz w:val="22"/>
          <w:szCs w:val="22"/>
        </w:rPr>
        <w:t>. La filature doit par ailleurs être limitée dans le temps et se réaliser d’une façon qui ne porte pas atteinte à la dignité du travailleur</w:t>
      </w:r>
      <w:bookmarkStart w:id="26" w:name="_ftnref17"/>
      <w:r w:rsidRPr="00C97C7B">
        <w:rPr>
          <w:i/>
          <w:iCs/>
          <w:sz w:val="22"/>
          <w:szCs w:val="22"/>
        </w:rPr>
        <w:fldChar w:fldCharType="begin"/>
      </w:r>
      <w:r w:rsidRPr="00C97C7B">
        <w:rPr>
          <w:i/>
          <w:iCs/>
          <w:sz w:val="22"/>
          <w:szCs w:val="22"/>
        </w:rPr>
        <w:instrText>HYPERLINK "https://www.canlii.org/fr/qc/qctat/doc/2021/2021qctat3572/2021qctat3572.html?resultId=6956ce728fa0444f9bb9d4b06d341bf6&amp;searchId=2025-01-27T13:51:25:159/869a199d13294a20830e0090eb7b166e" \l "_ftn17" \o ""</w:instrText>
      </w:r>
      <w:r w:rsidRPr="00C97C7B">
        <w:rPr>
          <w:i/>
          <w:iCs/>
          <w:sz w:val="22"/>
          <w:szCs w:val="22"/>
        </w:rPr>
        <w:fldChar w:fldCharType="separate"/>
      </w:r>
      <w:r w:rsidR="000C7029">
        <w:rPr>
          <w:rStyle w:val="Appelnotedebasdep"/>
          <w:rFonts w:cs="Arial"/>
          <w:i/>
          <w:iCs/>
          <w:sz w:val="22"/>
          <w:szCs w:val="22"/>
        </w:rPr>
        <w:t>[17]</w:t>
      </w:r>
      <w:r w:rsidRPr="00C97C7B">
        <w:rPr>
          <w:i/>
          <w:iCs/>
          <w:sz w:val="22"/>
          <w:szCs w:val="22"/>
        </w:rPr>
        <w:fldChar w:fldCharType="end"/>
      </w:r>
      <w:bookmarkEnd w:id="26"/>
      <w:r w:rsidRPr="00C97C7B">
        <w:rPr>
          <w:i/>
          <w:iCs/>
          <w:sz w:val="22"/>
          <w:szCs w:val="22"/>
        </w:rPr>
        <w:t>.</w:t>
      </w:r>
      <w:r w:rsidR="00C96FD8" w:rsidRPr="00C97C7B">
        <w:rPr>
          <w:i/>
          <w:iCs/>
          <w:sz w:val="22"/>
          <w:szCs w:val="22"/>
        </w:rPr>
        <w:t xml:space="preserve"> </w:t>
      </w:r>
      <w:bookmarkEnd w:id="18"/>
    </w:p>
    <w:bookmarkEnd w:id="24"/>
    <w:p w14:paraId="2752679C" w14:textId="521A745D" w:rsidR="009B3714" w:rsidRPr="009B3714" w:rsidRDefault="00D06F7E" w:rsidP="00957CEB">
      <w:pPr>
        <w:pStyle w:val="Paragraphe"/>
        <w:numPr>
          <w:ilvl w:val="0"/>
          <w:numId w:val="0"/>
        </w:numPr>
        <w:tabs>
          <w:tab w:val="left" w:pos="284"/>
          <w:tab w:val="left" w:pos="851"/>
        </w:tabs>
        <w:ind w:left="142"/>
        <w:rPr>
          <w:szCs w:val="24"/>
          <w:highlight w:val="green"/>
          <w:lang w:eastAsia="fr-CA"/>
        </w:rPr>
      </w:pPr>
      <w:r w:rsidRPr="00C97C7B">
        <w:rPr>
          <w:i/>
          <w:iCs/>
          <w:sz w:val="22"/>
          <w:szCs w:val="22"/>
        </w:rPr>
        <w:t>[</w:t>
      </w:r>
      <w:bookmarkStart w:id="27" w:name="par30"/>
      <w:r w:rsidRPr="00C97C7B">
        <w:rPr>
          <w:i/>
          <w:iCs/>
          <w:sz w:val="22"/>
          <w:szCs w:val="22"/>
        </w:rPr>
        <w:t>30</w:t>
      </w:r>
      <w:bookmarkEnd w:id="27"/>
      <w:r w:rsidRPr="00C97C7B">
        <w:rPr>
          <w:i/>
          <w:iCs/>
          <w:sz w:val="22"/>
          <w:szCs w:val="22"/>
        </w:rPr>
        <w:t xml:space="preserve">]   </w:t>
      </w:r>
      <w:r w:rsidRPr="00C97C7B">
        <w:rPr>
          <w:i/>
          <w:iCs/>
          <w:sz w:val="22"/>
          <w:szCs w:val="22"/>
          <w:u w:val="single"/>
        </w:rPr>
        <w:t xml:space="preserve">Si le Tribunal arrive à la conclusion que la filature porte atteinte au droit à la vie privée de façon injustifiée, il doit par la suite évaluer un deuxième volet, soit la déconsidération </w:t>
      </w:r>
      <w:r w:rsidRPr="00E841B2">
        <w:rPr>
          <w:i/>
          <w:iCs/>
          <w:sz w:val="22"/>
          <w:szCs w:val="22"/>
          <w:u w:val="single"/>
        </w:rPr>
        <w:t>de l’administration de la justice.</w:t>
      </w:r>
      <w:r w:rsidRPr="00933671">
        <w:rPr>
          <w:i/>
          <w:iCs/>
          <w:sz w:val="22"/>
          <w:szCs w:val="22"/>
        </w:rPr>
        <w:t xml:space="preserve"> Il vérifiera alors si le fait de recevoir en preuve la filature entrainerait également une telle déconsidération. Les deux volets sont cumulatifs, et c’est donc uniquement lorsqu’ils seront tous les deux démontrés, comme le </w:t>
      </w:r>
      <w:r w:rsidRPr="00232FEA">
        <w:rPr>
          <w:i/>
          <w:iCs/>
          <w:sz w:val="22"/>
          <w:szCs w:val="22"/>
        </w:rPr>
        <w:t>prévoient l’</w:t>
      </w:r>
      <w:r w:rsidR="000C7029" w:rsidRPr="00783802">
        <w:rPr>
          <w:rFonts w:cs="Arial"/>
          <w:i/>
          <w:iCs/>
          <w:sz w:val="22"/>
          <w:szCs w:val="22"/>
        </w:rPr>
        <w:t>article 2858</w:t>
      </w:r>
      <w:r w:rsidRPr="00232FEA">
        <w:rPr>
          <w:i/>
          <w:iCs/>
          <w:sz w:val="22"/>
          <w:szCs w:val="22"/>
        </w:rPr>
        <w:t> </w:t>
      </w:r>
      <w:hyperlink r:id="rId10" w:history="1">
        <w:r w:rsidR="000C7029">
          <w:rPr>
            <w:rStyle w:val="Lienhypertexte"/>
            <w:rFonts w:cs="Arial"/>
            <w:i/>
            <w:iCs/>
            <w:color w:val="auto"/>
            <w:sz w:val="22"/>
            <w:szCs w:val="22"/>
            <w:u w:val="none"/>
          </w:rPr>
          <w:t>C.c.Q.</w:t>
        </w:r>
      </w:hyperlink>
      <w:r w:rsidRPr="00232FEA">
        <w:rPr>
          <w:i/>
          <w:iCs/>
          <w:sz w:val="22"/>
          <w:szCs w:val="22"/>
        </w:rPr>
        <w:t> et l’</w:t>
      </w:r>
      <w:r w:rsidR="000C7029" w:rsidRPr="00783802">
        <w:rPr>
          <w:rFonts w:cs="Arial"/>
          <w:i/>
          <w:iCs/>
          <w:sz w:val="22"/>
          <w:szCs w:val="22"/>
        </w:rPr>
        <w:t>article 11</w:t>
      </w:r>
      <w:r w:rsidRPr="00232FEA">
        <w:rPr>
          <w:i/>
          <w:iCs/>
          <w:sz w:val="22"/>
          <w:szCs w:val="22"/>
        </w:rPr>
        <w:t> de la </w:t>
      </w:r>
      <w:hyperlink r:id="rId11" w:history="1">
        <w:r w:rsidR="000C7029">
          <w:rPr>
            <w:rStyle w:val="Lienhypertexte"/>
            <w:rFonts w:cs="Arial"/>
            <w:i/>
            <w:iCs/>
            <w:color w:val="auto"/>
            <w:sz w:val="22"/>
            <w:szCs w:val="22"/>
            <w:u w:val="none"/>
          </w:rPr>
          <w:t>Loi sur la justice administrative</w:t>
        </w:r>
      </w:hyperlink>
      <w:r w:rsidRPr="00232FEA">
        <w:rPr>
          <w:i/>
          <w:iCs/>
          <w:sz w:val="22"/>
          <w:szCs w:val="22"/>
        </w:rPr>
        <w:t>, que la preuve sera rejetée</w:t>
      </w:r>
      <w:bookmarkStart w:id="28" w:name="_ftnref18"/>
      <w:r w:rsidR="000C7029">
        <w:rPr>
          <w:rStyle w:val="Appelnotedebasdep"/>
          <w:rFonts w:cs="Arial"/>
          <w:i/>
          <w:iCs/>
          <w:sz w:val="22"/>
          <w:szCs w:val="22"/>
        </w:rPr>
        <w:t>[18]</w:t>
      </w:r>
      <w:bookmarkEnd w:id="28"/>
      <w:r w:rsidRPr="00232FEA">
        <w:rPr>
          <w:i/>
          <w:iCs/>
          <w:sz w:val="22"/>
          <w:szCs w:val="22"/>
        </w:rPr>
        <w:t>.</w:t>
      </w:r>
      <w:r w:rsidR="009B3714" w:rsidRPr="009B3714">
        <w:rPr>
          <w:rFonts w:cs="Arial"/>
          <w:color w:val="000000"/>
          <w:kern w:val="0"/>
          <w:szCs w:val="24"/>
        </w:rPr>
        <w:t xml:space="preserve"> [Nos soulignés]</w:t>
      </w:r>
    </w:p>
    <w:p w14:paraId="2A63A48F" w14:textId="77777777" w:rsidR="00957CEB" w:rsidRDefault="00957CEB" w:rsidP="00301DB2">
      <w:pPr>
        <w:pStyle w:val="Paragraphe"/>
        <w:numPr>
          <w:ilvl w:val="0"/>
          <w:numId w:val="0"/>
        </w:numPr>
        <w:tabs>
          <w:tab w:val="left" w:pos="-142"/>
          <w:tab w:val="num" w:pos="0"/>
          <w:tab w:val="left" w:pos="142"/>
          <w:tab w:val="num" w:pos="720"/>
        </w:tabs>
        <w:ind w:left="1997" w:hanging="1713"/>
        <w:rPr>
          <w:szCs w:val="24"/>
          <w:u w:val="single"/>
          <w:lang w:eastAsia="fr-CA"/>
        </w:rPr>
      </w:pPr>
    </w:p>
    <w:p w14:paraId="2282F1EE" w14:textId="33930640" w:rsidR="00994078" w:rsidRPr="00CC0105" w:rsidRDefault="00CC0105" w:rsidP="00301DB2">
      <w:pPr>
        <w:pStyle w:val="Paragraphe"/>
        <w:numPr>
          <w:ilvl w:val="0"/>
          <w:numId w:val="0"/>
        </w:numPr>
        <w:tabs>
          <w:tab w:val="left" w:pos="-142"/>
          <w:tab w:val="num" w:pos="0"/>
          <w:tab w:val="left" w:pos="142"/>
          <w:tab w:val="num" w:pos="720"/>
        </w:tabs>
        <w:ind w:left="1997" w:hanging="1713"/>
        <w:rPr>
          <w:color w:val="FF0000"/>
          <w:u w:val="single"/>
          <w:lang w:eastAsia="fr-CA"/>
        </w:rPr>
      </w:pPr>
      <w:r w:rsidRPr="00CC0105">
        <w:rPr>
          <w:szCs w:val="24"/>
          <w:u w:val="single"/>
          <w:lang w:eastAsia="fr-CA"/>
        </w:rPr>
        <w:t xml:space="preserve">LES </w:t>
      </w:r>
      <w:r w:rsidR="00167829" w:rsidRPr="00CC0105">
        <w:rPr>
          <w:szCs w:val="24"/>
          <w:u w:val="single"/>
          <w:lang w:eastAsia="fr-CA"/>
        </w:rPr>
        <w:t>M</w:t>
      </w:r>
      <w:r w:rsidR="00994078" w:rsidRPr="00CC0105">
        <w:rPr>
          <w:u w:val="single"/>
          <w:lang w:eastAsia="fr-CA"/>
        </w:rPr>
        <w:t>OTIFS RATIONNELS</w:t>
      </w:r>
    </w:p>
    <w:p w14:paraId="2511686B" w14:textId="34BC5AB1" w:rsidR="0092174D" w:rsidRPr="00CC0105" w:rsidRDefault="003C293D" w:rsidP="007552C7">
      <w:pPr>
        <w:pStyle w:val="Paragraphe"/>
        <w:tabs>
          <w:tab w:val="clear" w:pos="1997"/>
          <w:tab w:val="num" w:pos="0"/>
          <w:tab w:val="num" w:pos="709"/>
        </w:tabs>
        <w:ind w:left="142" w:hanging="142"/>
        <w:rPr>
          <w:sz w:val="32"/>
          <w:szCs w:val="32"/>
          <w:lang w:eastAsia="fr-CA"/>
        </w:rPr>
      </w:pPr>
      <w:r w:rsidRPr="00CC0105">
        <w:rPr>
          <w:lang w:eastAsia="fr-CA"/>
        </w:rPr>
        <w:t>La</w:t>
      </w:r>
      <w:r w:rsidR="002B65BD" w:rsidRPr="00CC0105">
        <w:rPr>
          <w:lang w:eastAsia="fr-CA"/>
        </w:rPr>
        <w:t xml:space="preserve"> Commission </w:t>
      </w:r>
      <w:r w:rsidRPr="00CC0105">
        <w:rPr>
          <w:lang w:eastAsia="fr-CA"/>
        </w:rPr>
        <w:t xml:space="preserve">doit </w:t>
      </w:r>
      <w:r w:rsidR="002B65BD" w:rsidRPr="00CC0105">
        <w:rPr>
          <w:lang w:eastAsia="fr-CA"/>
        </w:rPr>
        <w:t>déterminer si l’employeur possédait des motifs rationnels et sérieux</w:t>
      </w:r>
      <w:r w:rsidRPr="00CC0105">
        <w:rPr>
          <w:lang w:eastAsia="fr-CA"/>
        </w:rPr>
        <w:t xml:space="preserve"> pouvant justifier </w:t>
      </w:r>
      <w:r w:rsidR="002B65BD" w:rsidRPr="00CC0105">
        <w:rPr>
          <w:lang w:eastAsia="fr-CA"/>
        </w:rPr>
        <w:t>une demande de filature.</w:t>
      </w:r>
    </w:p>
    <w:p w14:paraId="58EB4E24" w14:textId="6A5F9E7E" w:rsidR="00C97C7B" w:rsidRPr="00C97C7B" w:rsidRDefault="00C97C7B" w:rsidP="007552C7">
      <w:pPr>
        <w:pStyle w:val="Paragraphe"/>
        <w:tabs>
          <w:tab w:val="clear" w:pos="1997"/>
          <w:tab w:val="num" w:pos="0"/>
          <w:tab w:val="num" w:pos="709"/>
        </w:tabs>
        <w:ind w:left="142" w:hanging="142"/>
        <w:rPr>
          <w:sz w:val="32"/>
          <w:szCs w:val="32"/>
          <w:lang w:eastAsia="fr-CA"/>
        </w:rPr>
      </w:pPr>
      <w:r>
        <w:rPr>
          <w:lang w:eastAsia="fr-CA"/>
        </w:rPr>
        <w:t>L</w:t>
      </w:r>
      <w:r w:rsidR="0092174D" w:rsidRPr="00CC0105">
        <w:rPr>
          <w:lang w:eastAsia="fr-CA"/>
        </w:rPr>
        <w:t>es motifs doivent résulter d’une analyse factuelle objective et fiable</w:t>
      </w:r>
      <w:r w:rsidR="0092174D">
        <w:rPr>
          <w:lang w:eastAsia="fr-CA"/>
        </w:rPr>
        <w:t xml:space="preserve"> permettant de douter de l’honnêteté de la travailleuse concernant les bénéfices qu’elle pouvait tirer du régime de protection </w:t>
      </w:r>
      <w:r w:rsidR="00CC0105">
        <w:rPr>
          <w:lang w:eastAsia="fr-CA"/>
        </w:rPr>
        <w:t>pour</w:t>
      </w:r>
      <w:r w:rsidR="0092174D">
        <w:rPr>
          <w:lang w:eastAsia="fr-CA"/>
        </w:rPr>
        <w:t xml:space="preserve"> les lésions professionnelles</w:t>
      </w:r>
      <w:r>
        <w:rPr>
          <w:lang w:eastAsia="fr-CA"/>
        </w:rPr>
        <w:t>.</w:t>
      </w:r>
    </w:p>
    <w:p w14:paraId="78331F36" w14:textId="2E25A7AB" w:rsidR="0092174D" w:rsidRPr="0092174D" w:rsidRDefault="00C97C7B" w:rsidP="007552C7">
      <w:pPr>
        <w:pStyle w:val="Paragraphe"/>
        <w:tabs>
          <w:tab w:val="clear" w:pos="1997"/>
          <w:tab w:val="num" w:pos="0"/>
          <w:tab w:val="num" w:pos="709"/>
        </w:tabs>
        <w:ind w:left="142" w:hanging="142"/>
        <w:rPr>
          <w:sz w:val="32"/>
          <w:szCs w:val="32"/>
          <w:lang w:eastAsia="fr-CA"/>
        </w:rPr>
      </w:pPr>
      <w:r>
        <w:rPr>
          <w:lang w:eastAsia="fr-CA"/>
        </w:rPr>
        <w:t>Ces motifs doivent être connus de l’employeur, lorsqu’il demande une filature</w:t>
      </w:r>
      <w:r w:rsidR="0092174D">
        <w:rPr>
          <w:lang w:eastAsia="fr-CA"/>
        </w:rPr>
        <w:t xml:space="preserve">. </w:t>
      </w:r>
    </w:p>
    <w:p w14:paraId="31498C10" w14:textId="1763AC09" w:rsidR="002B65BD" w:rsidRPr="003C293D" w:rsidRDefault="00301DB2" w:rsidP="007552C7">
      <w:pPr>
        <w:pStyle w:val="Paragraphe"/>
        <w:tabs>
          <w:tab w:val="clear" w:pos="1997"/>
          <w:tab w:val="num" w:pos="0"/>
          <w:tab w:val="num" w:pos="709"/>
        </w:tabs>
        <w:ind w:left="142" w:hanging="142"/>
        <w:rPr>
          <w:sz w:val="32"/>
          <w:szCs w:val="32"/>
          <w:lang w:eastAsia="fr-CA"/>
        </w:rPr>
      </w:pPr>
      <w:r w:rsidRPr="00F6493E">
        <w:rPr>
          <w:lang w:eastAsia="fr-CA"/>
        </w:rPr>
        <w:t>Dans le cas présent, l’employeur désirait obtenir des informations quant à la réelle capacité physique la travailleuse et vérifier si elle suivait des cours</w:t>
      </w:r>
      <w:r w:rsidR="00661CED">
        <w:rPr>
          <w:lang w:eastAsia="fr-CA"/>
        </w:rPr>
        <w:t>.</w:t>
      </w:r>
    </w:p>
    <w:p w14:paraId="2EC000C1" w14:textId="3D92632A" w:rsidR="00A370D9" w:rsidRDefault="008D273E" w:rsidP="007552C7">
      <w:pPr>
        <w:pStyle w:val="Paragraphe"/>
        <w:tabs>
          <w:tab w:val="clear" w:pos="1997"/>
          <w:tab w:val="left" w:pos="-142"/>
          <w:tab w:val="num" w:pos="0"/>
          <w:tab w:val="left" w:pos="142"/>
          <w:tab w:val="num" w:pos="720"/>
        </w:tabs>
        <w:ind w:left="0" w:firstLine="0"/>
        <w:rPr>
          <w:lang w:eastAsia="fr-CA"/>
        </w:rPr>
      </w:pPr>
      <w:r>
        <w:rPr>
          <w:lang w:eastAsia="fr-CA"/>
        </w:rPr>
        <w:t xml:space="preserve">Mme Croteau </w:t>
      </w:r>
      <w:r w:rsidR="000C41B8">
        <w:rPr>
          <w:lang w:eastAsia="fr-CA"/>
        </w:rPr>
        <w:t xml:space="preserve">a </w:t>
      </w:r>
      <w:r w:rsidR="003C293D">
        <w:rPr>
          <w:lang w:eastAsia="fr-CA"/>
        </w:rPr>
        <w:t>exposé</w:t>
      </w:r>
      <w:r>
        <w:rPr>
          <w:lang w:eastAsia="fr-CA"/>
        </w:rPr>
        <w:t xml:space="preserve"> </w:t>
      </w:r>
      <w:r w:rsidR="00A370D9">
        <w:rPr>
          <w:lang w:eastAsia="fr-CA"/>
        </w:rPr>
        <w:t xml:space="preserve">les motifs soutenant la demande de filature par l’employeur. </w:t>
      </w:r>
    </w:p>
    <w:p w14:paraId="671075D5" w14:textId="56277E02" w:rsidR="000C41B8" w:rsidRPr="00CC0105" w:rsidRDefault="00A370D9" w:rsidP="007552C7">
      <w:pPr>
        <w:pStyle w:val="Paragraphe"/>
        <w:tabs>
          <w:tab w:val="clear" w:pos="1997"/>
          <w:tab w:val="left" w:pos="-142"/>
          <w:tab w:val="num" w:pos="0"/>
          <w:tab w:val="left" w:pos="142"/>
          <w:tab w:val="num" w:pos="720"/>
        </w:tabs>
        <w:ind w:left="0" w:firstLine="0"/>
        <w:rPr>
          <w:szCs w:val="24"/>
          <w:lang w:eastAsia="fr-CA"/>
        </w:rPr>
      </w:pPr>
      <w:r w:rsidRPr="00CC0105">
        <w:rPr>
          <w:szCs w:val="24"/>
          <w:lang w:eastAsia="fr-CA"/>
        </w:rPr>
        <w:t xml:space="preserve">Elle a </w:t>
      </w:r>
      <w:r w:rsidR="003C293D" w:rsidRPr="00CC0105">
        <w:rPr>
          <w:szCs w:val="24"/>
          <w:lang w:eastAsia="fr-CA"/>
        </w:rPr>
        <w:t>indiqué</w:t>
      </w:r>
      <w:r w:rsidRPr="00CC0105">
        <w:rPr>
          <w:szCs w:val="24"/>
          <w:lang w:eastAsia="fr-CA"/>
        </w:rPr>
        <w:t xml:space="preserve"> </w:t>
      </w:r>
      <w:r w:rsidR="000C41B8" w:rsidRPr="00CC0105">
        <w:rPr>
          <w:szCs w:val="24"/>
          <w:lang w:eastAsia="fr-CA"/>
        </w:rPr>
        <w:t>que dès la journée de l’évènement, elle s</w:t>
      </w:r>
      <w:r w:rsidR="00852868" w:rsidRPr="00CC0105">
        <w:rPr>
          <w:szCs w:val="24"/>
          <w:lang w:eastAsia="fr-CA"/>
        </w:rPr>
        <w:t xml:space="preserve">e questionne </w:t>
      </w:r>
      <w:r w:rsidR="000C41B8" w:rsidRPr="00CC0105">
        <w:rPr>
          <w:szCs w:val="24"/>
          <w:lang w:eastAsia="fr-CA"/>
        </w:rPr>
        <w:t>à savoir si la travailleuse n’a pas avantage à être en arrêt de travail</w:t>
      </w:r>
      <w:r w:rsidR="00852868" w:rsidRPr="00CC0105">
        <w:rPr>
          <w:szCs w:val="24"/>
          <w:lang w:eastAsia="fr-CA"/>
        </w:rPr>
        <w:t>, car</w:t>
      </w:r>
      <w:r w:rsidR="00E43046" w:rsidRPr="00CC0105">
        <w:rPr>
          <w:szCs w:val="24"/>
          <w:lang w:eastAsia="fr-CA"/>
        </w:rPr>
        <w:t xml:space="preserve"> </w:t>
      </w:r>
      <w:r w:rsidR="00CC0105" w:rsidRPr="00CC0105">
        <w:rPr>
          <w:szCs w:val="24"/>
          <w:lang w:eastAsia="fr-CA"/>
        </w:rPr>
        <w:t xml:space="preserve">le directeur </w:t>
      </w:r>
      <w:r w:rsidR="00CC0105">
        <w:rPr>
          <w:szCs w:val="24"/>
          <w:lang w:eastAsia="fr-CA"/>
        </w:rPr>
        <w:t xml:space="preserve">l’informe </w:t>
      </w:r>
      <w:r w:rsidR="00144635" w:rsidRPr="00CC0105">
        <w:rPr>
          <w:szCs w:val="24"/>
          <w:lang w:eastAsia="fr-CA"/>
        </w:rPr>
        <w:t xml:space="preserve">que </w:t>
      </w:r>
      <w:r w:rsidR="00852868" w:rsidRPr="00CC0105">
        <w:rPr>
          <w:szCs w:val="24"/>
          <w:lang w:eastAsia="fr-CA"/>
        </w:rPr>
        <w:t xml:space="preserve">la travailleuse </w:t>
      </w:r>
      <w:r w:rsidR="00232FEA">
        <w:rPr>
          <w:szCs w:val="24"/>
          <w:lang w:eastAsia="fr-CA"/>
        </w:rPr>
        <w:t>est</w:t>
      </w:r>
      <w:r w:rsidR="00232FEA" w:rsidRPr="00CC0105">
        <w:rPr>
          <w:szCs w:val="24"/>
          <w:lang w:eastAsia="fr-CA"/>
        </w:rPr>
        <w:t xml:space="preserve"> arrivée</w:t>
      </w:r>
      <w:r w:rsidRPr="00CC0105">
        <w:rPr>
          <w:szCs w:val="24"/>
          <w:lang w:eastAsia="fr-CA"/>
        </w:rPr>
        <w:t xml:space="preserve"> en retard </w:t>
      </w:r>
      <w:r w:rsidR="00852868" w:rsidRPr="00CC0105">
        <w:rPr>
          <w:szCs w:val="24"/>
          <w:lang w:eastAsia="fr-CA"/>
        </w:rPr>
        <w:t>à quelques reprises et qu’elle</w:t>
      </w:r>
      <w:r w:rsidR="00DF2F1D" w:rsidRPr="00CC0105">
        <w:rPr>
          <w:szCs w:val="24"/>
          <w:lang w:eastAsia="fr-CA"/>
        </w:rPr>
        <w:t xml:space="preserve"> </w:t>
      </w:r>
      <w:r w:rsidR="00852868" w:rsidRPr="00CC0105">
        <w:rPr>
          <w:szCs w:val="24"/>
          <w:lang w:eastAsia="fr-CA"/>
        </w:rPr>
        <w:t>suivait possiblement</w:t>
      </w:r>
      <w:r w:rsidR="000C41B8" w:rsidRPr="00CC0105">
        <w:rPr>
          <w:szCs w:val="24"/>
          <w:lang w:eastAsia="fr-CA"/>
        </w:rPr>
        <w:t xml:space="preserve"> des cours. </w:t>
      </w:r>
    </w:p>
    <w:p w14:paraId="1ECB460E" w14:textId="5A461C15" w:rsidR="00C121CE" w:rsidRPr="00232FEA" w:rsidRDefault="00144635" w:rsidP="007552C7">
      <w:pPr>
        <w:pStyle w:val="Paragraphe"/>
        <w:tabs>
          <w:tab w:val="clear" w:pos="1997"/>
          <w:tab w:val="left" w:pos="-142"/>
          <w:tab w:val="num" w:pos="0"/>
          <w:tab w:val="left" w:pos="142"/>
          <w:tab w:val="num" w:pos="720"/>
        </w:tabs>
        <w:ind w:left="0" w:firstLine="0"/>
        <w:rPr>
          <w:szCs w:val="24"/>
          <w:lang w:eastAsia="fr-CA"/>
        </w:rPr>
      </w:pPr>
      <w:r w:rsidRPr="00232FEA">
        <w:rPr>
          <w:szCs w:val="24"/>
          <w:lang w:eastAsia="fr-CA"/>
        </w:rPr>
        <w:t xml:space="preserve">Mme Croteau </w:t>
      </w:r>
      <w:r w:rsidR="000C41B8" w:rsidRPr="00232FEA">
        <w:rPr>
          <w:szCs w:val="24"/>
          <w:lang w:eastAsia="fr-CA"/>
        </w:rPr>
        <w:t xml:space="preserve">relate </w:t>
      </w:r>
      <w:r w:rsidR="008D273E" w:rsidRPr="00232FEA">
        <w:rPr>
          <w:szCs w:val="24"/>
          <w:lang w:eastAsia="fr-CA"/>
        </w:rPr>
        <w:t xml:space="preserve">avoir remarqué </w:t>
      </w:r>
      <w:r w:rsidR="00232FEA">
        <w:rPr>
          <w:szCs w:val="24"/>
          <w:lang w:eastAsia="fr-CA"/>
        </w:rPr>
        <w:t xml:space="preserve">au rapport médical </w:t>
      </w:r>
      <w:r w:rsidR="00232FEA" w:rsidRPr="00232FEA">
        <w:rPr>
          <w:szCs w:val="24"/>
          <w:lang w:eastAsia="fr-CA"/>
        </w:rPr>
        <w:t>du 18 septembre 2023</w:t>
      </w:r>
      <w:r w:rsidR="00232FEA">
        <w:rPr>
          <w:szCs w:val="24"/>
          <w:lang w:eastAsia="fr-CA"/>
        </w:rPr>
        <w:t xml:space="preserve">, correspondant à </w:t>
      </w:r>
      <w:r w:rsidR="00931AB3">
        <w:rPr>
          <w:szCs w:val="24"/>
          <w:lang w:eastAsia="fr-CA"/>
        </w:rPr>
        <w:t>la</w:t>
      </w:r>
      <w:r w:rsidR="00232FEA">
        <w:rPr>
          <w:szCs w:val="24"/>
          <w:lang w:eastAsia="fr-CA"/>
        </w:rPr>
        <w:t xml:space="preserve"> première consultation </w:t>
      </w:r>
      <w:r w:rsidR="00EC7E67">
        <w:rPr>
          <w:szCs w:val="24"/>
          <w:lang w:eastAsia="fr-CA"/>
        </w:rPr>
        <w:t xml:space="preserve">médicale, que </w:t>
      </w:r>
      <w:r w:rsidR="008D273E" w:rsidRPr="00232FEA">
        <w:rPr>
          <w:szCs w:val="24"/>
          <w:lang w:eastAsia="fr-CA"/>
        </w:rPr>
        <w:t>la travailleuse n’avait pas de fracture et que la consolidation de sa lésion était prévue dans les 2 à 4 semaines suivantes.</w:t>
      </w:r>
      <w:r w:rsidR="002A6E9B" w:rsidRPr="00232FEA">
        <w:rPr>
          <w:szCs w:val="24"/>
          <w:lang w:eastAsia="fr-CA"/>
        </w:rPr>
        <w:t xml:space="preserve"> </w:t>
      </w:r>
    </w:p>
    <w:p w14:paraId="13BD621C" w14:textId="5C422DE9" w:rsidR="00852868" w:rsidRPr="00232FEA" w:rsidRDefault="004A52D4" w:rsidP="00C1660F">
      <w:pPr>
        <w:pStyle w:val="Paragraphe"/>
        <w:tabs>
          <w:tab w:val="clear" w:pos="1997"/>
          <w:tab w:val="num" w:pos="142"/>
        </w:tabs>
        <w:ind w:left="0" w:firstLine="0"/>
        <w:rPr>
          <w:szCs w:val="24"/>
          <w:lang w:eastAsia="fr-CA"/>
        </w:rPr>
      </w:pPr>
      <w:r>
        <w:rPr>
          <w:szCs w:val="24"/>
          <w:lang w:eastAsia="fr-CA"/>
        </w:rPr>
        <w:t>Aussi, elle</w:t>
      </w:r>
      <w:r w:rsidR="002A6E9B" w:rsidRPr="00232FEA">
        <w:rPr>
          <w:szCs w:val="24"/>
          <w:lang w:eastAsia="fr-CA"/>
        </w:rPr>
        <w:t xml:space="preserve"> </w:t>
      </w:r>
      <w:r w:rsidR="000E1971" w:rsidRPr="00232FEA">
        <w:rPr>
          <w:szCs w:val="24"/>
          <w:lang w:eastAsia="fr-CA"/>
        </w:rPr>
        <w:t>soul</w:t>
      </w:r>
      <w:r w:rsidR="00144635" w:rsidRPr="00232FEA">
        <w:rPr>
          <w:szCs w:val="24"/>
          <w:lang w:eastAsia="fr-CA"/>
        </w:rPr>
        <w:t>ève</w:t>
      </w:r>
      <w:r w:rsidR="002A6E9B" w:rsidRPr="00232FEA">
        <w:rPr>
          <w:szCs w:val="24"/>
          <w:lang w:eastAsia="fr-CA"/>
        </w:rPr>
        <w:t xml:space="preserve"> avoir trouvé particulier que le 26 septembre </w:t>
      </w:r>
      <w:r w:rsidR="00B708A1" w:rsidRPr="00232FEA">
        <w:rPr>
          <w:szCs w:val="24"/>
          <w:lang w:eastAsia="fr-CA"/>
        </w:rPr>
        <w:t xml:space="preserve">2023, </w:t>
      </w:r>
      <w:r w:rsidR="002A6E9B" w:rsidRPr="00232FEA">
        <w:rPr>
          <w:szCs w:val="24"/>
          <w:lang w:eastAsia="fr-CA"/>
        </w:rPr>
        <w:t xml:space="preserve">la travailleuse lui mentionne avoir tenté à deux reprises de </w:t>
      </w:r>
      <w:r w:rsidR="000C41B8" w:rsidRPr="00232FEA">
        <w:rPr>
          <w:szCs w:val="24"/>
          <w:lang w:eastAsia="fr-CA"/>
        </w:rPr>
        <w:t>cesser</w:t>
      </w:r>
      <w:r w:rsidR="002A6E9B" w:rsidRPr="00232FEA">
        <w:rPr>
          <w:szCs w:val="24"/>
          <w:lang w:eastAsia="fr-CA"/>
        </w:rPr>
        <w:t xml:space="preserve"> sa médication</w:t>
      </w:r>
      <w:r w:rsidR="00144635" w:rsidRPr="00232FEA">
        <w:rPr>
          <w:szCs w:val="24"/>
          <w:lang w:eastAsia="fr-CA"/>
        </w:rPr>
        <w:t>.</w:t>
      </w:r>
    </w:p>
    <w:p w14:paraId="4C730FC9" w14:textId="595AB6ED" w:rsidR="001B11A7" w:rsidRPr="009B3714" w:rsidRDefault="00144635" w:rsidP="00C1660F">
      <w:pPr>
        <w:pStyle w:val="Paragraphe"/>
        <w:tabs>
          <w:tab w:val="clear" w:pos="1997"/>
          <w:tab w:val="num" w:pos="142"/>
          <w:tab w:val="num" w:pos="284"/>
          <w:tab w:val="left" w:pos="709"/>
        </w:tabs>
        <w:ind w:left="0" w:firstLine="0"/>
        <w:rPr>
          <w:color w:val="000000" w:themeColor="text1"/>
          <w:szCs w:val="24"/>
        </w:rPr>
      </w:pPr>
      <w:r w:rsidRPr="009B3714">
        <w:rPr>
          <w:szCs w:val="24"/>
        </w:rPr>
        <w:t xml:space="preserve">Mme Croteau explique </w:t>
      </w:r>
      <w:r w:rsidR="000C41B8" w:rsidRPr="009B3714">
        <w:rPr>
          <w:szCs w:val="24"/>
        </w:rPr>
        <w:t xml:space="preserve">avoir </w:t>
      </w:r>
      <w:r w:rsidRPr="009B3714">
        <w:rPr>
          <w:szCs w:val="24"/>
        </w:rPr>
        <w:t>également</w:t>
      </w:r>
      <w:r w:rsidR="00BC1839" w:rsidRPr="009B3714">
        <w:rPr>
          <w:szCs w:val="24"/>
        </w:rPr>
        <w:t xml:space="preserve"> </w:t>
      </w:r>
      <w:r w:rsidR="002A6E9B" w:rsidRPr="009B3714">
        <w:rPr>
          <w:szCs w:val="24"/>
        </w:rPr>
        <w:t>considér</w:t>
      </w:r>
      <w:r w:rsidRPr="009B3714">
        <w:rPr>
          <w:szCs w:val="24"/>
        </w:rPr>
        <w:t>é</w:t>
      </w:r>
      <w:r w:rsidR="002A6E9B" w:rsidRPr="009B3714">
        <w:rPr>
          <w:szCs w:val="24"/>
        </w:rPr>
        <w:t xml:space="preserve"> le</w:t>
      </w:r>
      <w:r w:rsidR="00343D86" w:rsidRPr="009B3714">
        <w:rPr>
          <w:szCs w:val="24"/>
        </w:rPr>
        <w:t xml:space="preserve"> refus du médecin </w:t>
      </w:r>
      <w:r w:rsidR="000F4198" w:rsidRPr="009B3714">
        <w:rPr>
          <w:szCs w:val="24"/>
        </w:rPr>
        <w:t>aux</w:t>
      </w:r>
      <w:r w:rsidR="00343D86" w:rsidRPr="009B3714">
        <w:rPr>
          <w:szCs w:val="24"/>
        </w:rPr>
        <w:t xml:space="preserve"> deux assignations temporaires proposées</w:t>
      </w:r>
      <w:r w:rsidR="00E43046" w:rsidRPr="009B3714">
        <w:rPr>
          <w:szCs w:val="24"/>
        </w:rPr>
        <w:t xml:space="preserve"> par l’employeur</w:t>
      </w:r>
      <w:r w:rsidR="007F32A6" w:rsidRPr="009B3714">
        <w:rPr>
          <w:szCs w:val="24"/>
        </w:rPr>
        <w:t xml:space="preserve">. </w:t>
      </w:r>
    </w:p>
    <w:p w14:paraId="0CAE73D7" w14:textId="4CAF37E4" w:rsidR="00340CFA" w:rsidRPr="00340125" w:rsidRDefault="00144635" w:rsidP="00C1660F">
      <w:pPr>
        <w:pStyle w:val="Paragraphe"/>
        <w:tabs>
          <w:tab w:val="num" w:pos="142"/>
          <w:tab w:val="num" w:pos="284"/>
          <w:tab w:val="left" w:pos="709"/>
        </w:tabs>
        <w:ind w:left="0" w:firstLine="0"/>
        <w:rPr>
          <w:color w:val="000000" w:themeColor="text1"/>
          <w:szCs w:val="24"/>
        </w:rPr>
      </w:pPr>
      <w:r w:rsidRPr="00340125">
        <w:rPr>
          <w:szCs w:val="24"/>
          <w:lang w:eastAsia="fr-CA"/>
        </w:rPr>
        <w:t xml:space="preserve">Elle expose avoir </w:t>
      </w:r>
      <w:r w:rsidR="0076199A" w:rsidRPr="00340125">
        <w:rPr>
          <w:szCs w:val="24"/>
          <w:lang w:eastAsia="fr-CA"/>
        </w:rPr>
        <w:t xml:space="preserve">aussi </w:t>
      </w:r>
      <w:r w:rsidRPr="00340125">
        <w:rPr>
          <w:szCs w:val="24"/>
          <w:lang w:eastAsia="fr-CA"/>
        </w:rPr>
        <w:t>pris en compte que 3 semaines après l’évènement, la travailleuse exprimait beaucoup de douleur et que sa condition physique ne s’était pas améliorée</w:t>
      </w:r>
      <w:r w:rsidR="00E43046" w:rsidRPr="00340125">
        <w:rPr>
          <w:szCs w:val="24"/>
          <w:lang w:eastAsia="fr-CA"/>
        </w:rPr>
        <w:t>.</w:t>
      </w:r>
      <w:r w:rsidRPr="00340125">
        <w:rPr>
          <w:szCs w:val="24"/>
        </w:rPr>
        <w:t xml:space="preserve"> Selon</w:t>
      </w:r>
      <w:r w:rsidR="00340CFA" w:rsidRPr="00340125">
        <w:rPr>
          <w:szCs w:val="24"/>
        </w:rPr>
        <w:t xml:space="preserve"> elle, </w:t>
      </w:r>
      <w:r w:rsidR="00340CFA" w:rsidRPr="00340125">
        <w:rPr>
          <w:szCs w:val="24"/>
          <w:lang w:eastAsia="fr-CA"/>
        </w:rPr>
        <w:t>l‘évolution de la condition de la travailleuse était très atypique.</w:t>
      </w:r>
    </w:p>
    <w:p w14:paraId="369DB4F6" w14:textId="293FCF41" w:rsidR="007F6A19" w:rsidRPr="00EE5737" w:rsidRDefault="00153BD6" w:rsidP="00C1660F">
      <w:pPr>
        <w:pStyle w:val="Paragraphe"/>
        <w:tabs>
          <w:tab w:val="num" w:pos="142"/>
          <w:tab w:val="num" w:pos="284"/>
          <w:tab w:val="left" w:pos="709"/>
        </w:tabs>
        <w:ind w:left="0" w:firstLine="0"/>
        <w:rPr>
          <w:color w:val="000000" w:themeColor="text1"/>
          <w:szCs w:val="24"/>
        </w:rPr>
      </w:pPr>
      <w:r w:rsidRPr="00EE5737">
        <w:rPr>
          <w:szCs w:val="24"/>
        </w:rPr>
        <w:t xml:space="preserve">C‘est après une discussion </w:t>
      </w:r>
      <w:r w:rsidR="00343D86" w:rsidRPr="00EE5737">
        <w:rPr>
          <w:szCs w:val="24"/>
        </w:rPr>
        <w:t>avec son supérieur immédiat</w:t>
      </w:r>
      <w:r w:rsidR="009B3714">
        <w:rPr>
          <w:szCs w:val="24"/>
        </w:rPr>
        <w:t>, lendemain de la seconde visite médicale,</w:t>
      </w:r>
      <w:r w:rsidRPr="00EE5737">
        <w:rPr>
          <w:szCs w:val="24"/>
        </w:rPr>
        <w:t xml:space="preserve"> qu’il est décidé de </w:t>
      </w:r>
      <w:r w:rsidR="00643CA4" w:rsidRPr="00EE5737">
        <w:rPr>
          <w:szCs w:val="24"/>
        </w:rPr>
        <w:t>demander</w:t>
      </w:r>
      <w:r w:rsidRPr="00EE5737">
        <w:rPr>
          <w:szCs w:val="24"/>
        </w:rPr>
        <w:t xml:space="preserve"> une filature</w:t>
      </w:r>
      <w:r w:rsidR="009B3714">
        <w:rPr>
          <w:szCs w:val="24"/>
        </w:rPr>
        <w:t>.</w:t>
      </w:r>
    </w:p>
    <w:p w14:paraId="05DFB809" w14:textId="1650E7D6" w:rsidR="00343D86" w:rsidRPr="00EE5737" w:rsidRDefault="00E43046" w:rsidP="00C1660F">
      <w:pPr>
        <w:pStyle w:val="Paragraphe"/>
        <w:tabs>
          <w:tab w:val="num" w:pos="142"/>
          <w:tab w:val="num" w:pos="284"/>
          <w:tab w:val="left" w:pos="709"/>
        </w:tabs>
        <w:ind w:left="0" w:firstLine="0"/>
        <w:rPr>
          <w:color w:val="000000" w:themeColor="text1"/>
          <w:szCs w:val="24"/>
        </w:rPr>
      </w:pPr>
      <w:r w:rsidRPr="00EE5737">
        <w:rPr>
          <w:szCs w:val="24"/>
          <w:lang w:eastAsia="fr-CA"/>
        </w:rPr>
        <w:t>Concernant les</w:t>
      </w:r>
      <w:r w:rsidR="007F6A19" w:rsidRPr="00EE5737">
        <w:rPr>
          <w:szCs w:val="24"/>
          <w:lang w:eastAsia="fr-CA"/>
        </w:rPr>
        <w:t xml:space="preserve"> informations </w:t>
      </w:r>
      <w:r w:rsidR="00144635" w:rsidRPr="00EE5737">
        <w:rPr>
          <w:szCs w:val="24"/>
          <w:lang w:eastAsia="fr-CA"/>
        </w:rPr>
        <w:t xml:space="preserve">connues </w:t>
      </w:r>
      <w:r w:rsidR="004A52D4">
        <w:rPr>
          <w:szCs w:val="24"/>
          <w:lang w:eastAsia="fr-CA"/>
        </w:rPr>
        <w:t xml:space="preserve">lui </w:t>
      </w:r>
      <w:r w:rsidR="007F6A19" w:rsidRPr="00EE5737">
        <w:rPr>
          <w:szCs w:val="24"/>
          <w:lang w:eastAsia="fr-CA"/>
        </w:rPr>
        <w:t xml:space="preserve">permettant </w:t>
      </w:r>
      <w:r w:rsidR="00340CFA" w:rsidRPr="00EE5737">
        <w:rPr>
          <w:szCs w:val="24"/>
          <w:lang w:eastAsia="fr-CA"/>
        </w:rPr>
        <w:t>d’opter pour une filature</w:t>
      </w:r>
      <w:r w:rsidR="007F6A19" w:rsidRPr="00EE5737">
        <w:rPr>
          <w:szCs w:val="24"/>
          <w:lang w:eastAsia="fr-CA"/>
        </w:rPr>
        <w:t>, Mme Croteau a expliqué qu</w:t>
      </w:r>
      <w:r w:rsidR="006225B0" w:rsidRPr="00EE5737">
        <w:rPr>
          <w:szCs w:val="24"/>
          <w:lang w:eastAsia="fr-CA"/>
        </w:rPr>
        <w:t xml:space="preserve">e ses années d’expérience </w:t>
      </w:r>
      <w:r w:rsidR="009C06A8" w:rsidRPr="00EE5737">
        <w:rPr>
          <w:szCs w:val="24"/>
          <w:lang w:eastAsia="fr-CA"/>
        </w:rPr>
        <w:t xml:space="preserve">en gestion </w:t>
      </w:r>
      <w:r w:rsidR="00232FEA" w:rsidRPr="00EE5737">
        <w:rPr>
          <w:szCs w:val="24"/>
          <w:lang w:eastAsia="fr-CA"/>
        </w:rPr>
        <w:t>de dossiers d’invalidité</w:t>
      </w:r>
      <w:r w:rsidR="009C06A8" w:rsidRPr="00EE5737">
        <w:rPr>
          <w:szCs w:val="24"/>
          <w:lang w:eastAsia="fr-CA"/>
        </w:rPr>
        <w:t xml:space="preserve"> au travail </w:t>
      </w:r>
      <w:r w:rsidR="006225B0" w:rsidRPr="00EE5737">
        <w:rPr>
          <w:szCs w:val="24"/>
          <w:lang w:eastAsia="fr-CA"/>
        </w:rPr>
        <w:t xml:space="preserve">lui permettaient </w:t>
      </w:r>
      <w:r w:rsidR="007F6A19" w:rsidRPr="00EE5737">
        <w:rPr>
          <w:szCs w:val="24"/>
          <w:lang w:eastAsia="fr-CA"/>
        </w:rPr>
        <w:t xml:space="preserve">d’effectuer une comparaison </w:t>
      </w:r>
      <w:r w:rsidR="007F6A19" w:rsidRPr="00EE5737">
        <w:rPr>
          <w:szCs w:val="24"/>
        </w:rPr>
        <w:t>avec d’autres travailleurs ayant eu des lésions identiques</w:t>
      </w:r>
      <w:r w:rsidR="007B414D" w:rsidRPr="00EE5737">
        <w:rPr>
          <w:szCs w:val="24"/>
        </w:rPr>
        <w:t>.</w:t>
      </w:r>
    </w:p>
    <w:p w14:paraId="48224CCD" w14:textId="29BC91FE" w:rsidR="00343D86" w:rsidRPr="00EE5737" w:rsidRDefault="00343D86" w:rsidP="00C1660F">
      <w:pPr>
        <w:pStyle w:val="Paragraphe"/>
        <w:tabs>
          <w:tab w:val="num" w:pos="142"/>
          <w:tab w:val="num" w:pos="284"/>
          <w:tab w:val="left" w:pos="709"/>
        </w:tabs>
        <w:ind w:left="0" w:firstLine="0"/>
        <w:rPr>
          <w:color w:val="000000" w:themeColor="text1"/>
          <w:szCs w:val="24"/>
        </w:rPr>
      </w:pPr>
      <w:r w:rsidRPr="00EE5737">
        <w:rPr>
          <w:color w:val="000000" w:themeColor="text1"/>
          <w:szCs w:val="24"/>
        </w:rPr>
        <w:t xml:space="preserve">En ce qui touche la question à savoir si la travailleuse suivait des cours, elle convient qu’elle aurait pu directement vérifier auprès de la travailleuse. </w:t>
      </w:r>
    </w:p>
    <w:p w14:paraId="3DA1DF65" w14:textId="1EBB5D1F" w:rsidR="003A4F16" w:rsidRPr="00EE5737" w:rsidRDefault="00A370D9" w:rsidP="00C1660F">
      <w:pPr>
        <w:pStyle w:val="Paragraphe"/>
        <w:tabs>
          <w:tab w:val="clear" w:pos="1997"/>
          <w:tab w:val="left" w:pos="709"/>
        </w:tabs>
        <w:ind w:left="0" w:firstLine="0"/>
        <w:rPr>
          <w:szCs w:val="24"/>
        </w:rPr>
      </w:pPr>
      <w:r w:rsidRPr="00EE5737">
        <w:rPr>
          <w:szCs w:val="24"/>
        </w:rPr>
        <w:t>En l’espèce, l</w:t>
      </w:r>
      <w:r w:rsidR="00734AEE" w:rsidRPr="00EE5737">
        <w:rPr>
          <w:szCs w:val="24"/>
        </w:rPr>
        <w:t>a Commission</w:t>
      </w:r>
      <w:r w:rsidR="00CE4FF6" w:rsidRPr="00EE5737">
        <w:rPr>
          <w:szCs w:val="24"/>
        </w:rPr>
        <w:t xml:space="preserve"> </w:t>
      </w:r>
      <w:r w:rsidR="00734AEE" w:rsidRPr="00EE5737">
        <w:rPr>
          <w:szCs w:val="24"/>
        </w:rPr>
        <w:t xml:space="preserve">retient </w:t>
      </w:r>
      <w:r w:rsidR="003A4F16" w:rsidRPr="00EE5737">
        <w:rPr>
          <w:szCs w:val="24"/>
        </w:rPr>
        <w:t xml:space="preserve">que le 15 septembre 2023, </w:t>
      </w:r>
      <w:r w:rsidR="0076199A" w:rsidRPr="00EE5737">
        <w:rPr>
          <w:szCs w:val="24"/>
        </w:rPr>
        <w:t xml:space="preserve">en marchant </w:t>
      </w:r>
      <w:r w:rsidR="00340CFA" w:rsidRPr="00EE5737">
        <w:rPr>
          <w:szCs w:val="24"/>
        </w:rPr>
        <w:t xml:space="preserve">sur une matière glissante, </w:t>
      </w:r>
      <w:r w:rsidR="003A4F16" w:rsidRPr="00EE5737">
        <w:rPr>
          <w:szCs w:val="24"/>
        </w:rPr>
        <w:t xml:space="preserve">la travailleuse chute devant témoins et </w:t>
      </w:r>
      <w:r w:rsidR="00340CFA" w:rsidRPr="00EE5737">
        <w:rPr>
          <w:szCs w:val="24"/>
        </w:rPr>
        <w:t xml:space="preserve">qu’elle </w:t>
      </w:r>
      <w:r w:rsidR="003A4F16" w:rsidRPr="00EE5737">
        <w:rPr>
          <w:szCs w:val="24"/>
        </w:rPr>
        <w:t>est reconnue victime d’une lésion professionnelle</w:t>
      </w:r>
      <w:r w:rsidR="00340CFA" w:rsidRPr="00EE5737">
        <w:rPr>
          <w:szCs w:val="24"/>
        </w:rPr>
        <w:t>.</w:t>
      </w:r>
      <w:r w:rsidR="003A4F16" w:rsidRPr="00EE5737">
        <w:rPr>
          <w:szCs w:val="24"/>
        </w:rPr>
        <w:t xml:space="preserve"> </w:t>
      </w:r>
    </w:p>
    <w:p w14:paraId="0CA9D8B7" w14:textId="1FB031FD" w:rsidR="00AB7BE6" w:rsidRPr="00EE5737" w:rsidRDefault="00AB7BE6" w:rsidP="00C1660F">
      <w:pPr>
        <w:pStyle w:val="Paragraphe"/>
        <w:tabs>
          <w:tab w:val="clear" w:pos="1997"/>
          <w:tab w:val="left" w:pos="709"/>
        </w:tabs>
        <w:ind w:left="0" w:firstLine="0"/>
        <w:rPr>
          <w:szCs w:val="24"/>
        </w:rPr>
      </w:pPr>
      <w:r w:rsidRPr="00EE5737">
        <w:rPr>
          <w:szCs w:val="24"/>
        </w:rPr>
        <w:t>À sa première visite médicale, le 18 septembre 2023, le médecin prévoyait un délai de 3 à 4 semaines pour une consolidation de la lésion.</w:t>
      </w:r>
    </w:p>
    <w:p w14:paraId="5EB20188" w14:textId="727856E4" w:rsidR="006A3583" w:rsidRPr="00AB7BE6" w:rsidRDefault="00AB7BE6" w:rsidP="00C1660F">
      <w:pPr>
        <w:pStyle w:val="Paragraphe"/>
        <w:tabs>
          <w:tab w:val="clear" w:pos="1997"/>
          <w:tab w:val="left" w:pos="709"/>
        </w:tabs>
        <w:autoSpaceDE w:val="0"/>
        <w:autoSpaceDN w:val="0"/>
        <w:adjustRightInd w:val="0"/>
        <w:ind w:left="0" w:firstLine="0"/>
        <w:rPr>
          <w:rFonts w:ascii="Helvetica" w:hAnsi="Helvetica" w:cs="Helvetica"/>
          <w:sz w:val="16"/>
          <w:szCs w:val="16"/>
          <w:lang w:eastAsia="fr-CA"/>
        </w:rPr>
      </w:pPr>
      <w:r>
        <w:t>Lorsque</w:t>
      </w:r>
      <w:r w:rsidR="00E43046">
        <w:t xml:space="preserve"> </w:t>
      </w:r>
      <w:r w:rsidR="00270B52">
        <w:t xml:space="preserve">l’employeur </w:t>
      </w:r>
      <w:r w:rsidR="00E43046">
        <w:t xml:space="preserve">demande </w:t>
      </w:r>
      <w:r w:rsidR="00752761">
        <w:t xml:space="preserve">une filature, </w:t>
      </w:r>
      <w:r w:rsidR="002B0545">
        <w:t>nous en sommes à 3 semaines post évènement</w:t>
      </w:r>
      <w:r>
        <w:t xml:space="preserve"> et lendemain de la seconde visite médicale </w:t>
      </w:r>
      <w:r w:rsidR="00EE5737">
        <w:t xml:space="preserve">alors que </w:t>
      </w:r>
      <w:r>
        <w:t>le médecin prescrit des soins et investigations objectives</w:t>
      </w:r>
      <w:r w:rsidR="006710C5" w:rsidRPr="006710C5">
        <w:t xml:space="preserve"> dont une </w:t>
      </w:r>
      <w:r w:rsidR="00B708A1" w:rsidRPr="00AF4BEF">
        <w:t>intervention rapide</w:t>
      </w:r>
      <w:r w:rsidR="006710C5" w:rsidRPr="00AF4BEF">
        <w:t xml:space="preserve"> </w:t>
      </w:r>
      <w:r w:rsidR="006A3583" w:rsidRPr="006710C5">
        <w:t>pour le coude</w:t>
      </w:r>
      <w:r w:rsidR="006710C5">
        <w:t xml:space="preserve">. </w:t>
      </w:r>
    </w:p>
    <w:p w14:paraId="719C1AAA" w14:textId="03A2522C" w:rsidR="00130886" w:rsidRPr="00270B52" w:rsidRDefault="00AB7BE6" w:rsidP="00C1660F">
      <w:pPr>
        <w:pStyle w:val="Paragraphe"/>
        <w:tabs>
          <w:tab w:val="clear" w:pos="1997"/>
          <w:tab w:val="left" w:pos="709"/>
        </w:tabs>
        <w:autoSpaceDE w:val="0"/>
        <w:autoSpaceDN w:val="0"/>
        <w:adjustRightInd w:val="0"/>
        <w:ind w:left="0" w:firstLine="0"/>
        <w:rPr>
          <w:rFonts w:ascii="Helvetica" w:hAnsi="Helvetica" w:cs="Helvetica"/>
          <w:sz w:val="16"/>
          <w:szCs w:val="16"/>
          <w:lang w:eastAsia="fr-CA"/>
        </w:rPr>
      </w:pPr>
      <w:r>
        <w:t xml:space="preserve">Les informations médicales alors connues se limitent </w:t>
      </w:r>
      <w:r w:rsidR="00EE5737">
        <w:t>aux</w:t>
      </w:r>
      <w:r>
        <w:t xml:space="preserve"> deux consultations de la travailleuse auprès de 2 médecins traitants</w:t>
      </w:r>
      <w:r w:rsidR="00270B52">
        <w:t xml:space="preserve"> et i</w:t>
      </w:r>
      <w:r w:rsidR="00130886">
        <w:t xml:space="preserve">l ne ressort aucune contradiction quant aux informations médicales existantes au dossier. </w:t>
      </w:r>
    </w:p>
    <w:p w14:paraId="5A7BAA3D" w14:textId="4FA4150F" w:rsidR="00535D78" w:rsidRPr="00535D78" w:rsidRDefault="00DE2698" w:rsidP="00C1660F">
      <w:pPr>
        <w:pStyle w:val="Paragraphe"/>
        <w:tabs>
          <w:tab w:val="clear" w:pos="1997"/>
        </w:tabs>
        <w:ind w:left="0" w:firstLine="0"/>
        <w:rPr>
          <w:i/>
          <w:iCs/>
        </w:rPr>
      </w:pPr>
      <w:r>
        <w:t xml:space="preserve">Considérant les éléments factuels </w:t>
      </w:r>
      <w:r w:rsidR="006710C5">
        <w:t>du présent cas</w:t>
      </w:r>
      <w:r>
        <w:t>, l</w:t>
      </w:r>
      <w:r w:rsidR="00334D5C">
        <w:t xml:space="preserve">a </w:t>
      </w:r>
      <w:r w:rsidR="001C38AD">
        <w:t xml:space="preserve">preuve de l’employeur ne permet pas d’établir qu’il </w:t>
      </w:r>
      <w:r w:rsidR="000144E8">
        <w:t xml:space="preserve">possédait </w:t>
      </w:r>
      <w:r w:rsidR="001C38AD">
        <w:t>des</w:t>
      </w:r>
      <w:r w:rsidR="006710C5">
        <w:t xml:space="preserve"> motifs</w:t>
      </w:r>
      <w:r w:rsidR="000144E8">
        <w:t xml:space="preserve"> </w:t>
      </w:r>
      <w:r w:rsidR="0051011A">
        <w:t xml:space="preserve">fiables et </w:t>
      </w:r>
      <w:r w:rsidR="00130886">
        <w:t>rationnels</w:t>
      </w:r>
      <w:r w:rsidR="00E86384">
        <w:t xml:space="preserve"> suffisant</w:t>
      </w:r>
      <w:r w:rsidR="00AF4BEF">
        <w:t>s</w:t>
      </w:r>
      <w:r w:rsidR="00E86384">
        <w:t xml:space="preserve"> pour </w:t>
      </w:r>
      <w:r w:rsidR="000144E8">
        <w:t>avoir un doute sérieux</w:t>
      </w:r>
      <w:r w:rsidR="00535D78">
        <w:t xml:space="preserve"> quant </w:t>
      </w:r>
      <w:r w:rsidR="006A622F">
        <w:t xml:space="preserve">à l’honnêteté du comportement </w:t>
      </w:r>
      <w:r w:rsidR="00130886">
        <w:t xml:space="preserve">de </w:t>
      </w:r>
      <w:r w:rsidR="00535D78">
        <w:t>la travailleuse</w:t>
      </w:r>
      <w:r w:rsidR="00692CC7">
        <w:t>.</w:t>
      </w:r>
      <w:r w:rsidR="00022E66">
        <w:t xml:space="preserve"> </w:t>
      </w:r>
    </w:p>
    <w:p w14:paraId="59E477A3" w14:textId="7B315435" w:rsidR="005578FA" w:rsidRPr="005578FA" w:rsidRDefault="00AA6FB7" w:rsidP="00C1660F">
      <w:pPr>
        <w:pStyle w:val="Paragraphe"/>
        <w:tabs>
          <w:tab w:val="clear" w:pos="1997"/>
        </w:tabs>
        <w:ind w:left="0" w:firstLine="0"/>
        <w:rPr>
          <w:i/>
          <w:iCs/>
        </w:rPr>
      </w:pPr>
      <w:r>
        <w:t>La Commission est d’avis que c</w:t>
      </w:r>
      <w:r w:rsidR="00535D78">
        <w:t xml:space="preserve">onclure autrement </w:t>
      </w:r>
      <w:r w:rsidR="002D47AD">
        <w:t xml:space="preserve">équivaudrait à </w:t>
      </w:r>
      <w:r w:rsidR="008F4599">
        <w:t xml:space="preserve">considérer davantage fiable </w:t>
      </w:r>
      <w:r w:rsidR="00270B52">
        <w:t xml:space="preserve">une </w:t>
      </w:r>
      <w:r w:rsidR="00535D78">
        <w:t xml:space="preserve">opinion </w:t>
      </w:r>
      <w:r w:rsidR="008F4599">
        <w:t xml:space="preserve">médicale </w:t>
      </w:r>
      <w:r w:rsidR="00535D78">
        <w:t xml:space="preserve">de l’employeur à </w:t>
      </w:r>
      <w:r w:rsidR="008F4599">
        <w:t xml:space="preserve">celle résultant </w:t>
      </w:r>
      <w:r w:rsidR="008F4599" w:rsidRPr="00DE2698">
        <w:t xml:space="preserve">de </w:t>
      </w:r>
      <w:r w:rsidR="00535D78" w:rsidRPr="00DE2698">
        <w:t>la compétence</w:t>
      </w:r>
      <w:r w:rsidR="00535D78">
        <w:t xml:space="preserve"> d</w:t>
      </w:r>
      <w:r w:rsidR="00022E66">
        <w:t xml:space="preserve">’un </w:t>
      </w:r>
      <w:r w:rsidR="00DE2698">
        <w:t>médecin</w:t>
      </w:r>
      <w:r w:rsidR="00535D78">
        <w:t xml:space="preserve"> ayant examiné la travailleuse</w:t>
      </w:r>
      <w:r w:rsidR="005578FA">
        <w:t>.</w:t>
      </w:r>
    </w:p>
    <w:p w14:paraId="6644FC9F" w14:textId="708BB0C6" w:rsidR="0060266A" w:rsidRPr="00663FA5" w:rsidRDefault="00DE2698" w:rsidP="00C1660F">
      <w:pPr>
        <w:pStyle w:val="Paragraphe"/>
        <w:tabs>
          <w:tab w:val="clear" w:pos="1997"/>
        </w:tabs>
        <w:ind w:left="0" w:firstLine="0"/>
        <w:rPr>
          <w:i/>
          <w:iCs/>
        </w:rPr>
      </w:pPr>
      <w:bookmarkStart w:id="29" w:name="_Hlk189473247"/>
      <w:r>
        <w:t>En ce qui touche l</w:t>
      </w:r>
      <w:r w:rsidR="0060266A">
        <w:t xml:space="preserve">’investigation </w:t>
      </w:r>
      <w:r w:rsidR="00EE5737">
        <w:t xml:space="preserve">demandée </w:t>
      </w:r>
      <w:r w:rsidR="00AF4BEF">
        <w:t xml:space="preserve">afin de </w:t>
      </w:r>
      <w:r w:rsidR="004A52D4">
        <w:t xml:space="preserve">savoir </w:t>
      </w:r>
      <w:r w:rsidR="00AF4BEF">
        <w:t xml:space="preserve">si la travailleuse suivait des </w:t>
      </w:r>
      <w:r w:rsidR="00692CC7">
        <w:t>cours, elle</w:t>
      </w:r>
      <w:r>
        <w:t xml:space="preserve"> résulte d’une information </w:t>
      </w:r>
      <w:r w:rsidR="002D47AD">
        <w:t xml:space="preserve">hypothétique </w:t>
      </w:r>
      <w:r w:rsidR="00663FA5">
        <w:t xml:space="preserve">selon laquelle, </w:t>
      </w:r>
      <w:r>
        <w:t xml:space="preserve">il </w:t>
      </w:r>
      <w:r w:rsidR="002D47AD">
        <w:t>était</w:t>
      </w:r>
      <w:r>
        <w:t xml:space="preserve"> possible que la travailleuse suive des cour</w:t>
      </w:r>
      <w:r w:rsidR="00663FA5">
        <w:t>s</w:t>
      </w:r>
      <w:r>
        <w:t>.</w:t>
      </w:r>
      <w:r w:rsidR="00663FA5">
        <w:t xml:space="preserve"> Cette information ne correspond pas non plus à un motif rationnel sérieux.</w:t>
      </w:r>
    </w:p>
    <w:p w14:paraId="490507DB" w14:textId="20D958F6" w:rsidR="00663FA5" w:rsidRPr="00663FA5" w:rsidRDefault="00270B52" w:rsidP="00C1660F">
      <w:pPr>
        <w:pStyle w:val="Paragraphe"/>
        <w:tabs>
          <w:tab w:val="clear" w:pos="1997"/>
        </w:tabs>
        <w:ind w:left="0" w:firstLine="0"/>
        <w:rPr>
          <w:i/>
          <w:iCs/>
        </w:rPr>
      </w:pPr>
      <w:r>
        <w:t>En</w:t>
      </w:r>
      <w:r w:rsidR="00AF4BEF">
        <w:t xml:space="preserve"> considérant les </w:t>
      </w:r>
      <w:r w:rsidR="002D47AD">
        <w:t>motifs de l’employeur</w:t>
      </w:r>
      <w:r w:rsidR="00AF4BEF">
        <w:t xml:space="preserve"> </w:t>
      </w:r>
      <w:r w:rsidR="002D47AD">
        <w:t xml:space="preserve">dans leur ensemble, </w:t>
      </w:r>
      <w:r w:rsidR="00663FA5">
        <w:t xml:space="preserve">la </w:t>
      </w:r>
      <w:r w:rsidR="002E0154">
        <w:t>Commission</w:t>
      </w:r>
      <w:r w:rsidR="00AF4BEF">
        <w:t xml:space="preserve"> conclut qu</w:t>
      </w:r>
      <w:r>
        <w:t xml:space="preserve">’il </w:t>
      </w:r>
      <w:r w:rsidR="00AF4BEF">
        <w:t xml:space="preserve">n’a pas </w:t>
      </w:r>
      <w:r>
        <w:t xml:space="preserve">été </w:t>
      </w:r>
      <w:r w:rsidR="00AF4BEF">
        <w:t>démontré l’existence de motifs rationnels sérieux permettant de recourir à une filature.</w:t>
      </w:r>
    </w:p>
    <w:bookmarkEnd w:id="29"/>
    <w:p w14:paraId="1943CEEA" w14:textId="3E792074" w:rsidR="00320B8F" w:rsidRPr="00EE5737" w:rsidRDefault="00320B8F" w:rsidP="00C0000C">
      <w:pPr>
        <w:pStyle w:val="Paragraphe"/>
        <w:numPr>
          <w:ilvl w:val="0"/>
          <w:numId w:val="0"/>
        </w:numPr>
        <w:ind w:left="142"/>
        <w:rPr>
          <w:i/>
          <w:iCs/>
          <w:u w:val="single"/>
        </w:rPr>
      </w:pPr>
      <w:r w:rsidRPr="00EE5737">
        <w:rPr>
          <w:u w:val="single"/>
        </w:rPr>
        <w:t>MOYENS RAISONNABLES</w:t>
      </w:r>
    </w:p>
    <w:p w14:paraId="37A8E027" w14:textId="5D14775C" w:rsidR="002B65BD" w:rsidRPr="00167829" w:rsidRDefault="002B65BD" w:rsidP="00C1660F">
      <w:pPr>
        <w:pStyle w:val="Paragraphe"/>
        <w:tabs>
          <w:tab w:val="clear" w:pos="1997"/>
          <w:tab w:val="left" w:pos="0"/>
        </w:tabs>
        <w:ind w:left="0" w:firstLine="0"/>
        <w:rPr>
          <w:lang w:eastAsia="fr-CA"/>
        </w:rPr>
      </w:pPr>
      <w:r>
        <w:t> </w:t>
      </w:r>
      <w:r w:rsidR="002D47AD" w:rsidRPr="00EE5737">
        <w:t>La jurisprudence</w:t>
      </w:r>
      <w:r w:rsidR="002D47AD">
        <w:t xml:space="preserve"> nous enseigne que l</w:t>
      </w:r>
      <w:r w:rsidR="007C0E97">
        <w:rPr>
          <w:lang w:eastAsia="fr-CA"/>
        </w:rPr>
        <w:t>’</w:t>
      </w:r>
      <w:r w:rsidRPr="002B65BD">
        <w:rPr>
          <w:lang w:eastAsia="fr-CA"/>
        </w:rPr>
        <w:t xml:space="preserve">employeur doit se limiter </w:t>
      </w:r>
      <w:r w:rsidRPr="00270B52">
        <w:rPr>
          <w:lang w:eastAsia="fr-CA"/>
        </w:rPr>
        <w:t>à des moyens raisonnables</w:t>
      </w:r>
      <w:r w:rsidRPr="002B65BD">
        <w:rPr>
          <w:lang w:eastAsia="fr-CA"/>
        </w:rPr>
        <w:t xml:space="preserve"> pour obtenir les informations recherchées. Ainsi, la filature doit être utilisée après avoir éliminé les autres moyens </w:t>
      </w:r>
      <w:r w:rsidR="007C0E97">
        <w:rPr>
          <w:lang w:eastAsia="fr-CA"/>
        </w:rPr>
        <w:t>disponibles</w:t>
      </w:r>
      <w:r w:rsidRPr="002B65BD">
        <w:rPr>
          <w:lang w:eastAsia="fr-CA"/>
        </w:rPr>
        <w:t>, le cas échéant.</w:t>
      </w:r>
      <w:r w:rsidR="00A33D68">
        <w:rPr>
          <w:lang w:eastAsia="fr-CA"/>
        </w:rPr>
        <w:t xml:space="preserve"> </w:t>
      </w:r>
    </w:p>
    <w:p w14:paraId="1EC15D6E" w14:textId="4EB037D5" w:rsidR="000371A8" w:rsidRPr="004E1A9C" w:rsidRDefault="000371A8" w:rsidP="00C1660F">
      <w:pPr>
        <w:pStyle w:val="Paragraphe"/>
        <w:tabs>
          <w:tab w:val="clear" w:pos="1997"/>
          <w:tab w:val="left" w:pos="0"/>
        </w:tabs>
        <w:ind w:left="0" w:firstLine="0"/>
        <w:rPr>
          <w:i/>
          <w:iCs/>
        </w:rPr>
      </w:pPr>
      <w:r w:rsidRPr="004E1A9C">
        <w:t xml:space="preserve">En ce qui concerne la recherche d’informations quant à la condition </w:t>
      </w:r>
      <w:r w:rsidR="002D67AF" w:rsidRPr="004E1A9C">
        <w:t>médicale,</w:t>
      </w:r>
      <w:r w:rsidRPr="004E1A9C">
        <w:t xml:space="preserve"> en référence à l’affaire </w:t>
      </w:r>
      <w:bookmarkStart w:id="30" w:name="_Hlk190861944"/>
      <w:r w:rsidR="00340125" w:rsidRPr="00340125">
        <w:rPr>
          <w:i/>
          <w:iCs/>
        </w:rPr>
        <w:t>Bridgestone</w:t>
      </w:r>
      <w:r w:rsidR="00EE5737" w:rsidRPr="00340125">
        <w:rPr>
          <w:i/>
          <w:iCs/>
        </w:rPr>
        <w:t>/</w:t>
      </w:r>
      <w:r w:rsidRPr="00340125">
        <w:rPr>
          <w:i/>
          <w:iCs/>
        </w:rPr>
        <w:t>Firestone</w:t>
      </w:r>
      <w:bookmarkEnd w:id="30"/>
      <w:r w:rsidRPr="004E1A9C">
        <w:t xml:space="preserve">, l’affaire </w:t>
      </w:r>
      <w:r w:rsidRPr="001C38AD">
        <w:rPr>
          <w:i/>
          <w:iCs/>
        </w:rPr>
        <w:t>Télécon</w:t>
      </w:r>
      <w:r w:rsidR="004E1A9C" w:rsidRPr="004E1A9C">
        <w:rPr>
          <w:rStyle w:val="Appelnotedebasdep"/>
        </w:rPr>
        <w:footnoteReference w:id="6"/>
      </w:r>
      <w:r w:rsidRPr="004E1A9C">
        <w:t xml:space="preserve"> rappelle que l’employeur doit opter pour </w:t>
      </w:r>
      <w:r w:rsidR="002D67AF" w:rsidRPr="004E1A9C">
        <w:t>une</w:t>
      </w:r>
      <w:r w:rsidRPr="004E1A9C">
        <w:t xml:space="preserve"> filature </w:t>
      </w:r>
      <w:r w:rsidR="002D67AF" w:rsidRPr="004E1A9C">
        <w:t>qu’</w:t>
      </w:r>
      <w:r w:rsidRPr="004E1A9C">
        <w:t>en dernier recour</w:t>
      </w:r>
      <w:r w:rsidR="00555AFC" w:rsidRPr="004E1A9C">
        <w:t>s. S’il dispose d’autres moyens pour obtenir les informations recherchées, comme l’expertise médicale, il se doit de les privilégier.</w:t>
      </w:r>
      <w:r w:rsidR="007C0E97" w:rsidRPr="004E1A9C">
        <w:t xml:space="preserve"> </w:t>
      </w:r>
    </w:p>
    <w:p w14:paraId="04F0F90F" w14:textId="7213CB18" w:rsidR="002D67AF" w:rsidRPr="00A33D68" w:rsidRDefault="007C0E97" w:rsidP="00C1660F">
      <w:pPr>
        <w:pStyle w:val="Paragraphe"/>
        <w:tabs>
          <w:tab w:val="clear" w:pos="1997"/>
          <w:tab w:val="left" w:pos="0"/>
        </w:tabs>
        <w:ind w:left="0" w:firstLine="0"/>
        <w:rPr>
          <w:i/>
          <w:iCs/>
        </w:rPr>
      </w:pPr>
      <w:r>
        <w:t xml:space="preserve">Mme </w:t>
      </w:r>
      <w:r w:rsidR="002D47AD">
        <w:t>Croteau</w:t>
      </w:r>
      <w:r w:rsidR="002D67AF" w:rsidRPr="002D67AF">
        <w:t xml:space="preserve"> a expliqué avoir </w:t>
      </w:r>
      <w:r w:rsidR="00EE5737">
        <w:t>demandé</w:t>
      </w:r>
      <w:r w:rsidR="002D67AF" w:rsidRPr="002D67AF">
        <w:t xml:space="preserve"> une filature afin de </w:t>
      </w:r>
      <w:r>
        <w:t>vérifier</w:t>
      </w:r>
      <w:r w:rsidR="002D67AF" w:rsidRPr="002D67AF">
        <w:t xml:space="preserve"> </w:t>
      </w:r>
      <w:r w:rsidR="00F85E5C">
        <w:t xml:space="preserve">la condition </w:t>
      </w:r>
      <w:r>
        <w:t xml:space="preserve">physique </w:t>
      </w:r>
      <w:r w:rsidR="00F85E5C">
        <w:t xml:space="preserve">de la travailleuse, car selon </w:t>
      </w:r>
      <w:r w:rsidR="002D47AD">
        <w:t>elle, l’évolution</w:t>
      </w:r>
      <w:r w:rsidR="002D67AF">
        <w:t xml:space="preserve"> médicale de la travailleuse était très atypique.</w:t>
      </w:r>
      <w:r w:rsidR="002D67AF" w:rsidRPr="002D67AF">
        <w:t xml:space="preserve"> </w:t>
      </w:r>
    </w:p>
    <w:p w14:paraId="01277C5E" w14:textId="1796FD59" w:rsidR="009174FE" w:rsidRPr="009174FE" w:rsidRDefault="007C0E97" w:rsidP="00C1660F">
      <w:pPr>
        <w:pStyle w:val="Paragraphe"/>
        <w:tabs>
          <w:tab w:val="clear" w:pos="1997"/>
          <w:tab w:val="left" w:pos="0"/>
        </w:tabs>
        <w:ind w:left="0" w:firstLine="0"/>
        <w:rPr>
          <w:i/>
          <w:iCs/>
        </w:rPr>
      </w:pPr>
      <w:r>
        <w:t xml:space="preserve">Il ressort de la preuve que l’employeur n’a pas </w:t>
      </w:r>
      <w:r w:rsidR="002E0154">
        <w:t xml:space="preserve">au préalable, </w:t>
      </w:r>
      <w:r>
        <w:t xml:space="preserve">évalué la possibilité </w:t>
      </w:r>
      <w:r w:rsidR="002D67AF">
        <w:t xml:space="preserve">d’utiliser d’autres </w:t>
      </w:r>
      <w:r w:rsidR="009174FE">
        <w:t>moyens</w:t>
      </w:r>
      <w:r w:rsidR="002D67AF">
        <w:t xml:space="preserve"> </w:t>
      </w:r>
      <w:r w:rsidR="001B4717">
        <w:t xml:space="preserve">moins intrusifs </w:t>
      </w:r>
      <w:r w:rsidR="00663FA5">
        <w:t xml:space="preserve">qu’une filature </w:t>
      </w:r>
      <w:r w:rsidR="002D67AF">
        <w:t xml:space="preserve">pour obtenir </w:t>
      </w:r>
      <w:r w:rsidR="009174FE">
        <w:t xml:space="preserve">l’information </w:t>
      </w:r>
      <w:r w:rsidR="002D67AF">
        <w:t>recherchée</w:t>
      </w:r>
      <w:r w:rsidR="009174FE">
        <w:t>.</w:t>
      </w:r>
    </w:p>
    <w:p w14:paraId="1C5DECAE" w14:textId="5C485B06" w:rsidR="009B3269" w:rsidRPr="009B3269" w:rsidRDefault="00390117" w:rsidP="00C1660F">
      <w:pPr>
        <w:pStyle w:val="Paragraphe"/>
        <w:tabs>
          <w:tab w:val="clear" w:pos="1997"/>
          <w:tab w:val="left" w:pos="0"/>
        </w:tabs>
        <w:ind w:left="0" w:firstLine="0"/>
        <w:rPr>
          <w:i/>
          <w:iCs/>
        </w:rPr>
      </w:pPr>
      <w:r>
        <w:t>La Commission rappelle</w:t>
      </w:r>
      <w:r w:rsidR="000F3B14">
        <w:t xml:space="preserve"> que l</w:t>
      </w:r>
      <w:r w:rsidR="007C0E97">
        <w:t>orsqu’un</w:t>
      </w:r>
      <w:r w:rsidR="009B3269">
        <w:t xml:space="preserve"> employeur désire obtenir </w:t>
      </w:r>
      <w:r w:rsidR="00A33D68">
        <w:t xml:space="preserve">davantage d’informations quant à la condition physique </w:t>
      </w:r>
      <w:r w:rsidR="009B3269">
        <w:t>d’un travailleur, la loi lui permet de recourir au service d’un professionnel de la santé</w:t>
      </w:r>
      <w:r w:rsidR="000F3B14">
        <w:t>.</w:t>
      </w:r>
    </w:p>
    <w:p w14:paraId="43BDA038" w14:textId="12956710" w:rsidR="002D67AF" w:rsidRPr="001B4717" w:rsidRDefault="001B4717" w:rsidP="00C1660F">
      <w:pPr>
        <w:pStyle w:val="Paragraphe"/>
        <w:tabs>
          <w:tab w:val="clear" w:pos="1997"/>
        </w:tabs>
        <w:ind w:left="0" w:firstLine="0"/>
        <w:rPr>
          <w:i/>
          <w:iCs/>
        </w:rPr>
      </w:pPr>
      <w:r>
        <w:t xml:space="preserve">En effet, </w:t>
      </w:r>
      <w:r w:rsidR="009174FE">
        <w:t xml:space="preserve">l’article 209 de la loi prévoit qu’un employeur peut exiger qu’un </w:t>
      </w:r>
      <w:r w:rsidR="009174FE" w:rsidRPr="009174FE">
        <w:t xml:space="preserve">travailleur se soumette à l’examen d’un professionnel de la santé qu’il désigne. </w:t>
      </w:r>
      <w:r w:rsidR="009174FE">
        <w:t>Il</w:t>
      </w:r>
      <w:r w:rsidR="009174FE" w:rsidRPr="009174FE">
        <w:t xml:space="preserve"> peut exercer ce droit, sur un ou plusieurs sujets de l’article 212 de la LATMP, chaque fois qu’il reçoit un nouveau rapport du professionnel de la santé qui a charge.   </w:t>
      </w:r>
    </w:p>
    <w:p w14:paraId="02BB49C5" w14:textId="08FD7FCD" w:rsidR="00F867AA" w:rsidRPr="00A25A76" w:rsidRDefault="00C07341" w:rsidP="00C1660F">
      <w:pPr>
        <w:pStyle w:val="Paragraphe"/>
        <w:tabs>
          <w:tab w:val="clear" w:pos="1997"/>
        </w:tabs>
        <w:ind w:left="0" w:firstLine="0"/>
        <w:rPr>
          <w:i/>
          <w:iCs/>
        </w:rPr>
      </w:pPr>
      <w:r>
        <w:t>Ainsi, l</w:t>
      </w:r>
      <w:r w:rsidR="009B3269" w:rsidRPr="00F867AA">
        <w:t xml:space="preserve">’employeur pouvait </w:t>
      </w:r>
      <w:r w:rsidR="007C0E97" w:rsidRPr="00F867AA">
        <w:t xml:space="preserve">d’abord </w:t>
      </w:r>
      <w:r w:rsidR="001669AD">
        <w:t xml:space="preserve">recourir à </w:t>
      </w:r>
      <w:r w:rsidR="00CD42F8">
        <w:t xml:space="preserve">une </w:t>
      </w:r>
      <w:r w:rsidR="001669AD">
        <w:t xml:space="preserve">expertise médicale. </w:t>
      </w:r>
      <w:r w:rsidR="000F3B14">
        <w:t xml:space="preserve">Ce faisant, </w:t>
      </w:r>
      <w:r w:rsidR="009B3269" w:rsidRPr="00F867AA">
        <w:t>l</w:t>
      </w:r>
      <w:r w:rsidR="001B4717" w:rsidRPr="00F867AA">
        <w:t xml:space="preserve">a filature n’était </w:t>
      </w:r>
      <w:r w:rsidR="002D495D">
        <w:t>alors pas</w:t>
      </w:r>
      <w:r w:rsidR="008D59A6">
        <w:t xml:space="preserve"> </w:t>
      </w:r>
      <w:r>
        <w:t>nécessaire</w:t>
      </w:r>
      <w:r w:rsidR="008D59A6">
        <w:t xml:space="preserve">, </w:t>
      </w:r>
      <w:r>
        <w:t>ni le</w:t>
      </w:r>
      <w:r w:rsidR="001B4717" w:rsidRPr="00F867AA">
        <w:t xml:space="preserve"> dernier recours </w:t>
      </w:r>
      <w:r w:rsidR="000F3B14">
        <w:t>à sa disposition</w:t>
      </w:r>
      <w:r w:rsidR="001B4717" w:rsidRPr="00F867AA">
        <w:t xml:space="preserve">. </w:t>
      </w:r>
      <w:r w:rsidR="009B3269" w:rsidRPr="00A25A76">
        <w:t xml:space="preserve">Il a </w:t>
      </w:r>
      <w:r w:rsidR="007C0E97" w:rsidRPr="00A25A76">
        <w:t xml:space="preserve">par </w:t>
      </w:r>
      <w:r w:rsidR="009B3269" w:rsidRPr="00A25A76">
        <w:t>ailleurs</w:t>
      </w:r>
      <w:r w:rsidR="007C0E97" w:rsidRPr="00A25A76">
        <w:t xml:space="preserve"> choisi d’</w:t>
      </w:r>
      <w:r w:rsidR="009B3269" w:rsidRPr="00A25A76">
        <w:t>exerc</w:t>
      </w:r>
      <w:r w:rsidR="007C0E97" w:rsidRPr="00A25A76">
        <w:t>er</w:t>
      </w:r>
      <w:r w:rsidR="009B3269" w:rsidRPr="00A25A76">
        <w:t xml:space="preserve"> ce droit, mais postérieurement à la </w:t>
      </w:r>
      <w:r w:rsidR="00A25A76" w:rsidRPr="00A25A76">
        <w:t xml:space="preserve">demande de </w:t>
      </w:r>
      <w:r w:rsidR="009B3269" w:rsidRPr="00A25A76">
        <w:t xml:space="preserve">filature. </w:t>
      </w:r>
    </w:p>
    <w:p w14:paraId="5E5C2EAC" w14:textId="4C7FB2AA" w:rsidR="00F867AA" w:rsidRPr="00F867AA" w:rsidRDefault="001669AD" w:rsidP="00C1660F">
      <w:pPr>
        <w:pStyle w:val="Paragraphe"/>
        <w:tabs>
          <w:tab w:val="clear" w:pos="1997"/>
        </w:tabs>
        <w:ind w:left="0" w:firstLine="0"/>
        <w:rPr>
          <w:i/>
          <w:iCs/>
        </w:rPr>
      </w:pPr>
      <w:r>
        <w:t xml:space="preserve">De même, </w:t>
      </w:r>
      <w:r w:rsidR="00353E1E">
        <w:t xml:space="preserve">toujours </w:t>
      </w:r>
      <w:r w:rsidR="002142F8" w:rsidRPr="004E1A9C">
        <w:t>en référence à</w:t>
      </w:r>
      <w:r w:rsidR="00F867AA" w:rsidRPr="004E1A9C">
        <w:t xml:space="preserve"> l’affaire </w:t>
      </w:r>
      <w:r w:rsidR="00340125" w:rsidRPr="00340125">
        <w:rPr>
          <w:i/>
          <w:iCs/>
        </w:rPr>
        <w:t>Bridgestone/Firestone</w:t>
      </w:r>
      <w:r w:rsidR="00F867AA" w:rsidRPr="004E1A9C">
        <w:t>,</w:t>
      </w:r>
      <w:r w:rsidR="00F867AA" w:rsidRPr="00F867AA">
        <w:t xml:space="preserve"> </w:t>
      </w:r>
      <w:r w:rsidR="00A25A76">
        <w:t>lorsque</w:t>
      </w:r>
      <w:r w:rsidR="00F867AA" w:rsidRPr="00F867AA">
        <w:t xml:space="preserve"> la surveillance est </w:t>
      </w:r>
      <w:r w:rsidR="008D59A6">
        <w:t xml:space="preserve">devenue </w:t>
      </w:r>
      <w:r w:rsidR="00F867AA" w:rsidRPr="00F867AA">
        <w:t xml:space="preserve">nécessaire </w:t>
      </w:r>
      <w:r w:rsidR="00C07341">
        <w:t xml:space="preserve">pour </w:t>
      </w:r>
      <w:r w:rsidR="00F867AA" w:rsidRPr="00F867AA">
        <w:t>obtenir l’information recherchée, elle doit être menée de la façon la moins intrusive possible</w:t>
      </w:r>
      <w:r w:rsidR="00F867AA">
        <w:t>.</w:t>
      </w:r>
    </w:p>
    <w:p w14:paraId="408E8E74" w14:textId="3824918C" w:rsidR="001669AD" w:rsidRPr="001669AD" w:rsidRDefault="00F867AA" w:rsidP="00C1660F">
      <w:pPr>
        <w:pStyle w:val="Paragraphe"/>
        <w:tabs>
          <w:tab w:val="clear" w:pos="1997"/>
        </w:tabs>
        <w:ind w:left="0" w:firstLine="0"/>
        <w:rPr>
          <w:i/>
          <w:iCs/>
        </w:rPr>
      </w:pPr>
      <w:r>
        <w:t xml:space="preserve">À cet </w:t>
      </w:r>
      <w:r w:rsidR="00C07341">
        <w:t>égard,</w:t>
      </w:r>
      <w:r>
        <w:t xml:space="preserve"> </w:t>
      </w:r>
      <w:r w:rsidR="00C07341">
        <w:t xml:space="preserve">la Commission est d’avis que </w:t>
      </w:r>
      <w:r w:rsidR="00A25A76">
        <w:t xml:space="preserve">dans le présent cas, </w:t>
      </w:r>
      <w:r>
        <w:t>le nombre de jours d’enquête</w:t>
      </w:r>
      <w:r w:rsidR="00A25A76">
        <w:t xml:space="preserve"> </w:t>
      </w:r>
      <w:r w:rsidR="000F3B14">
        <w:t>est</w:t>
      </w:r>
      <w:r>
        <w:t xml:space="preserve"> raisonnable</w:t>
      </w:r>
      <w:r w:rsidRPr="00F867AA">
        <w:t xml:space="preserve">. </w:t>
      </w:r>
    </w:p>
    <w:p w14:paraId="6690959E" w14:textId="5D362AC7" w:rsidR="00F867AA" w:rsidRPr="00961823" w:rsidRDefault="002142F8" w:rsidP="00C1660F">
      <w:pPr>
        <w:pStyle w:val="Paragraphe"/>
        <w:tabs>
          <w:tab w:val="clear" w:pos="1997"/>
        </w:tabs>
        <w:ind w:left="0" w:firstLine="0"/>
        <w:rPr>
          <w:i/>
          <w:iCs/>
        </w:rPr>
      </w:pPr>
      <w:r w:rsidRPr="00A25A76">
        <w:t xml:space="preserve">Cependant, </w:t>
      </w:r>
      <w:r w:rsidR="000244AC" w:rsidRPr="00A25A76">
        <w:t xml:space="preserve">tel le fait remarquer la travailleuse, </w:t>
      </w:r>
      <w:bookmarkStart w:id="31" w:name="_Hlk190780782"/>
      <w:r w:rsidR="000F3B14" w:rsidRPr="00A25A76">
        <w:t>le</w:t>
      </w:r>
      <w:r w:rsidRPr="00A25A76">
        <w:t xml:space="preserve"> 24 octobre</w:t>
      </w:r>
      <w:r w:rsidR="001669AD" w:rsidRPr="00A25A76">
        <w:t xml:space="preserve"> 2023</w:t>
      </w:r>
      <w:bookmarkEnd w:id="31"/>
      <w:r w:rsidRPr="00A25A76">
        <w:t xml:space="preserve">, l’enquêteur effectue </w:t>
      </w:r>
      <w:r w:rsidR="000244AC" w:rsidRPr="00A25A76">
        <w:t xml:space="preserve">à l’aide de sa caméra, </w:t>
      </w:r>
      <w:r w:rsidRPr="00A25A76">
        <w:t xml:space="preserve">un plan </w:t>
      </w:r>
      <w:r w:rsidR="000244AC" w:rsidRPr="00A25A76">
        <w:t xml:space="preserve">agrandi </w:t>
      </w:r>
      <w:r w:rsidRPr="00A25A76">
        <w:t>de</w:t>
      </w:r>
      <w:r w:rsidR="00C07341" w:rsidRPr="00A25A76">
        <w:t>s</w:t>
      </w:r>
      <w:r w:rsidRPr="00A25A76">
        <w:t xml:space="preserve"> fenêtres </w:t>
      </w:r>
      <w:r w:rsidR="000244AC" w:rsidRPr="00A25A76">
        <w:t xml:space="preserve">de son </w:t>
      </w:r>
      <w:r w:rsidRPr="00A25A76">
        <w:t>domicile</w:t>
      </w:r>
      <w:r w:rsidR="000244AC" w:rsidRPr="00A25A76">
        <w:t xml:space="preserve"> qui selon elle, sont </w:t>
      </w:r>
      <w:r w:rsidRPr="00A25A76">
        <w:t xml:space="preserve">celles de sa cuisine et </w:t>
      </w:r>
      <w:r w:rsidR="001669AD" w:rsidRPr="00A25A76">
        <w:t xml:space="preserve">de sa </w:t>
      </w:r>
      <w:r w:rsidRPr="00A25A76">
        <w:t xml:space="preserve">chambre à coucher. Bien qu’on n’y aperçoive pas la travailleuse, la </w:t>
      </w:r>
      <w:r w:rsidR="00353E1E" w:rsidRPr="00A25A76">
        <w:t>prise de vue</w:t>
      </w:r>
      <w:r w:rsidRPr="00A25A76">
        <w:t xml:space="preserve"> à ce moment ne correspond plus à celle qu’</w:t>
      </w:r>
      <w:r w:rsidR="001669AD" w:rsidRPr="00A25A76">
        <w:t>il serait</w:t>
      </w:r>
      <w:r w:rsidR="001669AD">
        <w:t xml:space="preserve"> normalement</w:t>
      </w:r>
      <w:r>
        <w:t xml:space="preserve"> </w:t>
      </w:r>
      <w:r w:rsidR="001669AD">
        <w:t>possible d’</w:t>
      </w:r>
      <w:r>
        <w:t xml:space="preserve">obtenir et s’avère </w:t>
      </w:r>
      <w:r w:rsidR="008666D0" w:rsidRPr="00961823">
        <w:t xml:space="preserve">inutilement intrusive </w:t>
      </w:r>
      <w:r w:rsidR="00961823" w:rsidRPr="00961823">
        <w:t xml:space="preserve">à </w:t>
      </w:r>
      <w:r w:rsidR="00F77E54">
        <w:t>s</w:t>
      </w:r>
      <w:r w:rsidR="00961823" w:rsidRPr="00961823">
        <w:t>a vie privée</w:t>
      </w:r>
      <w:r w:rsidR="00F77E54">
        <w:t>.</w:t>
      </w:r>
    </w:p>
    <w:p w14:paraId="3ED1706C" w14:textId="4AC1BA33" w:rsidR="00375360" w:rsidRPr="00375360" w:rsidRDefault="00375360" w:rsidP="00C1660F">
      <w:pPr>
        <w:pStyle w:val="Paragraphe"/>
        <w:tabs>
          <w:tab w:val="clear" w:pos="1997"/>
          <w:tab w:val="left" w:pos="709"/>
        </w:tabs>
        <w:ind w:left="0" w:firstLine="0"/>
        <w:rPr>
          <w:i/>
          <w:iCs/>
        </w:rPr>
      </w:pPr>
      <w:r>
        <w:t xml:space="preserve">Quant </w:t>
      </w:r>
      <w:r w:rsidR="008666D0">
        <w:t>à l</w:t>
      </w:r>
      <w:r>
        <w:t xml:space="preserve">’information </w:t>
      </w:r>
      <w:r w:rsidR="008666D0">
        <w:t>recherchée pour</w:t>
      </w:r>
      <w:r w:rsidR="00C07341">
        <w:t xml:space="preserve"> valider</w:t>
      </w:r>
      <w:r>
        <w:t xml:space="preserve"> si la travailleuse suivait des cours, la filature n’était pas non plus </w:t>
      </w:r>
      <w:r w:rsidR="009B3269">
        <w:t>le</w:t>
      </w:r>
      <w:r>
        <w:t xml:space="preserve"> dernier recours possible. En effet, tel qu’admis par Mme Croteau, l’employeur </w:t>
      </w:r>
      <w:r w:rsidR="008666D0">
        <w:t xml:space="preserve">pouvait d’abord s’enquérir </w:t>
      </w:r>
      <w:r>
        <w:t xml:space="preserve">auprès de la travailleuse. Ce qui n’a pas été fait. </w:t>
      </w:r>
    </w:p>
    <w:p w14:paraId="6CB9847F" w14:textId="4C122774" w:rsidR="001B4717" w:rsidRPr="001B4717" w:rsidRDefault="00D1141E" w:rsidP="00C1660F">
      <w:pPr>
        <w:pStyle w:val="Paragraphe"/>
        <w:tabs>
          <w:tab w:val="clear" w:pos="1997"/>
          <w:tab w:val="left" w:pos="709"/>
        </w:tabs>
        <w:ind w:left="0" w:firstLine="0"/>
        <w:rPr>
          <w:i/>
          <w:iCs/>
        </w:rPr>
      </w:pPr>
      <w:r>
        <w:t>Ainsi</w:t>
      </w:r>
      <w:r w:rsidR="001B4717">
        <w:t xml:space="preserve">, la Commission conclut que </w:t>
      </w:r>
      <w:r w:rsidR="00353E1E">
        <w:t xml:space="preserve">compte tenu des circonstances </w:t>
      </w:r>
      <w:r w:rsidR="008D59A6">
        <w:t>entourant</w:t>
      </w:r>
      <w:r w:rsidR="00353E1E">
        <w:t xml:space="preserve"> la présente affaire, </w:t>
      </w:r>
      <w:r w:rsidR="001B4717">
        <w:t>la filature ne constituait pas un moyen raisonnable pour obtenir l’information recherchée.</w:t>
      </w:r>
    </w:p>
    <w:p w14:paraId="0B8E34F4" w14:textId="724795CC" w:rsidR="00A158D7" w:rsidRPr="00A25A76" w:rsidRDefault="002D3A26" w:rsidP="00C1660F">
      <w:pPr>
        <w:pStyle w:val="Paragraphe"/>
        <w:numPr>
          <w:ilvl w:val="0"/>
          <w:numId w:val="0"/>
        </w:numPr>
        <w:tabs>
          <w:tab w:val="left" w:pos="709"/>
        </w:tabs>
        <w:ind w:left="142"/>
        <w:rPr>
          <w:szCs w:val="24"/>
          <w:u w:val="single"/>
          <w:lang w:eastAsia="fr-CA"/>
        </w:rPr>
      </w:pPr>
      <w:r w:rsidRPr="00A25A76">
        <w:rPr>
          <w:szCs w:val="24"/>
          <w:u w:val="single"/>
          <w:lang w:eastAsia="fr-CA"/>
        </w:rPr>
        <w:t>LE PRINCIPE</w:t>
      </w:r>
      <w:r w:rsidR="0033417B" w:rsidRPr="00A25A76">
        <w:rPr>
          <w:szCs w:val="24"/>
          <w:u w:val="single"/>
          <w:lang w:eastAsia="fr-CA"/>
        </w:rPr>
        <w:t xml:space="preserve"> DE </w:t>
      </w:r>
      <w:r w:rsidR="002B65BD" w:rsidRPr="00A25A76">
        <w:rPr>
          <w:szCs w:val="24"/>
          <w:u w:val="single"/>
          <w:lang w:eastAsia="fr-CA"/>
        </w:rPr>
        <w:t>DÉCONSIDÉRATION</w:t>
      </w:r>
      <w:r w:rsidR="0033417B" w:rsidRPr="00A25A76">
        <w:rPr>
          <w:szCs w:val="24"/>
          <w:u w:val="single"/>
          <w:lang w:eastAsia="fr-CA"/>
        </w:rPr>
        <w:t xml:space="preserve"> DE L’ADMINISTRATION DE LA JUSTICE </w:t>
      </w:r>
    </w:p>
    <w:p w14:paraId="629390D2" w14:textId="77777777" w:rsidR="00A4080C" w:rsidRPr="00A4080C" w:rsidRDefault="00727607" w:rsidP="00C1660F">
      <w:pPr>
        <w:pStyle w:val="Paragraphe"/>
        <w:tabs>
          <w:tab w:val="clear" w:pos="1997"/>
          <w:tab w:val="left" w:pos="709"/>
        </w:tabs>
        <w:ind w:left="0" w:firstLine="0"/>
        <w:rPr>
          <w:color w:val="FF0000"/>
          <w:szCs w:val="24"/>
          <w:lang w:eastAsia="fr-CA"/>
        </w:rPr>
      </w:pPr>
      <w:r>
        <w:rPr>
          <w:szCs w:val="24"/>
          <w:lang w:eastAsia="fr-CA"/>
        </w:rPr>
        <w:t xml:space="preserve">Puisque </w:t>
      </w:r>
      <w:r w:rsidR="0033417B">
        <w:rPr>
          <w:szCs w:val="24"/>
          <w:lang w:eastAsia="fr-CA"/>
        </w:rPr>
        <w:t xml:space="preserve">la preuve a été obtenue dans un contexte </w:t>
      </w:r>
      <w:r w:rsidR="002D3A26" w:rsidRPr="002D3A26">
        <w:rPr>
          <w:szCs w:val="24"/>
          <w:lang w:eastAsia="fr-CA"/>
        </w:rPr>
        <w:t>où</w:t>
      </w:r>
      <w:r w:rsidR="0033417B">
        <w:rPr>
          <w:szCs w:val="24"/>
          <w:lang w:eastAsia="fr-CA"/>
        </w:rPr>
        <w:t xml:space="preserve"> </w:t>
      </w:r>
      <w:r>
        <w:rPr>
          <w:szCs w:val="24"/>
          <w:lang w:eastAsia="fr-CA"/>
        </w:rPr>
        <w:t xml:space="preserve">l’atteinte aux droits à la vie privée </w:t>
      </w:r>
      <w:r w:rsidR="002D3A26">
        <w:rPr>
          <w:szCs w:val="24"/>
          <w:lang w:eastAsia="fr-CA"/>
        </w:rPr>
        <w:t>est in</w:t>
      </w:r>
      <w:r>
        <w:rPr>
          <w:szCs w:val="24"/>
          <w:lang w:eastAsia="fr-CA"/>
        </w:rPr>
        <w:t>justifiée</w:t>
      </w:r>
      <w:r w:rsidR="0033417B">
        <w:rPr>
          <w:szCs w:val="24"/>
          <w:lang w:eastAsia="fr-CA"/>
        </w:rPr>
        <w:t xml:space="preserve">, </w:t>
      </w:r>
      <w:r>
        <w:rPr>
          <w:szCs w:val="24"/>
          <w:lang w:eastAsia="fr-CA"/>
        </w:rPr>
        <w:t>la Commission doit</w:t>
      </w:r>
      <w:r w:rsidR="00236E7F">
        <w:rPr>
          <w:szCs w:val="24"/>
          <w:lang w:eastAsia="fr-CA"/>
        </w:rPr>
        <w:t xml:space="preserve"> déterminer si l’utilisation de cette preuve déconsidérerait l’administration de la justice.</w:t>
      </w:r>
    </w:p>
    <w:p w14:paraId="4AE8DB69" w14:textId="77777777" w:rsidR="00957CEB" w:rsidRPr="00957CEB" w:rsidRDefault="00957CEB" w:rsidP="00957CEB">
      <w:pPr>
        <w:pStyle w:val="Paragraphe"/>
        <w:numPr>
          <w:ilvl w:val="0"/>
          <w:numId w:val="0"/>
        </w:numPr>
        <w:rPr>
          <w:color w:val="FF0000"/>
          <w:szCs w:val="24"/>
          <w:lang w:eastAsia="fr-CA"/>
        </w:rPr>
      </w:pPr>
    </w:p>
    <w:p w14:paraId="0CF44AEE" w14:textId="23212DDA" w:rsidR="00A4080C" w:rsidRPr="00A4080C" w:rsidRDefault="009A2F19" w:rsidP="00C1660F">
      <w:pPr>
        <w:pStyle w:val="Paragraphe"/>
        <w:tabs>
          <w:tab w:val="clear" w:pos="1997"/>
        </w:tabs>
        <w:ind w:left="0" w:firstLine="0"/>
        <w:rPr>
          <w:color w:val="FF0000"/>
          <w:szCs w:val="24"/>
          <w:lang w:eastAsia="fr-CA"/>
        </w:rPr>
      </w:pPr>
      <w:r>
        <w:rPr>
          <w:szCs w:val="24"/>
          <w:lang w:eastAsia="fr-CA"/>
        </w:rPr>
        <w:t xml:space="preserve">Aux fins de cette étude, le </w:t>
      </w:r>
      <w:r w:rsidRPr="00340125">
        <w:rPr>
          <w:szCs w:val="24"/>
          <w:lang w:eastAsia="fr-CA"/>
        </w:rPr>
        <w:t>TAT</w:t>
      </w:r>
      <w:r w:rsidR="00B72A23">
        <w:rPr>
          <w:szCs w:val="24"/>
          <w:lang w:eastAsia="fr-CA"/>
        </w:rPr>
        <w:t xml:space="preserve"> mentionne </w:t>
      </w:r>
      <w:r w:rsidR="00A4080C">
        <w:rPr>
          <w:szCs w:val="24"/>
          <w:lang w:eastAsia="fr-CA"/>
        </w:rPr>
        <w:t xml:space="preserve">dans l’affaire </w:t>
      </w:r>
      <w:bookmarkStart w:id="32" w:name="_Hlk190766784"/>
      <w:r w:rsidR="00AD7CE7" w:rsidRPr="001C38AD">
        <w:rPr>
          <w:i/>
          <w:iCs/>
          <w:szCs w:val="24"/>
          <w:lang w:eastAsia="fr-CA"/>
        </w:rPr>
        <w:t>Securitas</w:t>
      </w:r>
      <w:r w:rsidR="00A4080C" w:rsidRPr="001C38AD">
        <w:rPr>
          <w:i/>
          <w:iCs/>
          <w:szCs w:val="24"/>
          <w:lang w:eastAsia="fr-CA"/>
        </w:rPr>
        <w:t xml:space="preserve"> Transport </w:t>
      </w:r>
      <w:r w:rsidR="00B72A23" w:rsidRPr="001C38AD">
        <w:rPr>
          <w:i/>
          <w:iCs/>
          <w:szCs w:val="24"/>
          <w:lang w:eastAsia="fr-CA"/>
        </w:rPr>
        <w:t>Aviation Security</w:t>
      </w:r>
      <w:r w:rsidR="00A4080C" w:rsidRPr="001C38AD">
        <w:rPr>
          <w:i/>
          <w:iCs/>
          <w:szCs w:val="24"/>
          <w:lang w:eastAsia="fr-CA"/>
        </w:rPr>
        <w:t xml:space="preserve"> ltd et </w:t>
      </w:r>
      <w:r w:rsidRPr="001C38AD">
        <w:rPr>
          <w:i/>
          <w:iCs/>
          <w:szCs w:val="24"/>
          <w:lang w:eastAsia="fr-CA"/>
        </w:rPr>
        <w:t>Diaz</w:t>
      </w:r>
      <w:bookmarkEnd w:id="32"/>
      <w:r w:rsidR="00AD7CE7">
        <w:rPr>
          <w:rStyle w:val="Appelnotedebasdep"/>
          <w:szCs w:val="24"/>
          <w:lang w:eastAsia="fr-CA"/>
        </w:rPr>
        <w:footnoteReference w:id="7"/>
      </w:r>
      <w:r w:rsidR="00A4080C">
        <w:rPr>
          <w:szCs w:val="24"/>
          <w:lang w:eastAsia="fr-CA"/>
        </w:rPr>
        <w:t xml:space="preserve">, </w:t>
      </w:r>
      <w:r w:rsidR="00AD7CE7">
        <w:rPr>
          <w:szCs w:val="24"/>
          <w:lang w:eastAsia="fr-CA"/>
        </w:rPr>
        <w:t>qu’il doit</w:t>
      </w:r>
      <w:r w:rsidR="00B72A23">
        <w:rPr>
          <w:szCs w:val="24"/>
          <w:lang w:eastAsia="fr-CA"/>
        </w:rPr>
        <w:t xml:space="preserve"> se poser la question suivante :</w:t>
      </w:r>
      <w:r w:rsidR="00A4080C">
        <w:rPr>
          <w:szCs w:val="24"/>
          <w:lang w:eastAsia="fr-CA"/>
        </w:rPr>
        <w:t xml:space="preserve"> </w:t>
      </w:r>
    </w:p>
    <w:p w14:paraId="7F141BF0" w14:textId="25A814BD" w:rsidR="00B72A23" w:rsidRPr="00C1660F" w:rsidRDefault="00B72A23" w:rsidP="009A2F19">
      <w:pPr>
        <w:pStyle w:val="Paragraphe"/>
        <w:numPr>
          <w:ilvl w:val="0"/>
          <w:numId w:val="0"/>
        </w:numPr>
        <w:ind w:left="142"/>
        <w:rPr>
          <w:i/>
          <w:iCs/>
          <w:sz w:val="22"/>
          <w:szCs w:val="22"/>
          <w:lang w:eastAsia="fr-CA"/>
        </w:rPr>
      </w:pPr>
      <w:r w:rsidRPr="00C1660F">
        <w:rPr>
          <w:rFonts w:cs="Arial"/>
          <w:i/>
          <w:iCs/>
          <w:color w:val="000000"/>
          <w:sz w:val="22"/>
          <w:szCs w:val="22"/>
        </w:rPr>
        <w:t>[</w:t>
      </w:r>
      <w:bookmarkStart w:id="33" w:name="par48"/>
      <w:r w:rsidRPr="00C1660F">
        <w:rPr>
          <w:rFonts w:cs="Arial"/>
          <w:i/>
          <w:iCs/>
          <w:color w:val="000000"/>
          <w:sz w:val="22"/>
          <w:szCs w:val="22"/>
        </w:rPr>
        <w:t>48</w:t>
      </w:r>
      <w:bookmarkEnd w:id="33"/>
      <w:r w:rsidR="00AD7CE7" w:rsidRPr="00C1660F">
        <w:rPr>
          <w:rFonts w:cs="Arial"/>
          <w:i/>
          <w:iCs/>
          <w:color w:val="000000"/>
          <w:sz w:val="22"/>
          <w:szCs w:val="22"/>
        </w:rPr>
        <w:t>]</w:t>
      </w:r>
      <w:r w:rsidR="00AD7CE7" w:rsidRPr="00C1660F">
        <w:rPr>
          <w:i/>
          <w:iCs/>
          <w:color w:val="000000"/>
          <w:sz w:val="22"/>
          <w:szCs w:val="22"/>
        </w:rPr>
        <w:t xml:space="preserve"> </w:t>
      </w:r>
      <w:r w:rsidR="00AD7CE7" w:rsidRPr="00C1660F">
        <w:rPr>
          <w:rFonts w:cs="Arial"/>
          <w:i/>
          <w:iCs/>
          <w:color w:val="000000"/>
          <w:sz w:val="22"/>
          <w:szCs w:val="22"/>
        </w:rPr>
        <w:t xml:space="preserve">La question que doit se poser le tribunal, inspiré du juge Robert dans l’arrêt Ville de Mascouche, est celle-ci : aux yeux </w:t>
      </w:r>
      <w:r w:rsidRPr="00C1660F">
        <w:rPr>
          <w:rFonts w:cs="Arial"/>
          <w:i/>
          <w:iCs/>
          <w:color w:val="000000"/>
          <w:sz w:val="22"/>
          <w:szCs w:val="22"/>
        </w:rPr>
        <w:t>d'une personne raisonnable, objective et bien informée de toutes les circonstances de l'affaire, l'administration de la justice serait-elle davantage déconsidérée par l'utilisation du résultat de l’enquête devant un tribunal que par les inconvénients occasionnés dans le processus de recherche de la vérité?</w:t>
      </w:r>
      <w:r w:rsidRPr="00C1660F">
        <w:rPr>
          <w:i/>
          <w:iCs/>
          <w:sz w:val="22"/>
          <w:szCs w:val="22"/>
          <w:lang w:eastAsia="fr-CA"/>
        </w:rPr>
        <w:t xml:space="preserve"> </w:t>
      </w:r>
    </w:p>
    <w:p w14:paraId="729FF30D" w14:textId="3E1B2491" w:rsidR="00FF389E" w:rsidRDefault="00B72A23" w:rsidP="00C1660F">
      <w:pPr>
        <w:pStyle w:val="Paragraphe"/>
        <w:tabs>
          <w:tab w:val="clear" w:pos="1997"/>
        </w:tabs>
        <w:ind w:left="0" w:firstLine="0"/>
        <w:rPr>
          <w:szCs w:val="24"/>
          <w:lang w:eastAsia="fr-CA"/>
        </w:rPr>
      </w:pPr>
      <w:r>
        <w:rPr>
          <w:szCs w:val="24"/>
          <w:lang w:eastAsia="fr-CA"/>
        </w:rPr>
        <w:t xml:space="preserve">En </w:t>
      </w:r>
      <w:r w:rsidR="00F85A60">
        <w:rPr>
          <w:szCs w:val="24"/>
          <w:lang w:eastAsia="fr-CA"/>
        </w:rPr>
        <w:t>l</w:t>
      </w:r>
      <w:r>
        <w:rPr>
          <w:szCs w:val="24"/>
          <w:lang w:eastAsia="fr-CA"/>
        </w:rPr>
        <w:t xml:space="preserve">‘espèce, </w:t>
      </w:r>
      <w:r w:rsidR="00483AB8">
        <w:rPr>
          <w:szCs w:val="24"/>
          <w:lang w:eastAsia="fr-CA"/>
        </w:rPr>
        <w:t>d</w:t>
      </w:r>
      <w:r w:rsidR="00FF389E">
        <w:rPr>
          <w:szCs w:val="24"/>
          <w:lang w:eastAsia="fr-CA"/>
        </w:rPr>
        <w:t>ès la journée</w:t>
      </w:r>
      <w:r w:rsidR="00651082">
        <w:rPr>
          <w:szCs w:val="24"/>
          <w:lang w:eastAsia="fr-CA"/>
        </w:rPr>
        <w:t xml:space="preserve"> de l’accident</w:t>
      </w:r>
      <w:r w:rsidR="00483AB8">
        <w:rPr>
          <w:szCs w:val="24"/>
          <w:lang w:eastAsia="fr-CA"/>
        </w:rPr>
        <w:t xml:space="preserve"> survenu </w:t>
      </w:r>
      <w:r w:rsidR="00E86384">
        <w:rPr>
          <w:szCs w:val="24"/>
          <w:lang w:eastAsia="fr-CA"/>
        </w:rPr>
        <w:t>devant témoins,</w:t>
      </w:r>
      <w:r w:rsidR="00FF389E">
        <w:rPr>
          <w:szCs w:val="24"/>
          <w:lang w:eastAsia="fr-CA"/>
        </w:rPr>
        <w:t xml:space="preserve"> l</w:t>
      </w:r>
      <w:r w:rsidR="00A158D7" w:rsidRPr="00A158D7">
        <w:rPr>
          <w:szCs w:val="24"/>
          <w:lang w:eastAsia="fr-CA"/>
        </w:rPr>
        <w:t xml:space="preserve">’employeur </w:t>
      </w:r>
      <w:r w:rsidR="00651082">
        <w:rPr>
          <w:szCs w:val="24"/>
          <w:lang w:eastAsia="fr-CA"/>
        </w:rPr>
        <w:t xml:space="preserve">se questionne </w:t>
      </w:r>
      <w:r w:rsidR="00483AB8">
        <w:rPr>
          <w:szCs w:val="24"/>
          <w:lang w:eastAsia="fr-CA"/>
        </w:rPr>
        <w:t xml:space="preserve">quant aux </w:t>
      </w:r>
      <w:r w:rsidR="00651082">
        <w:rPr>
          <w:szCs w:val="24"/>
          <w:lang w:eastAsia="fr-CA"/>
        </w:rPr>
        <w:t>a</w:t>
      </w:r>
      <w:r w:rsidR="00FF389E">
        <w:rPr>
          <w:szCs w:val="24"/>
          <w:lang w:eastAsia="fr-CA"/>
        </w:rPr>
        <w:t xml:space="preserve">vantages </w:t>
      </w:r>
      <w:r w:rsidR="00483AB8">
        <w:rPr>
          <w:szCs w:val="24"/>
          <w:lang w:eastAsia="fr-CA"/>
        </w:rPr>
        <w:t xml:space="preserve">dont </w:t>
      </w:r>
      <w:r>
        <w:rPr>
          <w:szCs w:val="24"/>
          <w:lang w:eastAsia="fr-CA"/>
        </w:rPr>
        <w:t xml:space="preserve">pourrait </w:t>
      </w:r>
      <w:r w:rsidR="00483AB8">
        <w:rPr>
          <w:szCs w:val="24"/>
          <w:lang w:eastAsia="fr-CA"/>
        </w:rPr>
        <w:t xml:space="preserve">bénéficier </w:t>
      </w:r>
      <w:r>
        <w:rPr>
          <w:szCs w:val="24"/>
          <w:lang w:eastAsia="fr-CA"/>
        </w:rPr>
        <w:t xml:space="preserve">la travailleuse </w:t>
      </w:r>
      <w:r w:rsidR="00FF389E">
        <w:rPr>
          <w:szCs w:val="24"/>
          <w:lang w:eastAsia="fr-CA"/>
        </w:rPr>
        <w:t xml:space="preserve">d’un arrêt de </w:t>
      </w:r>
      <w:r w:rsidR="007B6925">
        <w:rPr>
          <w:szCs w:val="24"/>
          <w:lang w:eastAsia="fr-CA"/>
        </w:rPr>
        <w:t>travail</w:t>
      </w:r>
      <w:r w:rsidR="00022BC4">
        <w:rPr>
          <w:szCs w:val="24"/>
          <w:lang w:eastAsia="fr-CA"/>
        </w:rPr>
        <w:t>,</w:t>
      </w:r>
      <w:r w:rsidR="007B6925">
        <w:rPr>
          <w:szCs w:val="24"/>
          <w:lang w:eastAsia="fr-CA"/>
        </w:rPr>
        <w:t xml:space="preserve"> </w:t>
      </w:r>
      <w:r w:rsidR="00651082">
        <w:rPr>
          <w:szCs w:val="24"/>
          <w:lang w:eastAsia="fr-CA"/>
        </w:rPr>
        <w:t>parce qu</w:t>
      </w:r>
      <w:r w:rsidR="007B6925">
        <w:rPr>
          <w:szCs w:val="24"/>
          <w:lang w:eastAsia="fr-CA"/>
        </w:rPr>
        <w:t xml:space="preserve">’elle </w:t>
      </w:r>
      <w:r w:rsidR="007B1FDE">
        <w:rPr>
          <w:szCs w:val="24"/>
          <w:lang w:eastAsia="fr-CA"/>
        </w:rPr>
        <w:t xml:space="preserve">serait </w:t>
      </w:r>
      <w:r w:rsidR="001C37E7">
        <w:rPr>
          <w:szCs w:val="24"/>
          <w:lang w:eastAsia="fr-CA"/>
        </w:rPr>
        <w:t xml:space="preserve">arrivée en retard à quelques reprises et </w:t>
      </w:r>
      <w:r w:rsidR="00651082">
        <w:rPr>
          <w:szCs w:val="24"/>
          <w:lang w:eastAsia="fr-CA"/>
        </w:rPr>
        <w:t xml:space="preserve">suivrait </w:t>
      </w:r>
      <w:r w:rsidR="00236E7F">
        <w:rPr>
          <w:szCs w:val="24"/>
          <w:lang w:eastAsia="fr-CA"/>
        </w:rPr>
        <w:t>possiblement</w:t>
      </w:r>
      <w:r w:rsidR="001C37E7">
        <w:rPr>
          <w:szCs w:val="24"/>
          <w:lang w:eastAsia="fr-CA"/>
        </w:rPr>
        <w:t xml:space="preserve"> </w:t>
      </w:r>
      <w:r w:rsidR="00651082">
        <w:rPr>
          <w:szCs w:val="24"/>
          <w:lang w:eastAsia="fr-CA"/>
        </w:rPr>
        <w:t>des cours.</w:t>
      </w:r>
      <w:r w:rsidR="00FF389E">
        <w:rPr>
          <w:szCs w:val="24"/>
          <w:lang w:eastAsia="fr-CA"/>
        </w:rPr>
        <w:t xml:space="preserve"> </w:t>
      </w:r>
    </w:p>
    <w:p w14:paraId="070E7827" w14:textId="13406EE0" w:rsidR="001C37E7" w:rsidRDefault="00931AB3" w:rsidP="00C1660F">
      <w:pPr>
        <w:pStyle w:val="Paragraphe"/>
        <w:tabs>
          <w:tab w:val="clear" w:pos="1997"/>
        </w:tabs>
        <w:ind w:left="0" w:firstLine="0"/>
        <w:rPr>
          <w:szCs w:val="24"/>
          <w:lang w:eastAsia="fr-CA"/>
        </w:rPr>
      </w:pPr>
      <w:r>
        <w:rPr>
          <w:szCs w:val="24"/>
          <w:lang w:eastAsia="fr-CA"/>
        </w:rPr>
        <w:t>À ce sujet</w:t>
      </w:r>
      <w:r w:rsidR="001C37E7">
        <w:rPr>
          <w:szCs w:val="24"/>
          <w:lang w:eastAsia="fr-CA"/>
        </w:rPr>
        <w:t xml:space="preserve">, la travailleuse a </w:t>
      </w:r>
      <w:r w:rsidR="007B1FDE">
        <w:rPr>
          <w:szCs w:val="24"/>
          <w:lang w:eastAsia="fr-CA"/>
        </w:rPr>
        <w:t>témoigné</w:t>
      </w:r>
      <w:r w:rsidR="001C37E7">
        <w:rPr>
          <w:szCs w:val="24"/>
          <w:lang w:eastAsia="fr-CA"/>
        </w:rPr>
        <w:t xml:space="preserve"> que ses retards résultaient d’un imbroglio concernant son horaire de travail et qu</w:t>
      </w:r>
      <w:r w:rsidR="002D3A26">
        <w:rPr>
          <w:szCs w:val="24"/>
          <w:lang w:eastAsia="fr-CA"/>
        </w:rPr>
        <w:t xml:space="preserve">’elle </w:t>
      </w:r>
      <w:r w:rsidR="007B6925">
        <w:rPr>
          <w:szCs w:val="24"/>
          <w:lang w:eastAsia="fr-CA"/>
        </w:rPr>
        <w:t xml:space="preserve">avait réglé </w:t>
      </w:r>
      <w:r w:rsidR="00F85A60">
        <w:rPr>
          <w:szCs w:val="24"/>
          <w:lang w:eastAsia="fr-CA"/>
        </w:rPr>
        <w:t>cette</w:t>
      </w:r>
      <w:r w:rsidR="001C37E7">
        <w:rPr>
          <w:szCs w:val="24"/>
          <w:lang w:eastAsia="fr-CA"/>
        </w:rPr>
        <w:t xml:space="preserve"> situation</w:t>
      </w:r>
      <w:r w:rsidR="007B6925">
        <w:rPr>
          <w:szCs w:val="24"/>
          <w:lang w:eastAsia="fr-CA"/>
        </w:rPr>
        <w:t xml:space="preserve"> en collaboration</w:t>
      </w:r>
      <w:r w:rsidR="002D3A26">
        <w:rPr>
          <w:szCs w:val="24"/>
          <w:lang w:eastAsia="fr-CA"/>
        </w:rPr>
        <w:t xml:space="preserve"> avec l’employeur</w:t>
      </w:r>
      <w:r w:rsidR="001C37E7">
        <w:rPr>
          <w:szCs w:val="24"/>
          <w:lang w:eastAsia="fr-CA"/>
        </w:rPr>
        <w:t xml:space="preserve">. </w:t>
      </w:r>
      <w:r w:rsidR="007B1FDE">
        <w:rPr>
          <w:szCs w:val="24"/>
          <w:lang w:eastAsia="fr-CA"/>
        </w:rPr>
        <w:t xml:space="preserve">Elle </w:t>
      </w:r>
      <w:r>
        <w:rPr>
          <w:szCs w:val="24"/>
          <w:lang w:eastAsia="fr-CA"/>
        </w:rPr>
        <w:t xml:space="preserve">a </w:t>
      </w:r>
      <w:r w:rsidR="00236E7F">
        <w:rPr>
          <w:szCs w:val="24"/>
          <w:lang w:eastAsia="fr-CA"/>
        </w:rPr>
        <w:t>par ailleurs</w:t>
      </w:r>
      <w:r w:rsidR="007B1FDE">
        <w:rPr>
          <w:szCs w:val="24"/>
          <w:lang w:eastAsia="fr-CA"/>
        </w:rPr>
        <w:t xml:space="preserve"> soutenu </w:t>
      </w:r>
      <w:r w:rsidR="00B72A23">
        <w:rPr>
          <w:szCs w:val="24"/>
          <w:lang w:eastAsia="fr-CA"/>
        </w:rPr>
        <w:t>ne</w:t>
      </w:r>
      <w:r w:rsidR="007B1FDE">
        <w:rPr>
          <w:szCs w:val="24"/>
          <w:lang w:eastAsia="fr-CA"/>
        </w:rPr>
        <w:t xml:space="preserve"> pas suivre de cours.</w:t>
      </w:r>
    </w:p>
    <w:p w14:paraId="0E259D7E" w14:textId="3B433558" w:rsidR="004C69E2" w:rsidRDefault="00931AB3" w:rsidP="00C1660F">
      <w:pPr>
        <w:pStyle w:val="Paragraphe"/>
        <w:tabs>
          <w:tab w:val="clear" w:pos="1997"/>
        </w:tabs>
        <w:ind w:left="0" w:firstLine="0"/>
        <w:rPr>
          <w:szCs w:val="24"/>
          <w:lang w:eastAsia="fr-CA"/>
        </w:rPr>
      </w:pPr>
      <w:r>
        <w:rPr>
          <w:szCs w:val="24"/>
          <w:lang w:eastAsia="fr-CA"/>
        </w:rPr>
        <w:t>L’</w:t>
      </w:r>
      <w:r w:rsidR="00FF389E">
        <w:rPr>
          <w:szCs w:val="24"/>
          <w:lang w:eastAsia="fr-CA"/>
        </w:rPr>
        <w:t xml:space="preserve">employeur </w:t>
      </w:r>
      <w:r w:rsidR="00CD42F8">
        <w:rPr>
          <w:szCs w:val="24"/>
          <w:lang w:eastAsia="fr-CA"/>
        </w:rPr>
        <w:t>décide</w:t>
      </w:r>
      <w:r w:rsidR="00FF389E">
        <w:rPr>
          <w:szCs w:val="24"/>
          <w:lang w:eastAsia="fr-CA"/>
        </w:rPr>
        <w:t xml:space="preserve"> de recourir à </w:t>
      </w:r>
      <w:r w:rsidR="00022BC4">
        <w:rPr>
          <w:szCs w:val="24"/>
          <w:lang w:eastAsia="fr-CA"/>
        </w:rPr>
        <w:t>la</w:t>
      </w:r>
      <w:r w:rsidR="00FF389E">
        <w:rPr>
          <w:szCs w:val="24"/>
          <w:lang w:eastAsia="fr-CA"/>
        </w:rPr>
        <w:t xml:space="preserve"> </w:t>
      </w:r>
      <w:r w:rsidR="008666D0">
        <w:rPr>
          <w:szCs w:val="24"/>
          <w:lang w:eastAsia="fr-CA"/>
        </w:rPr>
        <w:t xml:space="preserve">filature, </w:t>
      </w:r>
      <w:r w:rsidR="00A30D57">
        <w:rPr>
          <w:szCs w:val="24"/>
          <w:lang w:eastAsia="fr-CA"/>
        </w:rPr>
        <w:t>essentiellement</w:t>
      </w:r>
      <w:r w:rsidR="00826164">
        <w:rPr>
          <w:szCs w:val="24"/>
          <w:lang w:eastAsia="fr-CA"/>
        </w:rPr>
        <w:t xml:space="preserve"> parce qu</w:t>
      </w:r>
      <w:r w:rsidR="00022BC4">
        <w:rPr>
          <w:szCs w:val="24"/>
          <w:lang w:eastAsia="fr-CA"/>
        </w:rPr>
        <w:t xml:space="preserve">’il considère que la travailleuse exagère ses symptômes, que </w:t>
      </w:r>
      <w:r w:rsidR="00A30D57">
        <w:rPr>
          <w:szCs w:val="24"/>
          <w:lang w:eastAsia="fr-CA"/>
        </w:rPr>
        <w:t xml:space="preserve">l’évolution de </w:t>
      </w:r>
      <w:r w:rsidR="00022BC4">
        <w:rPr>
          <w:szCs w:val="24"/>
          <w:lang w:eastAsia="fr-CA"/>
        </w:rPr>
        <w:t xml:space="preserve">sa </w:t>
      </w:r>
      <w:r w:rsidR="00A30D57">
        <w:rPr>
          <w:szCs w:val="24"/>
          <w:lang w:eastAsia="fr-CA"/>
        </w:rPr>
        <w:t xml:space="preserve">condition </w:t>
      </w:r>
      <w:r w:rsidR="00022BC4">
        <w:rPr>
          <w:szCs w:val="24"/>
          <w:lang w:eastAsia="fr-CA"/>
        </w:rPr>
        <w:t xml:space="preserve">médicale </w:t>
      </w:r>
      <w:r w:rsidR="00A30D57">
        <w:rPr>
          <w:szCs w:val="24"/>
          <w:lang w:eastAsia="fr-CA"/>
        </w:rPr>
        <w:t xml:space="preserve">est très atypique et </w:t>
      </w:r>
      <w:r w:rsidR="00022BC4">
        <w:rPr>
          <w:szCs w:val="24"/>
          <w:lang w:eastAsia="fr-CA"/>
        </w:rPr>
        <w:t xml:space="preserve">que </w:t>
      </w:r>
      <w:r w:rsidR="00A30D57">
        <w:rPr>
          <w:szCs w:val="24"/>
          <w:lang w:eastAsia="fr-CA"/>
        </w:rPr>
        <w:t xml:space="preserve">deux </w:t>
      </w:r>
      <w:r w:rsidR="00826164">
        <w:rPr>
          <w:szCs w:val="24"/>
          <w:lang w:eastAsia="fr-CA"/>
        </w:rPr>
        <w:t xml:space="preserve">propositions d’assignation temporaire </w:t>
      </w:r>
      <w:r w:rsidR="00A30D57">
        <w:rPr>
          <w:szCs w:val="24"/>
          <w:lang w:eastAsia="fr-CA"/>
        </w:rPr>
        <w:t>ont été</w:t>
      </w:r>
      <w:r w:rsidR="00826164">
        <w:rPr>
          <w:szCs w:val="24"/>
          <w:lang w:eastAsia="fr-CA"/>
        </w:rPr>
        <w:t xml:space="preserve"> refusées</w:t>
      </w:r>
      <w:r w:rsidR="00A30D57">
        <w:rPr>
          <w:szCs w:val="24"/>
          <w:lang w:eastAsia="fr-CA"/>
        </w:rPr>
        <w:t xml:space="preserve">. </w:t>
      </w:r>
      <w:r w:rsidR="008666D0">
        <w:rPr>
          <w:szCs w:val="24"/>
          <w:lang w:eastAsia="fr-CA"/>
        </w:rPr>
        <w:t xml:space="preserve">Mme Croteau </w:t>
      </w:r>
      <w:r w:rsidR="00482461">
        <w:rPr>
          <w:szCs w:val="24"/>
          <w:lang w:eastAsia="fr-CA"/>
        </w:rPr>
        <w:t xml:space="preserve">a mentionné </w:t>
      </w:r>
      <w:r w:rsidR="003F12E8">
        <w:rPr>
          <w:szCs w:val="24"/>
          <w:lang w:eastAsia="fr-CA"/>
        </w:rPr>
        <w:t>appuyer</w:t>
      </w:r>
      <w:r w:rsidR="00482461">
        <w:rPr>
          <w:szCs w:val="24"/>
          <w:lang w:eastAsia="fr-CA"/>
        </w:rPr>
        <w:t xml:space="preserve"> </w:t>
      </w:r>
      <w:r w:rsidR="00A30D57">
        <w:rPr>
          <w:szCs w:val="24"/>
          <w:lang w:eastAsia="fr-CA"/>
        </w:rPr>
        <w:t>son</w:t>
      </w:r>
      <w:r w:rsidR="00482461">
        <w:rPr>
          <w:szCs w:val="24"/>
          <w:lang w:eastAsia="fr-CA"/>
        </w:rPr>
        <w:t xml:space="preserve"> opinion </w:t>
      </w:r>
      <w:r w:rsidR="003F12E8">
        <w:rPr>
          <w:szCs w:val="24"/>
          <w:lang w:eastAsia="fr-CA"/>
        </w:rPr>
        <w:t xml:space="preserve">sur la base de </w:t>
      </w:r>
      <w:r w:rsidR="00482461">
        <w:rPr>
          <w:szCs w:val="24"/>
          <w:lang w:eastAsia="fr-CA"/>
        </w:rPr>
        <w:t xml:space="preserve">comparaisons entre la </w:t>
      </w:r>
      <w:r w:rsidR="00826164">
        <w:rPr>
          <w:szCs w:val="24"/>
          <w:lang w:eastAsia="fr-CA"/>
        </w:rPr>
        <w:t xml:space="preserve">condition de la </w:t>
      </w:r>
      <w:r w:rsidR="00482461">
        <w:rPr>
          <w:szCs w:val="24"/>
          <w:lang w:eastAsia="fr-CA"/>
        </w:rPr>
        <w:t xml:space="preserve">travailleuse et </w:t>
      </w:r>
      <w:r w:rsidR="007021F8">
        <w:rPr>
          <w:szCs w:val="24"/>
          <w:lang w:eastAsia="fr-CA"/>
        </w:rPr>
        <w:t>celle</w:t>
      </w:r>
      <w:r w:rsidR="00CB097A">
        <w:rPr>
          <w:szCs w:val="24"/>
          <w:lang w:eastAsia="fr-CA"/>
        </w:rPr>
        <w:t>s</w:t>
      </w:r>
      <w:r w:rsidR="007021F8">
        <w:rPr>
          <w:szCs w:val="24"/>
          <w:lang w:eastAsia="fr-CA"/>
        </w:rPr>
        <w:t xml:space="preserve"> </w:t>
      </w:r>
      <w:r w:rsidR="00482461">
        <w:rPr>
          <w:szCs w:val="24"/>
          <w:lang w:eastAsia="fr-CA"/>
        </w:rPr>
        <w:t>d’autres travailleurs ayant eu les mêmes diagnostics.</w:t>
      </w:r>
    </w:p>
    <w:p w14:paraId="4FFD7753" w14:textId="499F0ED4" w:rsidR="00672717" w:rsidRPr="00DD4947" w:rsidRDefault="007B6925" w:rsidP="00C1660F">
      <w:pPr>
        <w:pStyle w:val="Paragraphe"/>
        <w:tabs>
          <w:tab w:val="clear" w:pos="1997"/>
        </w:tabs>
        <w:ind w:left="0" w:firstLine="0"/>
        <w:rPr>
          <w:szCs w:val="24"/>
          <w:lang w:eastAsia="fr-CA"/>
        </w:rPr>
      </w:pPr>
      <w:r>
        <w:rPr>
          <w:szCs w:val="24"/>
          <w:lang w:eastAsia="fr-CA"/>
        </w:rPr>
        <w:t xml:space="preserve">Lors de la demande de filature, la travailleuse en est </w:t>
      </w:r>
      <w:r w:rsidR="007B1FDE">
        <w:rPr>
          <w:szCs w:val="24"/>
          <w:lang w:eastAsia="fr-CA"/>
        </w:rPr>
        <w:t>à</w:t>
      </w:r>
      <w:r w:rsidR="00672717">
        <w:rPr>
          <w:szCs w:val="24"/>
          <w:lang w:eastAsia="fr-CA"/>
        </w:rPr>
        <w:t xml:space="preserve"> 3</w:t>
      </w:r>
      <w:r>
        <w:rPr>
          <w:szCs w:val="24"/>
          <w:lang w:eastAsia="fr-CA"/>
        </w:rPr>
        <w:t>ième</w:t>
      </w:r>
      <w:r w:rsidR="00672717">
        <w:rPr>
          <w:szCs w:val="24"/>
          <w:lang w:eastAsia="fr-CA"/>
        </w:rPr>
        <w:t xml:space="preserve"> semaine post évènement et </w:t>
      </w:r>
      <w:r>
        <w:rPr>
          <w:szCs w:val="24"/>
          <w:lang w:eastAsia="fr-CA"/>
        </w:rPr>
        <w:t>au</w:t>
      </w:r>
      <w:r w:rsidR="00672717">
        <w:rPr>
          <w:szCs w:val="24"/>
          <w:lang w:eastAsia="fr-CA"/>
        </w:rPr>
        <w:t xml:space="preserve"> lendemain de </w:t>
      </w:r>
      <w:r>
        <w:rPr>
          <w:szCs w:val="24"/>
          <w:lang w:eastAsia="fr-CA"/>
        </w:rPr>
        <w:t>s</w:t>
      </w:r>
      <w:r w:rsidR="00672717">
        <w:rPr>
          <w:szCs w:val="24"/>
          <w:lang w:eastAsia="fr-CA"/>
        </w:rPr>
        <w:t xml:space="preserve">a 2ième visite médicale </w:t>
      </w:r>
      <w:r w:rsidR="00826164">
        <w:rPr>
          <w:szCs w:val="24"/>
          <w:lang w:eastAsia="fr-CA"/>
        </w:rPr>
        <w:t xml:space="preserve">requérant des </w:t>
      </w:r>
      <w:r w:rsidR="007021F8">
        <w:rPr>
          <w:szCs w:val="24"/>
          <w:lang w:eastAsia="fr-CA"/>
        </w:rPr>
        <w:t>traitements et investigations objectives</w:t>
      </w:r>
      <w:r w:rsidR="001C37E7">
        <w:rPr>
          <w:szCs w:val="24"/>
          <w:lang w:eastAsia="fr-CA"/>
        </w:rPr>
        <w:t xml:space="preserve">. </w:t>
      </w:r>
      <w:r w:rsidR="007B1FDE">
        <w:rPr>
          <w:szCs w:val="24"/>
          <w:lang w:eastAsia="fr-CA"/>
        </w:rPr>
        <w:t xml:space="preserve">Aucune contradiction </w:t>
      </w:r>
      <w:r w:rsidR="00DD4947">
        <w:rPr>
          <w:szCs w:val="24"/>
          <w:lang w:eastAsia="fr-CA"/>
        </w:rPr>
        <w:t xml:space="preserve">quant à des informations </w:t>
      </w:r>
      <w:r w:rsidR="007B1FDE">
        <w:rPr>
          <w:szCs w:val="24"/>
          <w:lang w:eastAsia="fr-CA"/>
        </w:rPr>
        <w:t>médicale</w:t>
      </w:r>
      <w:r w:rsidR="00826164">
        <w:rPr>
          <w:szCs w:val="24"/>
          <w:lang w:eastAsia="fr-CA"/>
        </w:rPr>
        <w:t>s</w:t>
      </w:r>
      <w:r w:rsidR="007B1FDE">
        <w:rPr>
          <w:szCs w:val="24"/>
          <w:lang w:eastAsia="fr-CA"/>
        </w:rPr>
        <w:t xml:space="preserve"> </w:t>
      </w:r>
      <w:r w:rsidR="00826164">
        <w:rPr>
          <w:szCs w:val="24"/>
          <w:lang w:eastAsia="fr-CA"/>
        </w:rPr>
        <w:t>présente</w:t>
      </w:r>
      <w:r w:rsidR="00CB097A">
        <w:rPr>
          <w:szCs w:val="24"/>
          <w:lang w:eastAsia="fr-CA"/>
        </w:rPr>
        <w:t>s</w:t>
      </w:r>
      <w:r w:rsidR="00826164">
        <w:rPr>
          <w:szCs w:val="24"/>
          <w:lang w:eastAsia="fr-CA"/>
        </w:rPr>
        <w:t xml:space="preserve"> au dossier </w:t>
      </w:r>
      <w:r w:rsidR="00DD4947">
        <w:rPr>
          <w:szCs w:val="24"/>
          <w:lang w:eastAsia="fr-CA"/>
        </w:rPr>
        <w:t xml:space="preserve">n’est démontrée par l’employeur. </w:t>
      </w:r>
    </w:p>
    <w:p w14:paraId="050F7DDF" w14:textId="320CBFAD" w:rsidR="00066262" w:rsidRPr="007F528C" w:rsidRDefault="00F85A60" w:rsidP="00C1660F">
      <w:pPr>
        <w:pStyle w:val="Paragraphe"/>
        <w:tabs>
          <w:tab w:val="clear" w:pos="1997"/>
        </w:tabs>
        <w:ind w:left="0" w:firstLine="0"/>
        <w:rPr>
          <w:szCs w:val="24"/>
          <w:lang w:eastAsia="fr-CA"/>
        </w:rPr>
      </w:pPr>
      <w:r>
        <w:rPr>
          <w:lang w:eastAsia="fr-CA"/>
        </w:rPr>
        <w:t>Aussi, l</w:t>
      </w:r>
      <w:r w:rsidR="003F12E8">
        <w:rPr>
          <w:lang w:eastAsia="fr-CA"/>
        </w:rPr>
        <w:t>’employeur</w:t>
      </w:r>
      <w:r w:rsidR="00066262">
        <w:rPr>
          <w:lang w:eastAsia="fr-CA"/>
        </w:rPr>
        <w:t xml:space="preserve"> n’évalue pas la possibilité</w:t>
      </w:r>
      <w:r w:rsidR="007F528C">
        <w:rPr>
          <w:lang w:eastAsia="fr-CA"/>
        </w:rPr>
        <w:t xml:space="preserve"> de recourir à </w:t>
      </w:r>
      <w:r>
        <w:rPr>
          <w:lang w:eastAsia="fr-CA"/>
        </w:rPr>
        <w:t>d’autres alternatives</w:t>
      </w:r>
      <w:r w:rsidR="00A30D57">
        <w:rPr>
          <w:lang w:eastAsia="fr-CA"/>
        </w:rPr>
        <w:t xml:space="preserve"> disponibles</w:t>
      </w:r>
      <w:r>
        <w:rPr>
          <w:lang w:eastAsia="fr-CA"/>
        </w:rPr>
        <w:t xml:space="preserve">, </w:t>
      </w:r>
      <w:r w:rsidRPr="00E145EA">
        <w:rPr>
          <w:lang w:eastAsia="fr-CA"/>
        </w:rPr>
        <w:t>tel</w:t>
      </w:r>
      <w:r w:rsidR="00E145EA">
        <w:rPr>
          <w:lang w:eastAsia="fr-CA"/>
        </w:rPr>
        <w:t>le</w:t>
      </w:r>
      <w:r>
        <w:rPr>
          <w:lang w:eastAsia="fr-CA"/>
        </w:rPr>
        <w:t xml:space="preserve"> </w:t>
      </w:r>
      <w:r w:rsidR="007F528C">
        <w:rPr>
          <w:lang w:eastAsia="fr-CA"/>
        </w:rPr>
        <w:t xml:space="preserve">une expertise médicale afin d’obtenir une seconde opinion d’un professionnel de la santé. </w:t>
      </w:r>
    </w:p>
    <w:p w14:paraId="42868375" w14:textId="2E221E73" w:rsidR="00672717" w:rsidRDefault="00775B9B" w:rsidP="00C1660F">
      <w:pPr>
        <w:pStyle w:val="Paragraphe"/>
        <w:tabs>
          <w:tab w:val="clear" w:pos="1997"/>
        </w:tabs>
        <w:ind w:left="0" w:firstLine="0"/>
        <w:rPr>
          <w:szCs w:val="24"/>
          <w:lang w:eastAsia="fr-CA"/>
        </w:rPr>
      </w:pPr>
      <w:bookmarkStart w:id="34" w:name="_Hlk190093190"/>
      <w:r>
        <w:rPr>
          <w:szCs w:val="24"/>
          <w:lang w:eastAsia="fr-CA"/>
        </w:rPr>
        <w:t>Dans le présent cas, la Commission est d’avis que la d</w:t>
      </w:r>
      <w:r w:rsidR="00FF389E">
        <w:rPr>
          <w:szCs w:val="24"/>
          <w:lang w:eastAsia="fr-CA"/>
        </w:rPr>
        <w:t xml:space="preserve">écision </w:t>
      </w:r>
      <w:r w:rsidR="007F528C">
        <w:rPr>
          <w:szCs w:val="24"/>
          <w:lang w:eastAsia="fr-CA"/>
        </w:rPr>
        <w:t xml:space="preserve">de recourir à une filature </w:t>
      </w:r>
      <w:r>
        <w:rPr>
          <w:szCs w:val="24"/>
          <w:lang w:eastAsia="fr-CA"/>
        </w:rPr>
        <w:t xml:space="preserve">est </w:t>
      </w:r>
      <w:r w:rsidR="00DB6320">
        <w:rPr>
          <w:szCs w:val="24"/>
          <w:lang w:eastAsia="fr-CA"/>
        </w:rPr>
        <w:t>prématurée</w:t>
      </w:r>
      <w:r>
        <w:rPr>
          <w:szCs w:val="24"/>
          <w:lang w:eastAsia="fr-CA"/>
        </w:rPr>
        <w:t xml:space="preserve"> et </w:t>
      </w:r>
      <w:r w:rsidR="003F12E8">
        <w:rPr>
          <w:szCs w:val="24"/>
          <w:lang w:eastAsia="fr-CA"/>
        </w:rPr>
        <w:t xml:space="preserve">n’est pas </w:t>
      </w:r>
      <w:r w:rsidR="00782007">
        <w:rPr>
          <w:szCs w:val="24"/>
          <w:lang w:eastAsia="fr-CA"/>
        </w:rPr>
        <w:t xml:space="preserve">suffisamment </w:t>
      </w:r>
      <w:r w:rsidR="003F12E8">
        <w:rPr>
          <w:szCs w:val="24"/>
          <w:lang w:eastAsia="fr-CA"/>
        </w:rPr>
        <w:t xml:space="preserve">appuyée sur des éléments factuels objectifs et </w:t>
      </w:r>
      <w:r w:rsidR="00FB428E">
        <w:rPr>
          <w:szCs w:val="24"/>
          <w:lang w:eastAsia="fr-CA"/>
        </w:rPr>
        <w:t>sérieux</w:t>
      </w:r>
      <w:r w:rsidR="00782007">
        <w:rPr>
          <w:szCs w:val="24"/>
          <w:lang w:eastAsia="fr-CA"/>
        </w:rPr>
        <w:t>.</w:t>
      </w:r>
      <w:bookmarkEnd w:id="34"/>
      <w:r w:rsidR="00672717">
        <w:rPr>
          <w:szCs w:val="24"/>
          <w:lang w:eastAsia="fr-CA"/>
        </w:rPr>
        <w:t xml:space="preserve"> </w:t>
      </w:r>
      <w:r w:rsidR="00916A1A">
        <w:rPr>
          <w:szCs w:val="24"/>
          <w:lang w:eastAsia="fr-CA"/>
        </w:rPr>
        <w:t xml:space="preserve"> </w:t>
      </w:r>
    </w:p>
    <w:p w14:paraId="77133986" w14:textId="582B1B7B" w:rsidR="00EF2AA8" w:rsidRDefault="00F85A60" w:rsidP="00C1660F">
      <w:pPr>
        <w:pStyle w:val="Paragraphe"/>
        <w:tabs>
          <w:tab w:val="clear" w:pos="1997"/>
        </w:tabs>
        <w:ind w:left="0" w:firstLine="0"/>
        <w:rPr>
          <w:lang w:eastAsia="fr-CA"/>
        </w:rPr>
      </w:pPr>
      <w:bookmarkStart w:id="35" w:name="_Hlk189641150"/>
      <w:r>
        <w:rPr>
          <w:lang w:eastAsia="fr-CA"/>
        </w:rPr>
        <w:t>À cet égard, l</w:t>
      </w:r>
      <w:r w:rsidR="002A54C0">
        <w:rPr>
          <w:lang w:eastAsia="fr-CA"/>
        </w:rPr>
        <w:t xml:space="preserve">a Commission </w:t>
      </w:r>
      <w:r w:rsidR="00A30D57">
        <w:rPr>
          <w:lang w:eastAsia="fr-CA"/>
        </w:rPr>
        <w:t>reprend les</w:t>
      </w:r>
      <w:r w:rsidR="002A54C0">
        <w:rPr>
          <w:lang w:eastAsia="fr-CA"/>
        </w:rPr>
        <w:t xml:space="preserve"> propos du TAT dans l’affaire Groupe Hexagone et Fortier</w:t>
      </w:r>
      <w:r w:rsidR="0030777C">
        <w:rPr>
          <w:rStyle w:val="Appelnotedebasdep"/>
          <w:lang w:eastAsia="fr-CA"/>
        </w:rPr>
        <w:footnoteReference w:id="8"/>
      </w:r>
      <w:r w:rsidR="0030777C">
        <w:rPr>
          <w:lang w:eastAsia="fr-CA"/>
        </w:rPr>
        <w:t> :</w:t>
      </w:r>
    </w:p>
    <w:p w14:paraId="4E2ED687" w14:textId="2A6E7E15" w:rsidR="00EF2AA8" w:rsidRPr="00E145EA" w:rsidRDefault="0030777C" w:rsidP="00F85A60">
      <w:pPr>
        <w:pStyle w:val="Paragraphe"/>
        <w:numPr>
          <w:ilvl w:val="0"/>
          <w:numId w:val="0"/>
        </w:numPr>
        <w:ind w:left="142"/>
        <w:rPr>
          <w:i/>
          <w:iCs/>
          <w:sz w:val="22"/>
          <w:szCs w:val="22"/>
          <w:lang w:eastAsia="fr-CA"/>
        </w:rPr>
      </w:pPr>
      <w:r w:rsidRPr="0030777C">
        <w:rPr>
          <w:i/>
          <w:iCs/>
          <w:u w:val="single"/>
        </w:rPr>
        <w:t>[</w:t>
      </w:r>
      <w:r w:rsidR="00EF2AA8" w:rsidRPr="0030777C">
        <w:rPr>
          <w:rFonts w:cs="Arial"/>
          <w:i/>
          <w:iCs/>
          <w:sz w:val="22"/>
          <w:szCs w:val="22"/>
        </w:rPr>
        <w:t>80</w:t>
      </w:r>
      <w:r w:rsidR="00EF2AA8" w:rsidRPr="00E145EA">
        <w:rPr>
          <w:rFonts w:cs="Arial"/>
          <w:i/>
          <w:iCs/>
          <w:sz w:val="22"/>
          <w:szCs w:val="22"/>
        </w:rPr>
        <w:t>]</w:t>
      </w:r>
      <w:r w:rsidR="00EF2AA8" w:rsidRPr="00E145EA">
        <w:rPr>
          <w:i/>
          <w:iCs/>
          <w:sz w:val="22"/>
          <w:szCs w:val="22"/>
        </w:rPr>
        <w:t xml:space="preserve">   </w:t>
      </w:r>
      <w:r w:rsidR="00E145EA">
        <w:rPr>
          <w:i/>
          <w:iCs/>
          <w:sz w:val="22"/>
          <w:szCs w:val="22"/>
        </w:rPr>
        <w:t>(</w:t>
      </w:r>
      <w:r w:rsidR="002A54C0" w:rsidRPr="00E145EA">
        <w:rPr>
          <w:rFonts w:cs="Arial"/>
          <w:i/>
          <w:iCs/>
          <w:sz w:val="22"/>
          <w:szCs w:val="22"/>
        </w:rPr>
        <w:t>…)</w:t>
      </w:r>
      <w:r w:rsidR="00EF2AA8" w:rsidRPr="00E145EA">
        <w:rPr>
          <w:rFonts w:cs="Arial"/>
          <w:i/>
          <w:iCs/>
          <w:sz w:val="22"/>
          <w:szCs w:val="22"/>
        </w:rPr>
        <w:t xml:space="preserve"> </w:t>
      </w:r>
      <w:r w:rsidR="00EF2AA8" w:rsidRPr="00E145EA">
        <w:rPr>
          <w:rFonts w:cs="Arial"/>
          <w:i/>
          <w:iCs/>
          <w:sz w:val="22"/>
          <w:szCs w:val="22"/>
          <w:u w:val="single"/>
        </w:rPr>
        <w:t xml:space="preserve">une surveillance et une filature ne peuvent être banalisées au point où il serait acceptable qu’elles soient utilisées à titre d’instruments de gestion du dossier par l’employeur </w:t>
      </w:r>
      <w:r w:rsidR="00EF2AA8" w:rsidRPr="0030777C">
        <w:rPr>
          <w:rFonts w:cs="Arial"/>
          <w:i/>
          <w:iCs/>
          <w:sz w:val="22"/>
          <w:szCs w:val="22"/>
        </w:rPr>
        <w:t xml:space="preserve">quand un accident du travail </w:t>
      </w:r>
      <w:r w:rsidR="00EF2AA8" w:rsidRPr="00E145EA">
        <w:rPr>
          <w:rFonts w:cs="Arial"/>
          <w:i/>
          <w:iCs/>
          <w:sz w:val="22"/>
          <w:szCs w:val="22"/>
        </w:rPr>
        <w:t>survient. Il faut plus que cela selon les enseignements de la Cour d’appel et de la jurisprudence du Tribunal</w:t>
      </w:r>
      <w:r w:rsidR="0089276E" w:rsidRPr="0089276E">
        <w:rPr>
          <w:rFonts w:cs="Arial"/>
          <w:sz w:val="22"/>
          <w:szCs w:val="22"/>
        </w:rPr>
        <w:t xml:space="preserve">. </w:t>
      </w:r>
      <w:r w:rsidR="0089276E" w:rsidRPr="0089276E">
        <w:rPr>
          <w:rFonts w:cs="Arial"/>
          <w:szCs w:val="24"/>
        </w:rPr>
        <w:t>[Nos soulignés]</w:t>
      </w:r>
    </w:p>
    <w:p w14:paraId="68A0F03E" w14:textId="099E0D8C" w:rsidR="00AC7259" w:rsidRPr="00C87E55" w:rsidRDefault="00AC7259" w:rsidP="00136772">
      <w:pPr>
        <w:pStyle w:val="Paragraphe"/>
        <w:tabs>
          <w:tab w:val="clear" w:pos="1997"/>
        </w:tabs>
        <w:ind w:left="0" w:firstLine="0"/>
        <w:rPr>
          <w:color w:val="000000" w:themeColor="text1"/>
          <w:szCs w:val="24"/>
          <w:lang w:eastAsia="fr-CA"/>
        </w:rPr>
      </w:pPr>
      <w:r>
        <w:rPr>
          <w:szCs w:val="24"/>
          <w:lang w:eastAsia="fr-CA"/>
        </w:rPr>
        <w:t>En somme, la</w:t>
      </w:r>
      <w:r w:rsidR="00DB6320">
        <w:rPr>
          <w:szCs w:val="24"/>
          <w:lang w:eastAsia="fr-CA"/>
        </w:rPr>
        <w:t xml:space="preserve"> </w:t>
      </w:r>
      <w:r w:rsidR="00260583">
        <w:rPr>
          <w:szCs w:val="24"/>
          <w:lang w:eastAsia="fr-CA"/>
        </w:rPr>
        <w:t xml:space="preserve">surveillance par filature, </w:t>
      </w:r>
      <w:r w:rsidR="008413CE">
        <w:rPr>
          <w:szCs w:val="24"/>
          <w:lang w:eastAsia="fr-CA"/>
        </w:rPr>
        <w:t>n</w:t>
      </w:r>
      <w:r w:rsidR="00DB6320">
        <w:rPr>
          <w:szCs w:val="24"/>
          <w:lang w:eastAsia="fr-CA"/>
        </w:rPr>
        <w:t xml:space="preserve">e </w:t>
      </w:r>
      <w:r>
        <w:rPr>
          <w:szCs w:val="24"/>
          <w:lang w:eastAsia="fr-CA"/>
        </w:rPr>
        <w:t xml:space="preserve">pouvait être </w:t>
      </w:r>
      <w:r w:rsidR="00DB6320">
        <w:rPr>
          <w:szCs w:val="24"/>
          <w:lang w:eastAsia="fr-CA"/>
        </w:rPr>
        <w:t>utilisé</w:t>
      </w:r>
      <w:r w:rsidR="002B3535">
        <w:rPr>
          <w:szCs w:val="24"/>
          <w:lang w:eastAsia="fr-CA"/>
        </w:rPr>
        <w:t>e</w:t>
      </w:r>
      <w:r w:rsidR="004114E1">
        <w:rPr>
          <w:szCs w:val="24"/>
          <w:lang w:eastAsia="fr-CA"/>
        </w:rPr>
        <w:t xml:space="preserve"> </w:t>
      </w:r>
      <w:r w:rsidR="00C8751A">
        <w:rPr>
          <w:szCs w:val="24"/>
          <w:lang w:eastAsia="fr-CA"/>
        </w:rPr>
        <w:t>comme un outil de gestion</w:t>
      </w:r>
      <w:r w:rsidR="00C8751A" w:rsidRPr="00340125">
        <w:rPr>
          <w:szCs w:val="24"/>
          <w:lang w:eastAsia="fr-CA"/>
        </w:rPr>
        <w:t xml:space="preserve">, </w:t>
      </w:r>
      <w:r w:rsidR="00DB6320" w:rsidRPr="00C87E55">
        <w:rPr>
          <w:color w:val="000000" w:themeColor="text1"/>
          <w:szCs w:val="24"/>
          <w:lang w:eastAsia="fr-CA"/>
        </w:rPr>
        <w:t xml:space="preserve">sans </w:t>
      </w:r>
      <w:r w:rsidR="00EF2AA8" w:rsidRPr="00C87E55">
        <w:rPr>
          <w:color w:val="000000" w:themeColor="text1"/>
          <w:szCs w:val="24"/>
          <w:lang w:eastAsia="fr-CA"/>
        </w:rPr>
        <w:t>c</w:t>
      </w:r>
      <w:r w:rsidR="00DB6320" w:rsidRPr="00C87E55">
        <w:rPr>
          <w:color w:val="000000" w:themeColor="text1"/>
          <w:szCs w:val="24"/>
          <w:lang w:eastAsia="fr-CA"/>
        </w:rPr>
        <w:t>onsidération d</w:t>
      </w:r>
      <w:r w:rsidR="002B3535" w:rsidRPr="00C87E55">
        <w:rPr>
          <w:color w:val="000000" w:themeColor="text1"/>
          <w:szCs w:val="24"/>
          <w:lang w:eastAsia="fr-CA"/>
        </w:rPr>
        <w:t xml:space="preserve">es autres </w:t>
      </w:r>
      <w:r w:rsidR="008413CE" w:rsidRPr="00C87E55">
        <w:rPr>
          <w:color w:val="000000" w:themeColor="text1"/>
          <w:szCs w:val="24"/>
          <w:lang w:eastAsia="fr-CA"/>
        </w:rPr>
        <w:t xml:space="preserve">alternatives </w:t>
      </w:r>
      <w:r w:rsidR="00DB6320" w:rsidRPr="00C87E55">
        <w:rPr>
          <w:color w:val="000000" w:themeColor="text1"/>
          <w:szCs w:val="24"/>
          <w:lang w:eastAsia="fr-CA"/>
        </w:rPr>
        <w:t>disponibles</w:t>
      </w:r>
      <w:r w:rsidR="002B3535" w:rsidRPr="00C87E55">
        <w:rPr>
          <w:color w:val="000000" w:themeColor="text1"/>
          <w:szCs w:val="24"/>
          <w:lang w:eastAsia="fr-CA"/>
        </w:rPr>
        <w:t>.</w:t>
      </w:r>
    </w:p>
    <w:p w14:paraId="4E218F1C" w14:textId="60789C13" w:rsidR="001951CB" w:rsidRPr="00340125" w:rsidRDefault="00E86384" w:rsidP="00136772">
      <w:pPr>
        <w:pStyle w:val="Paragraphe"/>
        <w:tabs>
          <w:tab w:val="clear" w:pos="1997"/>
        </w:tabs>
        <w:ind w:left="0" w:firstLine="0"/>
        <w:rPr>
          <w:lang w:eastAsia="fr-CA"/>
        </w:rPr>
      </w:pPr>
      <w:r w:rsidRPr="00340125">
        <w:rPr>
          <w:szCs w:val="24"/>
          <w:lang w:eastAsia="fr-CA"/>
        </w:rPr>
        <w:t xml:space="preserve"> </w:t>
      </w:r>
      <w:bookmarkEnd w:id="35"/>
      <w:r w:rsidR="00826164" w:rsidRPr="00340125">
        <w:rPr>
          <w:lang w:eastAsia="fr-CA"/>
        </w:rPr>
        <w:t xml:space="preserve">Enfin, </w:t>
      </w:r>
      <w:r w:rsidR="00A9664C" w:rsidRPr="00340125">
        <w:rPr>
          <w:lang w:eastAsia="fr-CA"/>
        </w:rPr>
        <w:t xml:space="preserve">dans son </w:t>
      </w:r>
      <w:r w:rsidR="008413CE" w:rsidRPr="00340125">
        <w:rPr>
          <w:lang w:eastAsia="fr-CA"/>
        </w:rPr>
        <w:t xml:space="preserve">analyse portant sur l’étude de </w:t>
      </w:r>
      <w:r w:rsidR="00A9664C" w:rsidRPr="00340125">
        <w:rPr>
          <w:lang w:eastAsia="fr-CA"/>
        </w:rPr>
        <w:t>l’administration de la justice</w:t>
      </w:r>
      <w:r w:rsidR="009325E3" w:rsidRPr="00340125">
        <w:rPr>
          <w:lang w:eastAsia="fr-CA"/>
        </w:rPr>
        <w:t xml:space="preserve"> et l’utilisation de la preuve,</w:t>
      </w:r>
      <w:r w:rsidR="00A9664C" w:rsidRPr="00340125">
        <w:rPr>
          <w:lang w:eastAsia="fr-CA"/>
        </w:rPr>
        <w:t xml:space="preserve"> </w:t>
      </w:r>
      <w:r w:rsidR="001951CB" w:rsidRPr="00340125">
        <w:rPr>
          <w:lang w:eastAsia="fr-CA"/>
        </w:rPr>
        <w:t xml:space="preserve">dans l’affaire </w:t>
      </w:r>
      <w:r w:rsidR="0089276E" w:rsidRPr="00340125">
        <w:rPr>
          <w:lang w:eastAsia="fr-CA"/>
        </w:rPr>
        <w:t>Securitas</w:t>
      </w:r>
      <w:r w:rsidR="001951CB" w:rsidRPr="00340125">
        <w:rPr>
          <w:lang w:eastAsia="fr-CA"/>
        </w:rPr>
        <w:t xml:space="preserve"> Transport Aviation ltd. Et Diaz</w:t>
      </w:r>
      <w:r w:rsidR="00340125">
        <w:rPr>
          <w:rStyle w:val="Appelnotedebasdep"/>
          <w:lang w:eastAsia="fr-CA"/>
        </w:rPr>
        <w:footnoteReference w:id="9"/>
      </w:r>
      <w:r w:rsidR="001951CB" w:rsidRPr="00340125">
        <w:rPr>
          <w:lang w:eastAsia="fr-CA"/>
        </w:rPr>
        <w:t xml:space="preserve">, </w:t>
      </w:r>
      <w:r w:rsidR="00511C5D" w:rsidRPr="00340125">
        <w:rPr>
          <w:lang w:eastAsia="fr-CA"/>
        </w:rPr>
        <w:t xml:space="preserve">en référant à l’arrêt </w:t>
      </w:r>
      <w:r w:rsidR="00511C5D" w:rsidRPr="00340125">
        <w:rPr>
          <w:i/>
          <w:iCs/>
          <w:lang w:eastAsia="fr-CA"/>
        </w:rPr>
        <w:t>Ville de Mascouche</w:t>
      </w:r>
      <w:r w:rsidR="00511C5D" w:rsidRPr="00340125">
        <w:rPr>
          <w:lang w:eastAsia="fr-CA"/>
        </w:rPr>
        <w:t xml:space="preserve">, </w:t>
      </w:r>
      <w:r w:rsidR="00A9664C" w:rsidRPr="00340125">
        <w:rPr>
          <w:lang w:eastAsia="fr-CA"/>
        </w:rPr>
        <w:t xml:space="preserve">le TAT prend </w:t>
      </w:r>
      <w:r w:rsidR="007119EC" w:rsidRPr="00340125">
        <w:rPr>
          <w:lang w:eastAsia="fr-CA"/>
        </w:rPr>
        <w:t xml:space="preserve">notamment </w:t>
      </w:r>
      <w:r w:rsidR="00A9664C" w:rsidRPr="00340125">
        <w:rPr>
          <w:lang w:eastAsia="fr-CA"/>
        </w:rPr>
        <w:t xml:space="preserve">en compte </w:t>
      </w:r>
      <w:r w:rsidR="001951CB" w:rsidRPr="00340125">
        <w:rPr>
          <w:lang w:eastAsia="fr-CA"/>
        </w:rPr>
        <w:t xml:space="preserve">l’ordre de présentation de la preuve </w:t>
      </w:r>
      <w:r w:rsidR="008413CE" w:rsidRPr="00340125">
        <w:rPr>
          <w:lang w:eastAsia="fr-CA"/>
        </w:rPr>
        <w:t xml:space="preserve">exposée </w:t>
      </w:r>
      <w:r w:rsidR="001951CB" w:rsidRPr="00340125">
        <w:rPr>
          <w:lang w:eastAsia="fr-CA"/>
        </w:rPr>
        <w:t>par l’employeur</w:t>
      </w:r>
      <w:r w:rsidR="008413CE" w:rsidRPr="00340125">
        <w:rPr>
          <w:lang w:eastAsia="fr-CA"/>
        </w:rPr>
        <w:t xml:space="preserve">, soit interroger la travailleuse </w:t>
      </w:r>
      <w:r w:rsidR="00DB0D29" w:rsidRPr="00340125">
        <w:rPr>
          <w:lang w:eastAsia="fr-CA"/>
        </w:rPr>
        <w:t xml:space="preserve">préalablement au dépôt de la preuve vidéo. </w:t>
      </w:r>
      <w:r w:rsidR="008413CE" w:rsidRPr="00340125">
        <w:rPr>
          <w:lang w:eastAsia="fr-CA"/>
        </w:rPr>
        <w:t xml:space="preserve">Lequel </w:t>
      </w:r>
      <w:r w:rsidR="007119EC" w:rsidRPr="00340125">
        <w:rPr>
          <w:lang w:eastAsia="fr-CA"/>
        </w:rPr>
        <w:t xml:space="preserve">ordre, </w:t>
      </w:r>
      <w:r w:rsidR="00E45F4B" w:rsidRPr="00340125">
        <w:rPr>
          <w:lang w:eastAsia="fr-CA"/>
        </w:rPr>
        <w:t>correspond</w:t>
      </w:r>
      <w:r w:rsidR="007119EC" w:rsidRPr="00340125">
        <w:rPr>
          <w:lang w:eastAsia="fr-CA"/>
        </w:rPr>
        <w:t xml:space="preserve"> au présent cas :</w:t>
      </w:r>
      <w:r w:rsidR="001951CB" w:rsidRPr="00340125">
        <w:rPr>
          <w:lang w:eastAsia="fr-CA"/>
        </w:rPr>
        <w:t xml:space="preserve"> </w:t>
      </w:r>
    </w:p>
    <w:p w14:paraId="2C59737D" w14:textId="32D0BF79" w:rsidR="001951CB" w:rsidRPr="00C8751A" w:rsidRDefault="001951CB" w:rsidP="00C8751A">
      <w:pPr>
        <w:pStyle w:val="Paragraphe"/>
        <w:numPr>
          <w:ilvl w:val="0"/>
          <w:numId w:val="0"/>
        </w:numPr>
        <w:ind w:left="142"/>
        <w:rPr>
          <w:i/>
          <w:iCs/>
          <w:sz w:val="22"/>
          <w:szCs w:val="22"/>
          <w:lang w:eastAsia="fr-CA"/>
        </w:rPr>
      </w:pPr>
      <w:bookmarkStart w:id="36" w:name="_Hlk190768623"/>
      <w:r w:rsidRPr="0030777C">
        <w:rPr>
          <w:u w:val="single"/>
        </w:rPr>
        <w:t>[</w:t>
      </w:r>
      <w:bookmarkEnd w:id="36"/>
      <w:r w:rsidRPr="00C8751A">
        <w:rPr>
          <w:i/>
          <w:iCs/>
          <w:sz w:val="22"/>
          <w:szCs w:val="22"/>
        </w:rPr>
        <w:t>94]    Le tribunal ne peut en effet faire abstraction du choix de l’employeur d’interroger la travailleuse à l’audience sans dénoncer l’existence de l’enquête par filature en contrevenant aux règles de preuve et procédure du tribunal et au droit à un débat loyal contenu à la </w:t>
      </w:r>
      <w:hyperlink r:id="rId12" w:history="1">
        <w:r w:rsidR="000C7029">
          <w:rPr>
            <w:rStyle w:val="Lienhypertexte"/>
            <w:rFonts w:cs="Arial"/>
            <w:i/>
            <w:iCs/>
            <w:color w:val="auto"/>
            <w:sz w:val="22"/>
            <w:szCs w:val="22"/>
            <w:u w:val="none"/>
          </w:rPr>
          <w:t>Loi sur la justice administrative</w:t>
        </w:r>
      </w:hyperlink>
      <w:r w:rsidR="00E1055D">
        <w:rPr>
          <w:rStyle w:val="Lienhypertexte"/>
          <w:rFonts w:cs="Arial"/>
          <w:i/>
          <w:iCs/>
          <w:color w:val="auto"/>
          <w:sz w:val="22"/>
          <w:szCs w:val="22"/>
          <w:u w:val="none"/>
        </w:rPr>
        <w:t>.</w:t>
      </w:r>
    </w:p>
    <w:p w14:paraId="43986FAC" w14:textId="32205EB8" w:rsidR="00260583" w:rsidRPr="009325E3" w:rsidRDefault="009325E3" w:rsidP="00136772">
      <w:pPr>
        <w:pStyle w:val="Paragraphe"/>
        <w:tabs>
          <w:tab w:val="clear" w:pos="1997"/>
        </w:tabs>
        <w:ind w:left="0" w:firstLine="0"/>
        <w:rPr>
          <w:szCs w:val="24"/>
          <w:lang w:eastAsia="fr-CA"/>
        </w:rPr>
      </w:pPr>
      <w:r>
        <w:rPr>
          <w:szCs w:val="24"/>
          <w:lang w:eastAsia="fr-CA"/>
        </w:rPr>
        <w:t>C</w:t>
      </w:r>
      <w:r w:rsidRPr="009325E3">
        <w:rPr>
          <w:szCs w:val="24"/>
          <w:lang w:eastAsia="fr-CA"/>
        </w:rPr>
        <w:t xml:space="preserve">onsidérant </w:t>
      </w:r>
      <w:r>
        <w:rPr>
          <w:szCs w:val="24"/>
          <w:lang w:eastAsia="fr-CA"/>
        </w:rPr>
        <w:t xml:space="preserve">l’ensemble des </w:t>
      </w:r>
      <w:r w:rsidR="004C77D4">
        <w:rPr>
          <w:szCs w:val="24"/>
          <w:lang w:eastAsia="fr-CA"/>
        </w:rPr>
        <w:t>circonstances</w:t>
      </w:r>
      <w:r>
        <w:rPr>
          <w:szCs w:val="24"/>
          <w:lang w:eastAsia="fr-CA"/>
        </w:rPr>
        <w:t xml:space="preserve"> </w:t>
      </w:r>
      <w:r w:rsidRPr="0089276E">
        <w:rPr>
          <w:szCs w:val="24"/>
          <w:lang w:eastAsia="fr-CA"/>
        </w:rPr>
        <w:t>propres</w:t>
      </w:r>
      <w:r w:rsidRPr="009325E3">
        <w:rPr>
          <w:szCs w:val="24"/>
          <w:lang w:eastAsia="fr-CA"/>
        </w:rPr>
        <w:t xml:space="preserve"> à la présente affaire</w:t>
      </w:r>
      <w:r>
        <w:rPr>
          <w:szCs w:val="24"/>
          <w:lang w:eastAsia="fr-CA"/>
        </w:rPr>
        <w:t>, la</w:t>
      </w:r>
      <w:r w:rsidRPr="009325E3">
        <w:t xml:space="preserve"> Commission est d’avis que </w:t>
      </w:r>
      <w:r w:rsidR="00A74CD6" w:rsidRPr="009325E3">
        <w:t xml:space="preserve">même </w:t>
      </w:r>
      <w:r w:rsidR="00A74CD6" w:rsidRPr="009A2F19">
        <w:t xml:space="preserve">en </w:t>
      </w:r>
      <w:r w:rsidR="009A2F19" w:rsidRPr="009A2F19">
        <w:t>retenant</w:t>
      </w:r>
      <w:r w:rsidR="00A74CD6" w:rsidRPr="009325E3">
        <w:t xml:space="preserve"> l’importance de rechercher la vérité</w:t>
      </w:r>
      <w:r w:rsidR="004114E1" w:rsidRPr="009325E3">
        <w:t>,</w:t>
      </w:r>
      <w:r w:rsidR="00A74CD6" w:rsidRPr="009325E3">
        <w:rPr>
          <w:szCs w:val="24"/>
          <w:lang w:eastAsia="fr-CA"/>
        </w:rPr>
        <w:t xml:space="preserve"> </w:t>
      </w:r>
      <w:r w:rsidR="00260583" w:rsidRPr="009325E3">
        <w:rPr>
          <w:szCs w:val="24"/>
          <w:lang w:eastAsia="fr-CA"/>
        </w:rPr>
        <w:t>l’</w:t>
      </w:r>
      <w:r w:rsidR="007D2CDF" w:rsidRPr="009325E3">
        <w:rPr>
          <w:szCs w:val="24"/>
          <w:lang w:eastAsia="fr-CA"/>
        </w:rPr>
        <w:t xml:space="preserve">utilisation de </w:t>
      </w:r>
      <w:r w:rsidR="00AC7259" w:rsidRPr="009325E3">
        <w:rPr>
          <w:szCs w:val="24"/>
          <w:lang w:eastAsia="fr-CA"/>
        </w:rPr>
        <w:t>la</w:t>
      </w:r>
      <w:r w:rsidR="00121A88" w:rsidRPr="009325E3">
        <w:rPr>
          <w:szCs w:val="24"/>
          <w:lang w:eastAsia="fr-CA"/>
        </w:rPr>
        <w:t xml:space="preserve"> </w:t>
      </w:r>
      <w:r w:rsidR="00260583" w:rsidRPr="009325E3">
        <w:rPr>
          <w:szCs w:val="24"/>
          <w:lang w:eastAsia="fr-CA"/>
        </w:rPr>
        <w:t xml:space="preserve">preuve obtenue en contravention aux droits </w:t>
      </w:r>
      <w:r w:rsidR="007D2CDF" w:rsidRPr="009325E3">
        <w:rPr>
          <w:szCs w:val="24"/>
          <w:lang w:eastAsia="fr-CA"/>
        </w:rPr>
        <w:t>fondamentaux</w:t>
      </w:r>
      <w:r w:rsidR="002B3535" w:rsidRPr="009325E3">
        <w:rPr>
          <w:szCs w:val="24"/>
          <w:lang w:eastAsia="fr-CA"/>
        </w:rPr>
        <w:t>,</w:t>
      </w:r>
      <w:r w:rsidR="007D2CDF" w:rsidRPr="009325E3">
        <w:rPr>
          <w:szCs w:val="24"/>
          <w:lang w:eastAsia="fr-CA"/>
        </w:rPr>
        <w:t xml:space="preserve"> déconsidérerait </w:t>
      </w:r>
      <w:r w:rsidRPr="009325E3">
        <w:rPr>
          <w:szCs w:val="24"/>
          <w:lang w:eastAsia="fr-CA"/>
        </w:rPr>
        <w:t>l’administration</w:t>
      </w:r>
      <w:r w:rsidR="007D2CDF" w:rsidRPr="009325E3">
        <w:rPr>
          <w:szCs w:val="24"/>
          <w:lang w:eastAsia="fr-CA"/>
        </w:rPr>
        <w:t xml:space="preserve"> de la justice.</w:t>
      </w:r>
    </w:p>
    <w:bookmarkEnd w:id="8"/>
    <w:p w14:paraId="2218E52C" w14:textId="1E39A4AA" w:rsidR="0032780C" w:rsidRPr="006D4A14" w:rsidRDefault="00467A55" w:rsidP="00C8751A">
      <w:pPr>
        <w:keepNext/>
        <w:tabs>
          <w:tab w:val="num" w:pos="567"/>
          <w:tab w:val="left" w:pos="851"/>
        </w:tabs>
        <w:spacing w:before="240" w:after="60"/>
        <w:outlineLvl w:val="0"/>
        <w:rPr>
          <w:rFonts w:cs="Arial"/>
          <w:b/>
          <w:bCs/>
          <w:caps/>
          <w:kern w:val="28"/>
          <w:sz w:val="22"/>
          <w:szCs w:val="22"/>
        </w:rPr>
      </w:pPr>
      <w:r w:rsidRPr="006D4A14">
        <w:rPr>
          <w:rFonts w:cs="Arial"/>
          <w:b/>
          <w:bCs/>
          <w:caps/>
          <w:kern w:val="28"/>
          <w:sz w:val="22"/>
          <w:szCs w:val="22"/>
        </w:rPr>
        <w:t>P</w:t>
      </w:r>
      <w:r w:rsidR="0032780C" w:rsidRPr="006D4A14">
        <w:rPr>
          <w:rFonts w:cs="Arial"/>
          <w:b/>
          <w:bCs/>
          <w:caps/>
          <w:kern w:val="28"/>
          <w:sz w:val="22"/>
          <w:szCs w:val="22"/>
        </w:rPr>
        <w:t>our ces motifs, la commission :</w:t>
      </w:r>
    </w:p>
    <w:p w14:paraId="4CE8D4FE" w14:textId="228C4788" w:rsidR="00674697" w:rsidRPr="0089276E" w:rsidRDefault="00511C5D" w:rsidP="00C8751A">
      <w:pPr>
        <w:tabs>
          <w:tab w:val="num" w:pos="567"/>
        </w:tabs>
        <w:spacing w:before="160" w:after="160"/>
        <w:jc w:val="both"/>
      </w:pPr>
      <w:r>
        <w:rPr>
          <w:b/>
          <w:bCs/>
          <w:sz w:val="22"/>
          <w:szCs w:val="22"/>
        </w:rPr>
        <w:t xml:space="preserve">DÉCLARE </w:t>
      </w:r>
      <w:r w:rsidRPr="0089276E">
        <w:t>irrecevables les éléments de preuve résultant de la filature demandée par l’employeur</w:t>
      </w:r>
      <w:r w:rsidR="00E45F4B" w:rsidRPr="0089276E">
        <w:t>;</w:t>
      </w:r>
    </w:p>
    <w:p w14:paraId="0DCCF852" w14:textId="0560D52B" w:rsidR="00E45F4B" w:rsidRPr="0089276E" w:rsidRDefault="00E45F4B" w:rsidP="00C8751A">
      <w:pPr>
        <w:tabs>
          <w:tab w:val="num" w:pos="567"/>
        </w:tabs>
        <w:spacing w:before="160" w:after="160"/>
        <w:jc w:val="both"/>
        <w:rPr>
          <w:kern w:val="28"/>
        </w:rPr>
      </w:pPr>
      <w:r>
        <w:rPr>
          <w:b/>
          <w:bCs/>
          <w:sz w:val="22"/>
          <w:szCs w:val="22"/>
        </w:rPr>
        <w:t xml:space="preserve">CONVOQUERA </w:t>
      </w:r>
      <w:r w:rsidRPr="0089276E">
        <w:t>les parties en audience afin de disposer des requêtes portant sur le fond.</w:t>
      </w:r>
    </w:p>
    <w:tbl>
      <w:tblPr>
        <w:tblW w:w="9505" w:type="dxa"/>
        <w:tblLayout w:type="fixed"/>
        <w:tblCellMar>
          <w:left w:w="70" w:type="dxa"/>
          <w:right w:w="70" w:type="dxa"/>
        </w:tblCellMar>
        <w:tblLook w:val="0000" w:firstRow="0" w:lastRow="0" w:firstColumn="0" w:lastColumn="0" w:noHBand="0" w:noVBand="0"/>
      </w:tblPr>
      <w:tblGrid>
        <w:gridCol w:w="4395"/>
        <w:gridCol w:w="5110"/>
      </w:tblGrid>
      <w:tr w:rsidR="0032780C" w:rsidRPr="006D4A14" w14:paraId="50BE5553" w14:textId="77777777" w:rsidTr="0003366D">
        <w:trPr>
          <w:trHeight w:val="576"/>
        </w:trPr>
        <w:tc>
          <w:tcPr>
            <w:tcW w:w="9505" w:type="dxa"/>
            <w:gridSpan w:val="2"/>
          </w:tcPr>
          <w:p w14:paraId="3EF26BFB" w14:textId="77777777" w:rsidR="0032780C" w:rsidRDefault="0032780C" w:rsidP="006225B0">
            <w:pPr>
              <w:keepNext/>
              <w:keepLines/>
              <w:tabs>
                <w:tab w:val="num" w:pos="567"/>
              </w:tabs>
              <w:rPr>
                <w:sz w:val="22"/>
                <w:szCs w:val="22"/>
              </w:rPr>
            </w:pPr>
          </w:p>
          <w:p w14:paraId="7D890273" w14:textId="77777777" w:rsidR="00DA79DB" w:rsidRPr="006D4A14" w:rsidRDefault="00DA79DB" w:rsidP="006225B0">
            <w:pPr>
              <w:keepNext/>
              <w:keepLines/>
              <w:tabs>
                <w:tab w:val="num" w:pos="567"/>
              </w:tabs>
              <w:rPr>
                <w:sz w:val="22"/>
                <w:szCs w:val="22"/>
              </w:rPr>
            </w:pPr>
          </w:p>
          <w:p w14:paraId="6FA96616" w14:textId="77777777" w:rsidR="00DA79DB" w:rsidRPr="006D4A14" w:rsidRDefault="00DA79DB" w:rsidP="006225B0">
            <w:pPr>
              <w:keepNext/>
              <w:keepLines/>
              <w:tabs>
                <w:tab w:val="num" w:pos="567"/>
              </w:tabs>
              <w:rPr>
                <w:sz w:val="22"/>
                <w:szCs w:val="22"/>
              </w:rPr>
            </w:pPr>
          </w:p>
        </w:tc>
      </w:tr>
      <w:tr w:rsidR="0032780C" w:rsidRPr="006D4A14" w14:paraId="1318DF1E" w14:textId="77777777" w:rsidTr="00B77E9C">
        <w:tblPrEx>
          <w:tblCellMar>
            <w:left w:w="0" w:type="dxa"/>
            <w:right w:w="0" w:type="dxa"/>
          </w:tblCellMar>
        </w:tblPrEx>
        <w:trPr>
          <w:cantSplit/>
        </w:trPr>
        <w:tc>
          <w:tcPr>
            <w:tcW w:w="4395" w:type="dxa"/>
          </w:tcPr>
          <w:p w14:paraId="5ABC7A9D" w14:textId="77777777" w:rsidR="0032780C" w:rsidRDefault="0032780C" w:rsidP="006225B0">
            <w:pPr>
              <w:tabs>
                <w:tab w:val="num" w:pos="567"/>
              </w:tabs>
              <w:rPr>
                <w:sz w:val="22"/>
                <w:szCs w:val="22"/>
              </w:rPr>
            </w:pPr>
          </w:p>
          <w:p w14:paraId="5D85F2B6" w14:textId="77777777" w:rsidR="001114B3" w:rsidRDefault="001114B3" w:rsidP="006225B0">
            <w:pPr>
              <w:tabs>
                <w:tab w:val="num" w:pos="567"/>
              </w:tabs>
              <w:rPr>
                <w:sz w:val="22"/>
                <w:szCs w:val="22"/>
              </w:rPr>
            </w:pPr>
          </w:p>
          <w:p w14:paraId="4FB1F0F7" w14:textId="77777777" w:rsidR="001114B3" w:rsidRDefault="001114B3" w:rsidP="006225B0">
            <w:pPr>
              <w:tabs>
                <w:tab w:val="num" w:pos="567"/>
              </w:tabs>
              <w:rPr>
                <w:sz w:val="22"/>
                <w:szCs w:val="22"/>
              </w:rPr>
            </w:pPr>
          </w:p>
          <w:p w14:paraId="4B51A043" w14:textId="77777777" w:rsidR="001114B3" w:rsidRDefault="001114B3" w:rsidP="006225B0">
            <w:pPr>
              <w:tabs>
                <w:tab w:val="num" w:pos="567"/>
              </w:tabs>
              <w:rPr>
                <w:sz w:val="22"/>
                <w:szCs w:val="22"/>
              </w:rPr>
            </w:pPr>
          </w:p>
          <w:p w14:paraId="21C6041B" w14:textId="77777777" w:rsidR="005E6A51" w:rsidRDefault="005E6A51" w:rsidP="006225B0">
            <w:pPr>
              <w:tabs>
                <w:tab w:val="num" w:pos="567"/>
              </w:tabs>
              <w:rPr>
                <w:sz w:val="22"/>
                <w:szCs w:val="22"/>
              </w:rPr>
            </w:pPr>
          </w:p>
          <w:p w14:paraId="50F61E30" w14:textId="77777777" w:rsidR="005E6A51" w:rsidRDefault="005E6A51" w:rsidP="006225B0">
            <w:pPr>
              <w:tabs>
                <w:tab w:val="num" w:pos="567"/>
              </w:tabs>
            </w:pPr>
            <w:r w:rsidRPr="005E6A51">
              <w:t>Me Carl Lessard</w:t>
            </w:r>
          </w:p>
          <w:p w14:paraId="19BB226C" w14:textId="77777777" w:rsidR="00225982" w:rsidRDefault="00225982" w:rsidP="006225B0">
            <w:pPr>
              <w:tabs>
                <w:tab w:val="num" w:pos="567"/>
              </w:tabs>
            </w:pPr>
            <w:r>
              <w:t>LAVERY</w:t>
            </w:r>
          </w:p>
          <w:p w14:paraId="30DC2A65" w14:textId="261030E2" w:rsidR="00225982" w:rsidRPr="005E6A51" w:rsidRDefault="00225982" w:rsidP="006225B0">
            <w:pPr>
              <w:tabs>
                <w:tab w:val="num" w:pos="567"/>
              </w:tabs>
            </w:pPr>
            <w:r>
              <w:t>Représentant de l’employeur</w:t>
            </w:r>
          </w:p>
        </w:tc>
        <w:tc>
          <w:tcPr>
            <w:tcW w:w="5110" w:type="dxa"/>
          </w:tcPr>
          <w:p w14:paraId="095324FC" w14:textId="77777777" w:rsidR="0032780C" w:rsidRPr="006D4A14" w:rsidRDefault="0032780C" w:rsidP="006225B0">
            <w:pPr>
              <w:tabs>
                <w:tab w:val="num" w:pos="567"/>
              </w:tabs>
              <w:rPr>
                <w:sz w:val="22"/>
                <w:szCs w:val="22"/>
              </w:rPr>
            </w:pPr>
            <w:r w:rsidRPr="006D4A14">
              <w:rPr>
                <w:sz w:val="22"/>
                <w:szCs w:val="22"/>
              </w:rPr>
              <w:t>__________________________________</w:t>
            </w:r>
          </w:p>
          <w:p w14:paraId="55BE852D" w14:textId="0D4E4074" w:rsidR="0032780C" w:rsidRPr="00B77E9C" w:rsidRDefault="0032780C" w:rsidP="006225B0">
            <w:pPr>
              <w:tabs>
                <w:tab w:val="num" w:pos="567"/>
              </w:tabs>
            </w:pPr>
            <w:r w:rsidRPr="00B77E9C">
              <w:t xml:space="preserve">Johanne Raymond </w:t>
            </w:r>
          </w:p>
          <w:p w14:paraId="090800F1" w14:textId="77777777" w:rsidR="0032780C" w:rsidRPr="006D4A14" w:rsidRDefault="0032780C" w:rsidP="006225B0">
            <w:pPr>
              <w:tabs>
                <w:tab w:val="num" w:pos="567"/>
              </w:tabs>
              <w:rPr>
                <w:sz w:val="22"/>
                <w:szCs w:val="22"/>
              </w:rPr>
            </w:pPr>
            <w:r w:rsidRPr="00B77E9C">
              <w:t>Médiateur-décideur</w:t>
            </w:r>
            <w:r w:rsidRPr="006D4A14">
              <w:rPr>
                <w:sz w:val="22"/>
                <w:szCs w:val="22"/>
              </w:rPr>
              <w:t xml:space="preserve"> </w:t>
            </w:r>
          </w:p>
        </w:tc>
      </w:tr>
    </w:tbl>
    <w:p w14:paraId="5B2543E9" w14:textId="77777777" w:rsidR="001F15A1" w:rsidRPr="006D4A14" w:rsidRDefault="001F15A1" w:rsidP="006225B0">
      <w:pPr>
        <w:ind w:left="-284"/>
        <w:rPr>
          <w:sz w:val="22"/>
          <w:szCs w:val="22"/>
          <w:highlight w:val="yellow"/>
        </w:rPr>
      </w:pPr>
    </w:p>
    <w:p w14:paraId="69125A92" w14:textId="77777777" w:rsidR="005E6A51" w:rsidRDefault="005E6A51" w:rsidP="006225B0">
      <w:pPr>
        <w:ind w:left="-284"/>
      </w:pPr>
    </w:p>
    <w:p w14:paraId="51343A8C" w14:textId="77777777" w:rsidR="005E6A51" w:rsidRDefault="005E6A51" w:rsidP="006225B0">
      <w:pPr>
        <w:ind w:left="-284"/>
      </w:pPr>
    </w:p>
    <w:p w14:paraId="73FFFC42" w14:textId="0EEAADE9" w:rsidR="008A283A" w:rsidRPr="00B77E9C" w:rsidRDefault="008A283A" w:rsidP="007246E2">
      <w:pPr>
        <w:ind w:left="142" w:hanging="142"/>
      </w:pPr>
      <w:r w:rsidRPr="00B77E9C">
        <w:t>Date de la mise en délibérée : 10 décembre 2024</w:t>
      </w:r>
    </w:p>
    <w:p w14:paraId="277CB429" w14:textId="77777777" w:rsidR="008162CF" w:rsidRPr="00B77E9C" w:rsidRDefault="008162CF" w:rsidP="006225B0">
      <w:pPr>
        <w:ind w:left="-284"/>
        <w:rPr>
          <w:u w:val="single"/>
        </w:rPr>
      </w:pPr>
      <w:bookmarkStart w:id="37" w:name="_Hlk137025121"/>
    </w:p>
    <w:bookmarkEnd w:id="37"/>
    <w:p w14:paraId="3E66EE5B" w14:textId="77777777" w:rsidR="00165E65" w:rsidRDefault="00165E65" w:rsidP="006225B0">
      <w:pPr>
        <w:ind w:left="-284"/>
        <w:rPr>
          <w:sz w:val="22"/>
          <w:szCs w:val="22"/>
          <w:u w:val="single"/>
        </w:rPr>
      </w:pPr>
    </w:p>
    <w:p w14:paraId="0AED5E54" w14:textId="77777777" w:rsidR="0006387F" w:rsidRDefault="0006387F" w:rsidP="006225B0">
      <w:pPr>
        <w:ind w:left="-284"/>
        <w:rPr>
          <w:sz w:val="22"/>
          <w:szCs w:val="22"/>
          <w:u w:val="single"/>
        </w:rPr>
      </w:pPr>
    </w:p>
    <w:p w14:paraId="29AF6CEE" w14:textId="77777777" w:rsidR="0006387F" w:rsidRDefault="0006387F" w:rsidP="006225B0">
      <w:pPr>
        <w:ind w:left="-284"/>
        <w:rPr>
          <w:sz w:val="22"/>
          <w:szCs w:val="22"/>
          <w:u w:val="single"/>
        </w:rPr>
      </w:pPr>
    </w:p>
    <w:p w14:paraId="7CEB4821" w14:textId="77777777" w:rsidR="0006387F" w:rsidRDefault="0006387F" w:rsidP="006225B0">
      <w:pPr>
        <w:ind w:left="-284"/>
        <w:rPr>
          <w:sz w:val="22"/>
          <w:szCs w:val="22"/>
          <w:u w:val="single"/>
        </w:rPr>
      </w:pPr>
    </w:p>
    <w:p w14:paraId="1B125F6E" w14:textId="77777777" w:rsidR="0006387F" w:rsidRDefault="0006387F" w:rsidP="006225B0">
      <w:pPr>
        <w:ind w:left="-284"/>
        <w:rPr>
          <w:sz w:val="22"/>
          <w:szCs w:val="22"/>
          <w:u w:val="single"/>
        </w:rPr>
      </w:pPr>
    </w:p>
    <w:sectPr w:rsidR="0006387F">
      <w:headerReference w:type="default" r:id="rId13"/>
      <w:footerReference w:type="even" r:id="rId14"/>
      <w:pgSz w:w="12242" w:h="15842" w:code="1"/>
      <w:pgMar w:top="1440" w:right="1008" w:bottom="1440" w:left="1872" w:header="1440" w:footer="7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B068C0" w14:textId="77777777" w:rsidR="00055DE0" w:rsidRDefault="00055DE0">
      <w:r>
        <w:separator/>
      </w:r>
    </w:p>
  </w:endnote>
  <w:endnote w:type="continuationSeparator" w:id="0">
    <w:p w14:paraId="14462A26" w14:textId="77777777" w:rsidR="00055DE0" w:rsidRDefault="00055DE0">
      <w:r>
        <w:continuationSeparator/>
      </w:r>
    </w:p>
  </w:endnote>
  <w:endnote w:type="continuationNotice" w:id="1">
    <w:p w14:paraId="0D22BD83" w14:textId="77777777" w:rsidR="00977C43" w:rsidRDefault="00977C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CA5E1" w14:textId="77777777" w:rsidR="00CA3521" w:rsidRDefault="00CA3521">
    <w:pPr>
      <w:framePr w:wrap="around" w:vAnchor="text" w:hAnchor="margin" w:xAlign="right" w:y="1"/>
    </w:pPr>
    <w:r>
      <w:fldChar w:fldCharType="begin"/>
    </w:r>
    <w:r>
      <w:instrText xml:space="preserve">PAGE  </w:instrText>
    </w:r>
    <w:r>
      <w:fldChar w:fldCharType="end"/>
    </w:r>
  </w:p>
  <w:p w14:paraId="6CB48E0A" w14:textId="77777777" w:rsidR="00CA3521" w:rsidRDefault="00CA3521">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D8CE5A" w14:textId="77777777" w:rsidR="00055DE0" w:rsidRDefault="00055DE0">
      <w:r>
        <w:separator/>
      </w:r>
    </w:p>
  </w:footnote>
  <w:footnote w:type="continuationSeparator" w:id="0">
    <w:p w14:paraId="77268D40" w14:textId="77777777" w:rsidR="00055DE0" w:rsidRDefault="00055DE0">
      <w:r>
        <w:continuationSeparator/>
      </w:r>
    </w:p>
  </w:footnote>
  <w:footnote w:type="continuationNotice" w:id="1">
    <w:p w14:paraId="05E8A3FF" w14:textId="77777777" w:rsidR="00977C43" w:rsidRDefault="00977C43"/>
  </w:footnote>
  <w:footnote w:id="2">
    <w:p w14:paraId="5CE6AC0C" w14:textId="77777777" w:rsidR="005364F1" w:rsidRDefault="005364F1" w:rsidP="005364F1">
      <w:pPr>
        <w:pStyle w:val="Notedebasdepage"/>
      </w:pPr>
      <w:r>
        <w:rPr>
          <w:rStyle w:val="Appelnotedebasdep"/>
        </w:rPr>
        <w:footnoteRef/>
      </w:r>
      <w:r>
        <w:t xml:space="preserve"> RLRQ, c. A-3.001</w:t>
      </w:r>
    </w:p>
  </w:footnote>
  <w:footnote w:id="3">
    <w:p w14:paraId="646DA74B" w14:textId="17A13AA1" w:rsidR="00D306DC" w:rsidRDefault="00D306DC">
      <w:pPr>
        <w:pStyle w:val="Notedebasdepage"/>
      </w:pPr>
      <w:r>
        <w:rPr>
          <w:rStyle w:val="Appelnotedebasdep"/>
        </w:rPr>
        <w:footnoteRef/>
      </w:r>
      <w:r>
        <w:t xml:space="preserve"> Groupe Hexagone et Fortier, 2016 QCTAT 4128 (CanlII)</w:t>
      </w:r>
    </w:p>
  </w:footnote>
  <w:footnote w:id="4">
    <w:p w14:paraId="3F4EB617" w14:textId="77777777" w:rsidR="009E1F26" w:rsidRPr="009E1F26" w:rsidRDefault="00514D78" w:rsidP="009E1F26">
      <w:pPr>
        <w:pStyle w:val="Titre2"/>
        <w:rPr>
          <w:rFonts w:ascii="Open Sans" w:hAnsi="Open Sans" w:cs="Open Sans"/>
          <w:b w:val="0"/>
          <w:bCs w:val="0"/>
          <w:i w:val="0"/>
          <w:iCs w:val="0"/>
          <w:color w:val="212529"/>
          <w:sz w:val="20"/>
          <w:szCs w:val="20"/>
          <w:lang w:eastAsia="fr-CA"/>
        </w:rPr>
      </w:pPr>
      <w:r w:rsidRPr="009E1F26">
        <w:rPr>
          <w:rStyle w:val="Appelnotedebasdep"/>
          <w:sz w:val="20"/>
          <w:szCs w:val="20"/>
        </w:rPr>
        <w:footnoteRef/>
      </w:r>
      <w:r w:rsidRPr="009E1F26">
        <w:rPr>
          <w:sz w:val="20"/>
          <w:szCs w:val="20"/>
        </w:rPr>
        <w:t xml:space="preserve"> </w:t>
      </w:r>
      <w:r w:rsidR="009E1F26" w:rsidRPr="009E1F26">
        <w:rPr>
          <w:rFonts w:ascii="Open Sans" w:hAnsi="Open Sans" w:cs="Open Sans"/>
          <w:b w:val="0"/>
          <w:bCs w:val="0"/>
          <w:i w:val="0"/>
          <w:iCs w:val="0"/>
          <w:color w:val="212529"/>
          <w:sz w:val="20"/>
          <w:szCs w:val="20"/>
          <w:lang w:eastAsia="fr-CA"/>
        </w:rPr>
        <w:t>Syndicat des travailleurs(euses) de Bridgestone Firestone de Joliette (csn) c. Trudeau, 1999 CanLII 13295 (QC CA)</w:t>
      </w:r>
    </w:p>
    <w:p w14:paraId="5D64DE91" w14:textId="49AC63D3" w:rsidR="00514D78" w:rsidRDefault="00514D78" w:rsidP="00514D78">
      <w:pPr>
        <w:pStyle w:val="Notedebasdepage"/>
      </w:pPr>
    </w:p>
  </w:footnote>
  <w:footnote w:id="5">
    <w:p w14:paraId="0CF85E4A" w14:textId="77777777" w:rsidR="00C444F4" w:rsidRDefault="00E841B2" w:rsidP="00C444F4">
      <w:pPr>
        <w:pStyle w:val="Notedebasdepage"/>
      </w:pPr>
      <w:r>
        <w:rPr>
          <w:rStyle w:val="Appelnotedebasdep"/>
        </w:rPr>
        <w:footnoteRef/>
      </w:r>
      <w:r>
        <w:t xml:space="preserve"> </w:t>
      </w:r>
      <w:r w:rsidR="00C444F4" w:rsidRPr="00C444F4">
        <w:t>Télécon inc. (siège social) et Cabana, 2021 QCTAT 3572 (CanLII)</w:t>
      </w:r>
    </w:p>
    <w:p w14:paraId="5A181DEE" w14:textId="2F45E1E6" w:rsidR="00E841B2" w:rsidRDefault="00E841B2">
      <w:pPr>
        <w:pStyle w:val="Notedebasdepage"/>
      </w:pPr>
    </w:p>
  </w:footnote>
  <w:footnote w:id="6">
    <w:p w14:paraId="3433F63A" w14:textId="2F61F0C0" w:rsidR="004E1A9C" w:rsidRDefault="004E1A9C">
      <w:pPr>
        <w:pStyle w:val="Notedebasdepage"/>
      </w:pPr>
      <w:r>
        <w:rPr>
          <w:rStyle w:val="Appelnotedebasdep"/>
        </w:rPr>
        <w:footnoteRef/>
      </w:r>
      <w:r>
        <w:t xml:space="preserve"> Précité, note </w:t>
      </w:r>
      <w:r w:rsidR="003932AA">
        <w:t>4</w:t>
      </w:r>
    </w:p>
  </w:footnote>
  <w:footnote w:id="7">
    <w:p w14:paraId="148B7678" w14:textId="37AD3915" w:rsidR="00AD7CE7" w:rsidRDefault="00AD7CE7">
      <w:pPr>
        <w:pStyle w:val="Notedebasdepage"/>
      </w:pPr>
      <w:r>
        <w:rPr>
          <w:rStyle w:val="Appelnotedebasdep"/>
        </w:rPr>
        <w:footnoteRef/>
      </w:r>
      <w:r>
        <w:t xml:space="preserve"> </w:t>
      </w:r>
      <w:r>
        <w:rPr>
          <w:szCs w:val="24"/>
          <w:lang w:eastAsia="fr-CA"/>
        </w:rPr>
        <w:t>Sécuritas Transport Aviation Security ltd et Diaz ,2024 QCCLP 3087 (CanLII)</w:t>
      </w:r>
    </w:p>
  </w:footnote>
  <w:footnote w:id="8">
    <w:p w14:paraId="5A1C7DE3" w14:textId="4661F934" w:rsidR="0030777C" w:rsidRDefault="0030777C">
      <w:pPr>
        <w:pStyle w:val="Notedebasdepage"/>
      </w:pPr>
      <w:r>
        <w:rPr>
          <w:rStyle w:val="Appelnotedebasdep"/>
        </w:rPr>
        <w:footnoteRef/>
      </w:r>
      <w:r>
        <w:t xml:space="preserve"> Précité, note 2</w:t>
      </w:r>
    </w:p>
  </w:footnote>
  <w:footnote w:id="9">
    <w:p w14:paraId="0E087393" w14:textId="46D60711" w:rsidR="00340125" w:rsidRDefault="00340125">
      <w:pPr>
        <w:pStyle w:val="Notedebasdepage"/>
      </w:pPr>
      <w:r>
        <w:rPr>
          <w:rStyle w:val="Appelnotedebasdep"/>
        </w:rPr>
        <w:footnoteRef/>
      </w:r>
      <w:r>
        <w:t xml:space="preserve"> Précité, note 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97D77" w14:textId="60F43780" w:rsidR="00CA3521" w:rsidRDefault="005874C4" w:rsidP="00BA6422">
    <w:pPr>
      <w:tabs>
        <w:tab w:val="center" w:pos="4709"/>
        <w:tab w:val="right" w:pos="8789"/>
      </w:tabs>
      <w:ind w:right="524"/>
    </w:pPr>
    <w:r>
      <w:t>Plainte </w:t>
    </w:r>
    <w:r w:rsidRPr="003657CF">
      <w:rPr>
        <w:sz w:val="22"/>
        <w:szCs w:val="22"/>
      </w:rPr>
      <w:t>:</w:t>
    </w:r>
    <w:r w:rsidR="00A861DB" w:rsidRPr="003657CF">
      <w:rPr>
        <w:rFonts w:cs="Arial"/>
        <w:color w:val="000000"/>
        <w:sz w:val="22"/>
        <w:szCs w:val="22"/>
        <w:lang w:eastAsia="fr-CA"/>
      </w:rPr>
      <w:t xml:space="preserve"> </w:t>
    </w:r>
    <w:r w:rsidR="00995514" w:rsidRPr="00A519F9">
      <w:rPr>
        <w:rFonts w:cs="Arial"/>
        <w:color w:val="000000"/>
        <w:sz w:val="22"/>
        <w:szCs w:val="22"/>
        <w:lang w:eastAsia="fr-CA"/>
      </w:rPr>
      <w:t>LAV24-013</w:t>
    </w:r>
    <w:r w:rsidR="00BA6422" w:rsidRPr="007854C3">
      <w:t xml:space="preserve">                                                                                </w:t>
    </w:r>
    <w:r>
      <w:t>P</w:t>
    </w:r>
    <w:r w:rsidR="00CA3521">
      <w:t xml:space="preserve">AGE : </w:t>
    </w:r>
    <w:r w:rsidR="00CA3521">
      <w:fldChar w:fldCharType="begin"/>
    </w:r>
    <w:r w:rsidR="00CA3521">
      <w:instrText xml:space="preserve"> PAGE </w:instrText>
    </w:r>
    <w:r w:rsidR="00CA3521">
      <w:fldChar w:fldCharType="separate"/>
    </w:r>
    <w:r w:rsidR="00836337">
      <w:rPr>
        <w:noProof/>
      </w:rPr>
      <w:t>2</w:t>
    </w:r>
    <w:r w:rsidR="00CA3521">
      <w:fldChar w:fldCharType="end"/>
    </w:r>
  </w:p>
  <w:p w14:paraId="6A20EFB9" w14:textId="348EE53F" w:rsidR="00CA3521" w:rsidRDefault="005874C4" w:rsidP="005874C4">
    <w:pPr>
      <w:tabs>
        <w:tab w:val="left" w:pos="3566"/>
      </w:tabs>
      <w:ind w:right="524"/>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B3ADA"/>
    <w:multiLevelType w:val="hybridMultilevel"/>
    <w:tmpl w:val="DA06A682"/>
    <w:lvl w:ilvl="0" w:tplc="D6122174">
      <w:numFmt w:val="bullet"/>
      <w:lvlText w:val=""/>
      <w:lvlJc w:val="left"/>
      <w:pPr>
        <w:ind w:left="1208" w:hanging="640"/>
      </w:pPr>
      <w:rPr>
        <w:rFonts w:ascii="Symbol" w:eastAsia="Times New Roman" w:hAnsi="Symbol" w:cs="Times New Roman" w:hint="default"/>
        <w:i w:val="0"/>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 w15:restartNumberingAfterBreak="0">
    <w:nsid w:val="10C6292A"/>
    <w:multiLevelType w:val="hybridMultilevel"/>
    <w:tmpl w:val="BDEEF0C2"/>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E2366BE"/>
    <w:multiLevelType w:val="multilevel"/>
    <w:tmpl w:val="93E43824"/>
    <w:lvl w:ilvl="0">
      <w:start w:val="1"/>
      <w:numFmt w:val="bullet"/>
      <w:lvlText w:val=""/>
      <w:lvlJc w:val="left"/>
      <w:pPr>
        <w:tabs>
          <w:tab w:val="num" w:pos="1068"/>
        </w:tabs>
        <w:ind w:left="1068" w:hanging="360"/>
      </w:pPr>
      <w:rPr>
        <w:rFonts w:ascii="Symbol" w:hAnsi="Symbol" w:hint="default"/>
      </w:rPr>
    </w:lvl>
    <w:lvl w:ilvl="1">
      <w:start w:val="1"/>
      <w:numFmt w:val="decimal"/>
      <w:lvlText w:val="%1.%2."/>
      <w:lvlJc w:val="left"/>
      <w:pPr>
        <w:tabs>
          <w:tab w:val="num" w:pos="1500"/>
        </w:tabs>
        <w:ind w:left="1500" w:hanging="432"/>
      </w:pPr>
      <w:rPr>
        <w:rFonts w:hint="default"/>
      </w:rPr>
    </w:lvl>
    <w:lvl w:ilvl="2">
      <w:start w:val="1"/>
      <w:numFmt w:val="decimal"/>
      <w:lvlText w:val="%1.%2.%3."/>
      <w:lvlJc w:val="left"/>
      <w:pPr>
        <w:tabs>
          <w:tab w:val="num" w:pos="2508"/>
        </w:tabs>
        <w:ind w:left="1932" w:hanging="504"/>
      </w:pPr>
      <w:rPr>
        <w:rFonts w:hint="default"/>
      </w:rPr>
    </w:lvl>
    <w:lvl w:ilvl="3">
      <w:start w:val="1"/>
      <w:numFmt w:val="decimal"/>
      <w:lvlText w:val="%1.%2.%3.%4."/>
      <w:lvlJc w:val="left"/>
      <w:pPr>
        <w:tabs>
          <w:tab w:val="num" w:pos="2868"/>
        </w:tabs>
        <w:ind w:left="2436" w:hanging="648"/>
      </w:pPr>
      <w:rPr>
        <w:rFonts w:hint="default"/>
      </w:rPr>
    </w:lvl>
    <w:lvl w:ilvl="4">
      <w:start w:val="1"/>
      <w:numFmt w:val="decimal"/>
      <w:lvlText w:val="%1.%2.%3.%4.%5."/>
      <w:lvlJc w:val="left"/>
      <w:pPr>
        <w:tabs>
          <w:tab w:val="num" w:pos="3588"/>
        </w:tabs>
        <w:ind w:left="2940" w:hanging="792"/>
      </w:pPr>
      <w:rPr>
        <w:rFonts w:hint="default"/>
      </w:rPr>
    </w:lvl>
    <w:lvl w:ilvl="5">
      <w:start w:val="1"/>
      <w:numFmt w:val="decimal"/>
      <w:lvlText w:val="%1.%2.%3.%4.%5.%6."/>
      <w:lvlJc w:val="left"/>
      <w:pPr>
        <w:tabs>
          <w:tab w:val="num" w:pos="4308"/>
        </w:tabs>
        <w:ind w:left="3444" w:hanging="936"/>
      </w:pPr>
      <w:rPr>
        <w:rFonts w:hint="default"/>
      </w:rPr>
    </w:lvl>
    <w:lvl w:ilvl="6">
      <w:start w:val="1"/>
      <w:numFmt w:val="decimal"/>
      <w:lvlText w:val="%1.%2.%3.%4.%5.%6.%7."/>
      <w:lvlJc w:val="left"/>
      <w:pPr>
        <w:tabs>
          <w:tab w:val="num" w:pos="5028"/>
        </w:tabs>
        <w:ind w:left="3948" w:hanging="1080"/>
      </w:pPr>
      <w:rPr>
        <w:rFonts w:hint="default"/>
      </w:rPr>
    </w:lvl>
    <w:lvl w:ilvl="7">
      <w:start w:val="1"/>
      <w:numFmt w:val="decimal"/>
      <w:lvlText w:val="%1.%2.%3.%4.%5.%6.%7.%8."/>
      <w:lvlJc w:val="left"/>
      <w:pPr>
        <w:tabs>
          <w:tab w:val="num" w:pos="5388"/>
        </w:tabs>
        <w:ind w:left="4452" w:hanging="1224"/>
      </w:pPr>
      <w:rPr>
        <w:rFonts w:hint="default"/>
      </w:rPr>
    </w:lvl>
    <w:lvl w:ilvl="8">
      <w:start w:val="1"/>
      <w:numFmt w:val="decimal"/>
      <w:lvlText w:val="%1.%2.%3.%4.%5.%6.%7.%8.%9."/>
      <w:lvlJc w:val="left"/>
      <w:pPr>
        <w:tabs>
          <w:tab w:val="num" w:pos="6108"/>
        </w:tabs>
        <w:ind w:left="5028" w:hanging="1440"/>
      </w:pPr>
      <w:rPr>
        <w:rFonts w:hint="default"/>
      </w:rPr>
    </w:lvl>
  </w:abstractNum>
  <w:abstractNum w:abstractNumId="3" w15:restartNumberingAfterBreak="0">
    <w:nsid w:val="29125631"/>
    <w:multiLevelType w:val="hybridMultilevel"/>
    <w:tmpl w:val="D4C4F3AE"/>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4A0FD1"/>
    <w:multiLevelType w:val="hybridMultilevel"/>
    <w:tmpl w:val="D01C54AE"/>
    <w:lvl w:ilvl="0" w:tplc="D6122174">
      <w:numFmt w:val="bullet"/>
      <w:lvlText w:val=""/>
      <w:lvlJc w:val="left"/>
      <w:pPr>
        <w:ind w:left="1070" w:hanging="360"/>
      </w:pPr>
      <w:rPr>
        <w:rFonts w:ascii="Symbol" w:eastAsia="Times New Roman" w:hAnsi="Symbol" w:cs="Times New Roman" w:hint="default"/>
        <w:i w:val="0"/>
      </w:rPr>
    </w:lvl>
    <w:lvl w:ilvl="1" w:tplc="0C0C0019" w:tentative="1">
      <w:start w:val="1"/>
      <w:numFmt w:val="lowerLetter"/>
      <w:lvlText w:val="%2."/>
      <w:lvlJc w:val="left"/>
      <w:pPr>
        <w:ind w:left="1790" w:hanging="360"/>
      </w:pPr>
    </w:lvl>
    <w:lvl w:ilvl="2" w:tplc="0C0C001B" w:tentative="1">
      <w:start w:val="1"/>
      <w:numFmt w:val="lowerRoman"/>
      <w:lvlText w:val="%3."/>
      <w:lvlJc w:val="right"/>
      <w:pPr>
        <w:ind w:left="2510" w:hanging="180"/>
      </w:pPr>
    </w:lvl>
    <w:lvl w:ilvl="3" w:tplc="0C0C000F" w:tentative="1">
      <w:start w:val="1"/>
      <w:numFmt w:val="decimal"/>
      <w:lvlText w:val="%4."/>
      <w:lvlJc w:val="left"/>
      <w:pPr>
        <w:ind w:left="3230" w:hanging="360"/>
      </w:pPr>
    </w:lvl>
    <w:lvl w:ilvl="4" w:tplc="0C0C0019" w:tentative="1">
      <w:start w:val="1"/>
      <w:numFmt w:val="lowerLetter"/>
      <w:lvlText w:val="%5."/>
      <w:lvlJc w:val="left"/>
      <w:pPr>
        <w:ind w:left="3950" w:hanging="360"/>
      </w:pPr>
    </w:lvl>
    <w:lvl w:ilvl="5" w:tplc="0C0C001B" w:tentative="1">
      <w:start w:val="1"/>
      <w:numFmt w:val="lowerRoman"/>
      <w:lvlText w:val="%6."/>
      <w:lvlJc w:val="right"/>
      <w:pPr>
        <w:ind w:left="4670" w:hanging="180"/>
      </w:pPr>
    </w:lvl>
    <w:lvl w:ilvl="6" w:tplc="0C0C000F" w:tentative="1">
      <w:start w:val="1"/>
      <w:numFmt w:val="decimal"/>
      <w:lvlText w:val="%7."/>
      <w:lvlJc w:val="left"/>
      <w:pPr>
        <w:ind w:left="5390" w:hanging="360"/>
      </w:pPr>
    </w:lvl>
    <w:lvl w:ilvl="7" w:tplc="0C0C0019" w:tentative="1">
      <w:start w:val="1"/>
      <w:numFmt w:val="lowerLetter"/>
      <w:lvlText w:val="%8."/>
      <w:lvlJc w:val="left"/>
      <w:pPr>
        <w:ind w:left="6110" w:hanging="360"/>
      </w:pPr>
    </w:lvl>
    <w:lvl w:ilvl="8" w:tplc="0C0C001B" w:tentative="1">
      <w:start w:val="1"/>
      <w:numFmt w:val="lowerRoman"/>
      <w:lvlText w:val="%9."/>
      <w:lvlJc w:val="right"/>
      <w:pPr>
        <w:ind w:left="6830" w:hanging="180"/>
      </w:pPr>
    </w:lvl>
  </w:abstractNum>
  <w:abstractNum w:abstractNumId="5" w15:restartNumberingAfterBreak="0">
    <w:nsid w:val="35123094"/>
    <w:multiLevelType w:val="multilevel"/>
    <w:tmpl w:val="9E08FF36"/>
    <w:lvl w:ilvl="0">
      <w:start w:val="2"/>
      <w:numFmt w:val="decimal"/>
      <w:lvlText w:val="[%1]"/>
      <w:lvlJc w:val="left"/>
      <w:pPr>
        <w:tabs>
          <w:tab w:val="num" w:pos="720"/>
        </w:tabs>
        <w:ind w:left="360" w:firstLine="0"/>
      </w:pPr>
      <w:rPr>
        <w:rFonts w:ascii="Arial" w:hAnsi="Arial" w:hint="default"/>
        <w:b w:val="0"/>
        <w:i w:val="0"/>
        <w:sz w:val="24"/>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088"/>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68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6" w15:restartNumberingAfterBreak="0">
    <w:nsid w:val="3A9A7818"/>
    <w:multiLevelType w:val="hybridMultilevel"/>
    <w:tmpl w:val="2702D1FE"/>
    <w:lvl w:ilvl="0" w:tplc="0C0C000F">
      <w:start w:val="1"/>
      <w:numFmt w:val="decimal"/>
      <w:lvlText w:val="%1."/>
      <w:lvlJc w:val="left"/>
      <w:pPr>
        <w:ind w:left="1004" w:hanging="360"/>
      </w:pPr>
    </w:lvl>
    <w:lvl w:ilvl="1" w:tplc="0C0C0019" w:tentative="1">
      <w:start w:val="1"/>
      <w:numFmt w:val="lowerLetter"/>
      <w:lvlText w:val="%2."/>
      <w:lvlJc w:val="left"/>
      <w:pPr>
        <w:ind w:left="1724" w:hanging="360"/>
      </w:pPr>
    </w:lvl>
    <w:lvl w:ilvl="2" w:tplc="0C0C001B" w:tentative="1">
      <w:start w:val="1"/>
      <w:numFmt w:val="lowerRoman"/>
      <w:lvlText w:val="%3."/>
      <w:lvlJc w:val="right"/>
      <w:pPr>
        <w:ind w:left="2444" w:hanging="180"/>
      </w:pPr>
    </w:lvl>
    <w:lvl w:ilvl="3" w:tplc="0C0C000F" w:tentative="1">
      <w:start w:val="1"/>
      <w:numFmt w:val="decimal"/>
      <w:lvlText w:val="%4."/>
      <w:lvlJc w:val="left"/>
      <w:pPr>
        <w:ind w:left="3164" w:hanging="360"/>
      </w:pPr>
    </w:lvl>
    <w:lvl w:ilvl="4" w:tplc="0C0C0019" w:tentative="1">
      <w:start w:val="1"/>
      <w:numFmt w:val="lowerLetter"/>
      <w:lvlText w:val="%5."/>
      <w:lvlJc w:val="left"/>
      <w:pPr>
        <w:ind w:left="3884" w:hanging="360"/>
      </w:pPr>
    </w:lvl>
    <w:lvl w:ilvl="5" w:tplc="0C0C001B" w:tentative="1">
      <w:start w:val="1"/>
      <w:numFmt w:val="lowerRoman"/>
      <w:lvlText w:val="%6."/>
      <w:lvlJc w:val="right"/>
      <w:pPr>
        <w:ind w:left="4604" w:hanging="180"/>
      </w:pPr>
    </w:lvl>
    <w:lvl w:ilvl="6" w:tplc="0C0C000F" w:tentative="1">
      <w:start w:val="1"/>
      <w:numFmt w:val="decimal"/>
      <w:lvlText w:val="%7."/>
      <w:lvlJc w:val="left"/>
      <w:pPr>
        <w:ind w:left="5324" w:hanging="360"/>
      </w:pPr>
    </w:lvl>
    <w:lvl w:ilvl="7" w:tplc="0C0C0019" w:tentative="1">
      <w:start w:val="1"/>
      <w:numFmt w:val="lowerLetter"/>
      <w:lvlText w:val="%8."/>
      <w:lvlJc w:val="left"/>
      <w:pPr>
        <w:ind w:left="6044" w:hanging="360"/>
      </w:pPr>
    </w:lvl>
    <w:lvl w:ilvl="8" w:tplc="0C0C001B" w:tentative="1">
      <w:start w:val="1"/>
      <w:numFmt w:val="lowerRoman"/>
      <w:lvlText w:val="%9."/>
      <w:lvlJc w:val="right"/>
      <w:pPr>
        <w:ind w:left="6764" w:hanging="180"/>
      </w:pPr>
    </w:lvl>
  </w:abstractNum>
  <w:abstractNum w:abstractNumId="7" w15:restartNumberingAfterBreak="0">
    <w:nsid w:val="3C071F9D"/>
    <w:multiLevelType w:val="hybridMultilevel"/>
    <w:tmpl w:val="E70C67FA"/>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09C0DCC"/>
    <w:multiLevelType w:val="multilevel"/>
    <w:tmpl w:val="4D8C58B0"/>
    <w:lvl w:ilvl="0">
      <w:start w:val="1"/>
      <w:numFmt w:val="decimal"/>
      <w:lvlText w:val="[%1]"/>
      <w:lvlJc w:val="left"/>
      <w:pPr>
        <w:tabs>
          <w:tab w:val="num" w:pos="360"/>
        </w:tabs>
        <w:ind w:left="0" w:firstLine="0"/>
      </w:pPr>
      <w:rPr>
        <w:rFonts w:ascii="Arial" w:hAnsi="Arial" w:hint="default"/>
        <w:b w:val="0"/>
        <w:i w:val="0"/>
        <w:sz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6F6A0AB1"/>
    <w:multiLevelType w:val="multilevel"/>
    <w:tmpl w:val="93D04006"/>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20"/>
        </w:tabs>
        <w:ind w:left="720" w:hanging="360"/>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0" w15:restartNumberingAfterBreak="0">
    <w:nsid w:val="76F44348"/>
    <w:multiLevelType w:val="hybridMultilevel"/>
    <w:tmpl w:val="BC2EB0E0"/>
    <w:lvl w:ilvl="0" w:tplc="D6122174">
      <w:numFmt w:val="bullet"/>
      <w:lvlText w:val=""/>
      <w:lvlJc w:val="left"/>
      <w:pPr>
        <w:ind w:left="924" w:hanging="640"/>
      </w:pPr>
      <w:rPr>
        <w:rFonts w:ascii="Symbol" w:eastAsia="Times New Roman" w:hAnsi="Symbol" w:cs="Times New Roman" w:hint="default"/>
        <w:i w:val="0"/>
      </w:rPr>
    </w:lvl>
    <w:lvl w:ilvl="1" w:tplc="0C0C0003" w:tentative="1">
      <w:start w:val="1"/>
      <w:numFmt w:val="bullet"/>
      <w:lvlText w:val="o"/>
      <w:lvlJc w:val="left"/>
      <w:pPr>
        <w:ind w:left="1364" w:hanging="360"/>
      </w:pPr>
      <w:rPr>
        <w:rFonts w:ascii="Courier New" w:hAnsi="Courier New" w:cs="Courier New" w:hint="default"/>
      </w:rPr>
    </w:lvl>
    <w:lvl w:ilvl="2" w:tplc="0C0C0005" w:tentative="1">
      <w:start w:val="1"/>
      <w:numFmt w:val="bullet"/>
      <w:lvlText w:val=""/>
      <w:lvlJc w:val="left"/>
      <w:pPr>
        <w:ind w:left="2084" w:hanging="360"/>
      </w:pPr>
      <w:rPr>
        <w:rFonts w:ascii="Wingdings" w:hAnsi="Wingdings" w:hint="default"/>
      </w:rPr>
    </w:lvl>
    <w:lvl w:ilvl="3" w:tplc="0C0C0001" w:tentative="1">
      <w:start w:val="1"/>
      <w:numFmt w:val="bullet"/>
      <w:lvlText w:val=""/>
      <w:lvlJc w:val="left"/>
      <w:pPr>
        <w:ind w:left="2804" w:hanging="360"/>
      </w:pPr>
      <w:rPr>
        <w:rFonts w:ascii="Symbol" w:hAnsi="Symbol" w:hint="default"/>
      </w:rPr>
    </w:lvl>
    <w:lvl w:ilvl="4" w:tplc="0C0C0003" w:tentative="1">
      <w:start w:val="1"/>
      <w:numFmt w:val="bullet"/>
      <w:lvlText w:val="o"/>
      <w:lvlJc w:val="left"/>
      <w:pPr>
        <w:ind w:left="3524" w:hanging="360"/>
      </w:pPr>
      <w:rPr>
        <w:rFonts w:ascii="Courier New" w:hAnsi="Courier New" w:cs="Courier New" w:hint="default"/>
      </w:rPr>
    </w:lvl>
    <w:lvl w:ilvl="5" w:tplc="0C0C0005" w:tentative="1">
      <w:start w:val="1"/>
      <w:numFmt w:val="bullet"/>
      <w:lvlText w:val=""/>
      <w:lvlJc w:val="left"/>
      <w:pPr>
        <w:ind w:left="4244" w:hanging="360"/>
      </w:pPr>
      <w:rPr>
        <w:rFonts w:ascii="Wingdings" w:hAnsi="Wingdings" w:hint="default"/>
      </w:rPr>
    </w:lvl>
    <w:lvl w:ilvl="6" w:tplc="0C0C0001" w:tentative="1">
      <w:start w:val="1"/>
      <w:numFmt w:val="bullet"/>
      <w:lvlText w:val=""/>
      <w:lvlJc w:val="left"/>
      <w:pPr>
        <w:ind w:left="4964" w:hanging="360"/>
      </w:pPr>
      <w:rPr>
        <w:rFonts w:ascii="Symbol" w:hAnsi="Symbol" w:hint="default"/>
      </w:rPr>
    </w:lvl>
    <w:lvl w:ilvl="7" w:tplc="0C0C0003" w:tentative="1">
      <w:start w:val="1"/>
      <w:numFmt w:val="bullet"/>
      <w:lvlText w:val="o"/>
      <w:lvlJc w:val="left"/>
      <w:pPr>
        <w:ind w:left="5684" w:hanging="360"/>
      </w:pPr>
      <w:rPr>
        <w:rFonts w:ascii="Courier New" w:hAnsi="Courier New" w:cs="Courier New" w:hint="default"/>
      </w:rPr>
    </w:lvl>
    <w:lvl w:ilvl="8" w:tplc="0C0C0005" w:tentative="1">
      <w:start w:val="1"/>
      <w:numFmt w:val="bullet"/>
      <w:lvlText w:val=""/>
      <w:lvlJc w:val="left"/>
      <w:pPr>
        <w:ind w:left="6404" w:hanging="360"/>
      </w:pPr>
      <w:rPr>
        <w:rFonts w:ascii="Wingdings" w:hAnsi="Wingdings" w:hint="default"/>
      </w:rPr>
    </w:lvl>
  </w:abstractNum>
  <w:abstractNum w:abstractNumId="11" w15:restartNumberingAfterBreak="0">
    <w:nsid w:val="7BB76507"/>
    <w:multiLevelType w:val="multilevel"/>
    <w:tmpl w:val="73782038"/>
    <w:lvl w:ilvl="0">
      <w:start w:val="1"/>
      <w:numFmt w:val="decimal"/>
      <w:pStyle w:val="Paragraphe"/>
      <w:lvlText w:val="[%1]"/>
      <w:lvlJc w:val="left"/>
      <w:pPr>
        <w:tabs>
          <w:tab w:val="num" w:pos="720"/>
        </w:tabs>
        <w:ind w:left="720" w:hanging="720"/>
      </w:pPr>
      <w:rPr>
        <w:rFonts w:hint="default"/>
        <w:i w:val="0"/>
        <w:iCs w:val="0"/>
        <w:color w:val="auto"/>
        <w:sz w:val="24"/>
        <w:szCs w:val="24"/>
      </w:rPr>
    </w:lvl>
    <w:lvl w:ilvl="1">
      <w:start w:val="1"/>
      <w:numFmt w:val="decimal"/>
      <w:pStyle w:val="Sous-paragraphe"/>
      <w:lvlText w:val="%1.%2."/>
      <w:lvlJc w:val="left"/>
      <w:pPr>
        <w:tabs>
          <w:tab w:val="num" w:pos="858"/>
        </w:tabs>
        <w:ind w:left="858" w:hanging="432"/>
      </w:pPr>
      <w:rPr>
        <w:rFonts w:hint="default"/>
      </w:rPr>
    </w:lvl>
    <w:lvl w:ilvl="2">
      <w:start w:val="1"/>
      <w:numFmt w:val="decimal"/>
      <w:lvlText w:val="%1.%2.%3."/>
      <w:lvlJc w:val="left"/>
      <w:pPr>
        <w:tabs>
          <w:tab w:val="num" w:pos="3216"/>
        </w:tabs>
        <w:ind w:left="2640" w:hanging="504"/>
      </w:pPr>
      <w:rPr>
        <w:rFonts w:hint="default"/>
      </w:rPr>
    </w:lvl>
    <w:lvl w:ilvl="3">
      <w:start w:val="1"/>
      <w:numFmt w:val="decimal"/>
      <w:lvlText w:val="%1.%2.%3.%4."/>
      <w:lvlJc w:val="left"/>
      <w:pPr>
        <w:tabs>
          <w:tab w:val="num" w:pos="3576"/>
        </w:tabs>
        <w:ind w:left="3144" w:hanging="648"/>
      </w:pPr>
      <w:rPr>
        <w:rFonts w:hint="default"/>
      </w:rPr>
    </w:lvl>
    <w:lvl w:ilvl="4">
      <w:start w:val="1"/>
      <w:numFmt w:val="decimal"/>
      <w:lvlText w:val="%1.%2.%3.%4.%5."/>
      <w:lvlJc w:val="left"/>
      <w:pPr>
        <w:tabs>
          <w:tab w:val="num" w:pos="4296"/>
        </w:tabs>
        <w:ind w:left="3648" w:hanging="792"/>
      </w:pPr>
      <w:rPr>
        <w:rFonts w:hint="default"/>
      </w:rPr>
    </w:lvl>
    <w:lvl w:ilvl="5">
      <w:start w:val="1"/>
      <w:numFmt w:val="decimal"/>
      <w:lvlText w:val="%1.%2.%3.%4.%5.%6."/>
      <w:lvlJc w:val="left"/>
      <w:pPr>
        <w:tabs>
          <w:tab w:val="num" w:pos="5016"/>
        </w:tabs>
        <w:ind w:left="4152" w:hanging="936"/>
      </w:pPr>
      <w:rPr>
        <w:rFonts w:hint="default"/>
      </w:rPr>
    </w:lvl>
    <w:lvl w:ilvl="6">
      <w:start w:val="1"/>
      <w:numFmt w:val="decimal"/>
      <w:lvlText w:val="%1.%2.%3.%4.%5.%6.%7."/>
      <w:lvlJc w:val="left"/>
      <w:pPr>
        <w:tabs>
          <w:tab w:val="num" w:pos="5736"/>
        </w:tabs>
        <w:ind w:left="4656" w:hanging="1080"/>
      </w:pPr>
      <w:rPr>
        <w:rFonts w:hint="default"/>
      </w:rPr>
    </w:lvl>
    <w:lvl w:ilvl="7">
      <w:start w:val="1"/>
      <w:numFmt w:val="decimal"/>
      <w:lvlText w:val="%1.%2.%3.%4.%5.%6.%7.%8."/>
      <w:lvlJc w:val="left"/>
      <w:pPr>
        <w:tabs>
          <w:tab w:val="num" w:pos="6096"/>
        </w:tabs>
        <w:ind w:left="5160" w:hanging="1224"/>
      </w:pPr>
      <w:rPr>
        <w:rFonts w:hint="default"/>
      </w:rPr>
    </w:lvl>
    <w:lvl w:ilvl="8">
      <w:start w:val="1"/>
      <w:numFmt w:val="decimal"/>
      <w:lvlText w:val="%1.%2.%3.%4.%5.%6.%7.%8.%9."/>
      <w:lvlJc w:val="left"/>
      <w:pPr>
        <w:tabs>
          <w:tab w:val="num" w:pos="6816"/>
        </w:tabs>
        <w:ind w:left="5736" w:hanging="1440"/>
      </w:pPr>
      <w:rPr>
        <w:rFonts w:hint="default"/>
      </w:rPr>
    </w:lvl>
  </w:abstractNum>
  <w:num w:numId="1">
    <w:abstractNumId w:val="8"/>
  </w:num>
  <w:num w:numId="2">
    <w:abstractNumId w:val="11"/>
  </w:num>
  <w:num w:numId="3">
    <w:abstractNumId w:val="5"/>
  </w:num>
  <w:num w:numId="4">
    <w:abstractNumId w:val="8"/>
  </w:num>
  <w:num w:numId="5">
    <w:abstractNumId w:val="11"/>
  </w:num>
  <w:num w:numId="6">
    <w:abstractNumId w:val="2"/>
  </w:num>
  <w:num w:numId="7">
    <w:abstractNumId w:val="1"/>
  </w:num>
  <w:num w:numId="8">
    <w:abstractNumId w:val="9"/>
  </w:num>
  <w:num w:numId="9">
    <w:abstractNumId w:val="7"/>
  </w:num>
  <w:num w:numId="10">
    <w:abstractNumId w:val="3"/>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0"/>
  </w:num>
  <w:num w:numId="15">
    <w:abstractNumId w:val="4"/>
  </w:num>
  <w:num w:numId="16">
    <w:abstractNumId w:val="0"/>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601"/>
    <w:rsid w:val="00000E59"/>
    <w:rsid w:val="000011F4"/>
    <w:rsid w:val="0000121E"/>
    <w:rsid w:val="00001DC2"/>
    <w:rsid w:val="00002207"/>
    <w:rsid w:val="000028C2"/>
    <w:rsid w:val="00002B60"/>
    <w:rsid w:val="000038C9"/>
    <w:rsid w:val="00003A2C"/>
    <w:rsid w:val="00003B08"/>
    <w:rsid w:val="00003B2F"/>
    <w:rsid w:val="00004763"/>
    <w:rsid w:val="00004784"/>
    <w:rsid w:val="00004B88"/>
    <w:rsid w:val="00004DCE"/>
    <w:rsid w:val="0000525D"/>
    <w:rsid w:val="0000674C"/>
    <w:rsid w:val="00006816"/>
    <w:rsid w:val="000078E2"/>
    <w:rsid w:val="0000792D"/>
    <w:rsid w:val="00007939"/>
    <w:rsid w:val="00007B7E"/>
    <w:rsid w:val="00007B9D"/>
    <w:rsid w:val="000101DD"/>
    <w:rsid w:val="00010B81"/>
    <w:rsid w:val="00010C40"/>
    <w:rsid w:val="00011D9F"/>
    <w:rsid w:val="00011ED2"/>
    <w:rsid w:val="00012825"/>
    <w:rsid w:val="000129AA"/>
    <w:rsid w:val="00012C59"/>
    <w:rsid w:val="00013399"/>
    <w:rsid w:val="000144E8"/>
    <w:rsid w:val="00014BAF"/>
    <w:rsid w:val="000151B7"/>
    <w:rsid w:val="00015223"/>
    <w:rsid w:val="00016074"/>
    <w:rsid w:val="000161E0"/>
    <w:rsid w:val="0001667F"/>
    <w:rsid w:val="00017216"/>
    <w:rsid w:val="00017FE2"/>
    <w:rsid w:val="000200A9"/>
    <w:rsid w:val="000206B6"/>
    <w:rsid w:val="000206EE"/>
    <w:rsid w:val="00020847"/>
    <w:rsid w:val="00020BF9"/>
    <w:rsid w:val="00021066"/>
    <w:rsid w:val="000211D2"/>
    <w:rsid w:val="000217BE"/>
    <w:rsid w:val="00021BC9"/>
    <w:rsid w:val="00021ECF"/>
    <w:rsid w:val="000228BA"/>
    <w:rsid w:val="00022BC4"/>
    <w:rsid w:val="00022E66"/>
    <w:rsid w:val="000244AC"/>
    <w:rsid w:val="00024742"/>
    <w:rsid w:val="000248B3"/>
    <w:rsid w:val="000255BA"/>
    <w:rsid w:val="0002565F"/>
    <w:rsid w:val="000258E4"/>
    <w:rsid w:val="00025D73"/>
    <w:rsid w:val="0002639E"/>
    <w:rsid w:val="00026AA0"/>
    <w:rsid w:val="00027187"/>
    <w:rsid w:val="00027262"/>
    <w:rsid w:val="00027F33"/>
    <w:rsid w:val="0003017E"/>
    <w:rsid w:val="00030239"/>
    <w:rsid w:val="00030DAE"/>
    <w:rsid w:val="00031284"/>
    <w:rsid w:val="000313B7"/>
    <w:rsid w:val="00031550"/>
    <w:rsid w:val="00032653"/>
    <w:rsid w:val="00032CEA"/>
    <w:rsid w:val="00033960"/>
    <w:rsid w:val="00034086"/>
    <w:rsid w:val="000346BF"/>
    <w:rsid w:val="0003495D"/>
    <w:rsid w:val="00034BF7"/>
    <w:rsid w:val="00035FB8"/>
    <w:rsid w:val="00035FCC"/>
    <w:rsid w:val="00035FE1"/>
    <w:rsid w:val="00036D9A"/>
    <w:rsid w:val="00036D9B"/>
    <w:rsid w:val="00036DFC"/>
    <w:rsid w:val="000371A8"/>
    <w:rsid w:val="00037DCC"/>
    <w:rsid w:val="000401D8"/>
    <w:rsid w:val="00040890"/>
    <w:rsid w:val="00041035"/>
    <w:rsid w:val="000413BE"/>
    <w:rsid w:val="00041411"/>
    <w:rsid w:val="00041EA7"/>
    <w:rsid w:val="00042063"/>
    <w:rsid w:val="000420D7"/>
    <w:rsid w:val="0004213A"/>
    <w:rsid w:val="00042203"/>
    <w:rsid w:val="00042301"/>
    <w:rsid w:val="0004313C"/>
    <w:rsid w:val="00043811"/>
    <w:rsid w:val="00043E90"/>
    <w:rsid w:val="00044381"/>
    <w:rsid w:val="00044D00"/>
    <w:rsid w:val="0004525C"/>
    <w:rsid w:val="000453B2"/>
    <w:rsid w:val="00046AC6"/>
    <w:rsid w:val="00046D79"/>
    <w:rsid w:val="00046ED6"/>
    <w:rsid w:val="00046F5F"/>
    <w:rsid w:val="00047112"/>
    <w:rsid w:val="000477B9"/>
    <w:rsid w:val="00047819"/>
    <w:rsid w:val="00047C1C"/>
    <w:rsid w:val="0005021B"/>
    <w:rsid w:val="00050E9C"/>
    <w:rsid w:val="0005117A"/>
    <w:rsid w:val="000517B6"/>
    <w:rsid w:val="000525ED"/>
    <w:rsid w:val="00053439"/>
    <w:rsid w:val="00053B84"/>
    <w:rsid w:val="00053DBC"/>
    <w:rsid w:val="00053FF4"/>
    <w:rsid w:val="00054647"/>
    <w:rsid w:val="00054D44"/>
    <w:rsid w:val="00055DE0"/>
    <w:rsid w:val="000560D6"/>
    <w:rsid w:val="00056108"/>
    <w:rsid w:val="00056203"/>
    <w:rsid w:val="000565C8"/>
    <w:rsid w:val="000569C8"/>
    <w:rsid w:val="00056E5C"/>
    <w:rsid w:val="000571C5"/>
    <w:rsid w:val="000572DC"/>
    <w:rsid w:val="00057BD0"/>
    <w:rsid w:val="00057D91"/>
    <w:rsid w:val="000604D1"/>
    <w:rsid w:val="00060C9E"/>
    <w:rsid w:val="00060D72"/>
    <w:rsid w:val="00060EE4"/>
    <w:rsid w:val="00060F12"/>
    <w:rsid w:val="00060F3C"/>
    <w:rsid w:val="00061BBB"/>
    <w:rsid w:val="00062657"/>
    <w:rsid w:val="0006288B"/>
    <w:rsid w:val="00062E1A"/>
    <w:rsid w:val="000632AC"/>
    <w:rsid w:val="00063476"/>
    <w:rsid w:val="000635C5"/>
    <w:rsid w:val="0006387F"/>
    <w:rsid w:val="000641EC"/>
    <w:rsid w:val="00065155"/>
    <w:rsid w:val="00065170"/>
    <w:rsid w:val="0006523F"/>
    <w:rsid w:val="00065CF1"/>
    <w:rsid w:val="000660DD"/>
    <w:rsid w:val="000660F7"/>
    <w:rsid w:val="00066262"/>
    <w:rsid w:val="00066319"/>
    <w:rsid w:val="000665D9"/>
    <w:rsid w:val="00067A9A"/>
    <w:rsid w:val="00070115"/>
    <w:rsid w:val="00070310"/>
    <w:rsid w:val="00070495"/>
    <w:rsid w:val="00070B4B"/>
    <w:rsid w:val="0007182F"/>
    <w:rsid w:val="00071D8E"/>
    <w:rsid w:val="0007251E"/>
    <w:rsid w:val="00072645"/>
    <w:rsid w:val="00072794"/>
    <w:rsid w:val="00072806"/>
    <w:rsid w:val="000728A3"/>
    <w:rsid w:val="00072996"/>
    <w:rsid w:val="00072C51"/>
    <w:rsid w:val="00073614"/>
    <w:rsid w:val="000737DC"/>
    <w:rsid w:val="00073867"/>
    <w:rsid w:val="00073FEE"/>
    <w:rsid w:val="00074FF1"/>
    <w:rsid w:val="00076716"/>
    <w:rsid w:val="00076A4B"/>
    <w:rsid w:val="000770D0"/>
    <w:rsid w:val="000771F1"/>
    <w:rsid w:val="00077A8B"/>
    <w:rsid w:val="00077BE2"/>
    <w:rsid w:val="00077D97"/>
    <w:rsid w:val="00080021"/>
    <w:rsid w:val="000804AD"/>
    <w:rsid w:val="0008073F"/>
    <w:rsid w:val="000809BA"/>
    <w:rsid w:val="000809C1"/>
    <w:rsid w:val="000809FA"/>
    <w:rsid w:val="00081DE1"/>
    <w:rsid w:val="00081F5A"/>
    <w:rsid w:val="00082EE4"/>
    <w:rsid w:val="000830E0"/>
    <w:rsid w:val="0008455C"/>
    <w:rsid w:val="000845DC"/>
    <w:rsid w:val="00084833"/>
    <w:rsid w:val="00085662"/>
    <w:rsid w:val="0008572A"/>
    <w:rsid w:val="000859CA"/>
    <w:rsid w:val="00085A79"/>
    <w:rsid w:val="00085B2B"/>
    <w:rsid w:val="00086662"/>
    <w:rsid w:val="00086A2F"/>
    <w:rsid w:val="000873BC"/>
    <w:rsid w:val="00087A6D"/>
    <w:rsid w:val="00090232"/>
    <w:rsid w:val="0009056F"/>
    <w:rsid w:val="00090698"/>
    <w:rsid w:val="00090931"/>
    <w:rsid w:val="00090DA9"/>
    <w:rsid w:val="000928FC"/>
    <w:rsid w:val="000936D3"/>
    <w:rsid w:val="000937E3"/>
    <w:rsid w:val="0009380B"/>
    <w:rsid w:val="00093D26"/>
    <w:rsid w:val="00094124"/>
    <w:rsid w:val="00094476"/>
    <w:rsid w:val="000944B8"/>
    <w:rsid w:val="000944C8"/>
    <w:rsid w:val="00094E8B"/>
    <w:rsid w:val="00094EF4"/>
    <w:rsid w:val="0009532F"/>
    <w:rsid w:val="00095760"/>
    <w:rsid w:val="000957B2"/>
    <w:rsid w:val="000959BF"/>
    <w:rsid w:val="00095C0D"/>
    <w:rsid w:val="00096610"/>
    <w:rsid w:val="00096630"/>
    <w:rsid w:val="00096979"/>
    <w:rsid w:val="00096CB9"/>
    <w:rsid w:val="00096CF0"/>
    <w:rsid w:val="0009722D"/>
    <w:rsid w:val="000974B8"/>
    <w:rsid w:val="000976BE"/>
    <w:rsid w:val="000977E9"/>
    <w:rsid w:val="000A1165"/>
    <w:rsid w:val="000A16F5"/>
    <w:rsid w:val="000A1758"/>
    <w:rsid w:val="000A1E83"/>
    <w:rsid w:val="000A27E0"/>
    <w:rsid w:val="000A2BD0"/>
    <w:rsid w:val="000A2D45"/>
    <w:rsid w:val="000A352D"/>
    <w:rsid w:val="000A3B0B"/>
    <w:rsid w:val="000A3CCD"/>
    <w:rsid w:val="000A51AF"/>
    <w:rsid w:val="000A53CE"/>
    <w:rsid w:val="000A613E"/>
    <w:rsid w:val="000A62F8"/>
    <w:rsid w:val="000A63CA"/>
    <w:rsid w:val="000A6A5E"/>
    <w:rsid w:val="000A72C7"/>
    <w:rsid w:val="000A794B"/>
    <w:rsid w:val="000A7F0F"/>
    <w:rsid w:val="000B0132"/>
    <w:rsid w:val="000B0541"/>
    <w:rsid w:val="000B0F72"/>
    <w:rsid w:val="000B10A1"/>
    <w:rsid w:val="000B147E"/>
    <w:rsid w:val="000B16D2"/>
    <w:rsid w:val="000B2AB3"/>
    <w:rsid w:val="000B3810"/>
    <w:rsid w:val="000B3AF5"/>
    <w:rsid w:val="000B3EB2"/>
    <w:rsid w:val="000B4325"/>
    <w:rsid w:val="000B4540"/>
    <w:rsid w:val="000B4713"/>
    <w:rsid w:val="000B4A69"/>
    <w:rsid w:val="000B4C49"/>
    <w:rsid w:val="000B4F00"/>
    <w:rsid w:val="000B5623"/>
    <w:rsid w:val="000B5ADA"/>
    <w:rsid w:val="000B7103"/>
    <w:rsid w:val="000B7815"/>
    <w:rsid w:val="000C0FD6"/>
    <w:rsid w:val="000C1806"/>
    <w:rsid w:val="000C1C5C"/>
    <w:rsid w:val="000C1CE2"/>
    <w:rsid w:val="000C1E60"/>
    <w:rsid w:val="000C1FAF"/>
    <w:rsid w:val="000C2254"/>
    <w:rsid w:val="000C255F"/>
    <w:rsid w:val="000C2682"/>
    <w:rsid w:val="000C2CD5"/>
    <w:rsid w:val="000C3123"/>
    <w:rsid w:val="000C3C36"/>
    <w:rsid w:val="000C3D1B"/>
    <w:rsid w:val="000C3E70"/>
    <w:rsid w:val="000C41B8"/>
    <w:rsid w:val="000C4ED4"/>
    <w:rsid w:val="000C4FCF"/>
    <w:rsid w:val="000C5419"/>
    <w:rsid w:val="000C691F"/>
    <w:rsid w:val="000C69B7"/>
    <w:rsid w:val="000C6BDB"/>
    <w:rsid w:val="000C6E97"/>
    <w:rsid w:val="000C7029"/>
    <w:rsid w:val="000C70AB"/>
    <w:rsid w:val="000C71A0"/>
    <w:rsid w:val="000C7291"/>
    <w:rsid w:val="000C7334"/>
    <w:rsid w:val="000C73A2"/>
    <w:rsid w:val="000C77BE"/>
    <w:rsid w:val="000D0605"/>
    <w:rsid w:val="000D0823"/>
    <w:rsid w:val="000D0B8E"/>
    <w:rsid w:val="000D0C15"/>
    <w:rsid w:val="000D138C"/>
    <w:rsid w:val="000D162D"/>
    <w:rsid w:val="000D1A5F"/>
    <w:rsid w:val="000D1B99"/>
    <w:rsid w:val="000D1BC6"/>
    <w:rsid w:val="000D1F00"/>
    <w:rsid w:val="000D2926"/>
    <w:rsid w:val="000D2A76"/>
    <w:rsid w:val="000D2BB5"/>
    <w:rsid w:val="000D2DED"/>
    <w:rsid w:val="000D3DF4"/>
    <w:rsid w:val="000D3E72"/>
    <w:rsid w:val="000D42B5"/>
    <w:rsid w:val="000D480D"/>
    <w:rsid w:val="000D5A0C"/>
    <w:rsid w:val="000D6DD8"/>
    <w:rsid w:val="000D6DF8"/>
    <w:rsid w:val="000D7351"/>
    <w:rsid w:val="000D7701"/>
    <w:rsid w:val="000D7F11"/>
    <w:rsid w:val="000D7F81"/>
    <w:rsid w:val="000E0822"/>
    <w:rsid w:val="000E1971"/>
    <w:rsid w:val="000E2AFB"/>
    <w:rsid w:val="000E3578"/>
    <w:rsid w:val="000E3718"/>
    <w:rsid w:val="000E37D0"/>
    <w:rsid w:val="000E3F5F"/>
    <w:rsid w:val="000E4269"/>
    <w:rsid w:val="000E4A80"/>
    <w:rsid w:val="000E4BC3"/>
    <w:rsid w:val="000E4C63"/>
    <w:rsid w:val="000E534C"/>
    <w:rsid w:val="000E555C"/>
    <w:rsid w:val="000E5E57"/>
    <w:rsid w:val="000E60BC"/>
    <w:rsid w:val="000E6579"/>
    <w:rsid w:val="000E676A"/>
    <w:rsid w:val="000E6988"/>
    <w:rsid w:val="000E722B"/>
    <w:rsid w:val="000E7850"/>
    <w:rsid w:val="000E7931"/>
    <w:rsid w:val="000E7C2A"/>
    <w:rsid w:val="000E7D70"/>
    <w:rsid w:val="000F0A3E"/>
    <w:rsid w:val="000F1466"/>
    <w:rsid w:val="000F1D59"/>
    <w:rsid w:val="000F2637"/>
    <w:rsid w:val="000F297A"/>
    <w:rsid w:val="000F2B08"/>
    <w:rsid w:val="000F32C5"/>
    <w:rsid w:val="000F3B14"/>
    <w:rsid w:val="000F3C12"/>
    <w:rsid w:val="000F4198"/>
    <w:rsid w:val="000F44BD"/>
    <w:rsid w:val="000F45CF"/>
    <w:rsid w:val="000F4D6C"/>
    <w:rsid w:val="000F5490"/>
    <w:rsid w:val="000F5619"/>
    <w:rsid w:val="000F574B"/>
    <w:rsid w:val="000F58F3"/>
    <w:rsid w:val="000F6335"/>
    <w:rsid w:val="000F66AB"/>
    <w:rsid w:val="000F698C"/>
    <w:rsid w:val="000F6C40"/>
    <w:rsid w:val="000F6CBF"/>
    <w:rsid w:val="000F6CFA"/>
    <w:rsid w:val="000F73FF"/>
    <w:rsid w:val="000F7B46"/>
    <w:rsid w:val="000F7BD4"/>
    <w:rsid w:val="00100166"/>
    <w:rsid w:val="0010081C"/>
    <w:rsid w:val="0010091F"/>
    <w:rsid w:val="00100D06"/>
    <w:rsid w:val="00100E89"/>
    <w:rsid w:val="001012B3"/>
    <w:rsid w:val="0010131A"/>
    <w:rsid w:val="001016CF"/>
    <w:rsid w:val="001017B6"/>
    <w:rsid w:val="001018A5"/>
    <w:rsid w:val="00101ABF"/>
    <w:rsid w:val="00101D47"/>
    <w:rsid w:val="0010223A"/>
    <w:rsid w:val="00102510"/>
    <w:rsid w:val="00102E2E"/>
    <w:rsid w:val="00104021"/>
    <w:rsid w:val="001042E3"/>
    <w:rsid w:val="00104352"/>
    <w:rsid w:val="001045F2"/>
    <w:rsid w:val="00104AED"/>
    <w:rsid w:val="00104C03"/>
    <w:rsid w:val="00104DF7"/>
    <w:rsid w:val="001053E1"/>
    <w:rsid w:val="001058E7"/>
    <w:rsid w:val="00105AEC"/>
    <w:rsid w:val="00105B68"/>
    <w:rsid w:val="001061F9"/>
    <w:rsid w:val="0010639C"/>
    <w:rsid w:val="001066EE"/>
    <w:rsid w:val="001069E4"/>
    <w:rsid w:val="001101CD"/>
    <w:rsid w:val="001104B6"/>
    <w:rsid w:val="0011053A"/>
    <w:rsid w:val="00110B5B"/>
    <w:rsid w:val="00110CDD"/>
    <w:rsid w:val="00110E03"/>
    <w:rsid w:val="001114B3"/>
    <w:rsid w:val="001122E2"/>
    <w:rsid w:val="00112C76"/>
    <w:rsid w:val="0011316D"/>
    <w:rsid w:val="00113292"/>
    <w:rsid w:val="00113871"/>
    <w:rsid w:val="00114464"/>
    <w:rsid w:val="00115335"/>
    <w:rsid w:val="001154E2"/>
    <w:rsid w:val="001155A5"/>
    <w:rsid w:val="00115B3F"/>
    <w:rsid w:val="00115B62"/>
    <w:rsid w:val="001166C2"/>
    <w:rsid w:val="00116E09"/>
    <w:rsid w:val="00116F4D"/>
    <w:rsid w:val="0011709C"/>
    <w:rsid w:val="001175CD"/>
    <w:rsid w:val="00120125"/>
    <w:rsid w:val="00120207"/>
    <w:rsid w:val="001206DA"/>
    <w:rsid w:val="00121196"/>
    <w:rsid w:val="001216E0"/>
    <w:rsid w:val="00121A88"/>
    <w:rsid w:val="00121D6F"/>
    <w:rsid w:val="00122349"/>
    <w:rsid w:val="0012287E"/>
    <w:rsid w:val="00122974"/>
    <w:rsid w:val="00123092"/>
    <w:rsid w:val="00123272"/>
    <w:rsid w:val="00123408"/>
    <w:rsid w:val="00123E7C"/>
    <w:rsid w:val="00123FFC"/>
    <w:rsid w:val="0012467E"/>
    <w:rsid w:val="001246BC"/>
    <w:rsid w:val="001249AC"/>
    <w:rsid w:val="00124AD3"/>
    <w:rsid w:val="00124F20"/>
    <w:rsid w:val="00124FF0"/>
    <w:rsid w:val="0012524A"/>
    <w:rsid w:val="0012614A"/>
    <w:rsid w:val="001266BF"/>
    <w:rsid w:val="001271AB"/>
    <w:rsid w:val="00127281"/>
    <w:rsid w:val="00127521"/>
    <w:rsid w:val="001276F9"/>
    <w:rsid w:val="00127897"/>
    <w:rsid w:val="00127A86"/>
    <w:rsid w:val="00127D56"/>
    <w:rsid w:val="001305B7"/>
    <w:rsid w:val="001307D8"/>
    <w:rsid w:val="00130886"/>
    <w:rsid w:val="00130B7F"/>
    <w:rsid w:val="00130C42"/>
    <w:rsid w:val="00130FB3"/>
    <w:rsid w:val="0013140B"/>
    <w:rsid w:val="00131545"/>
    <w:rsid w:val="0013199E"/>
    <w:rsid w:val="00131FAA"/>
    <w:rsid w:val="001321FD"/>
    <w:rsid w:val="0013232F"/>
    <w:rsid w:val="00132B5F"/>
    <w:rsid w:val="00133178"/>
    <w:rsid w:val="001332E8"/>
    <w:rsid w:val="00133343"/>
    <w:rsid w:val="00133D21"/>
    <w:rsid w:val="00134532"/>
    <w:rsid w:val="00134972"/>
    <w:rsid w:val="00136123"/>
    <w:rsid w:val="00136772"/>
    <w:rsid w:val="001368A8"/>
    <w:rsid w:val="001375A7"/>
    <w:rsid w:val="00137E95"/>
    <w:rsid w:val="0014056E"/>
    <w:rsid w:val="001414A3"/>
    <w:rsid w:val="00141F57"/>
    <w:rsid w:val="00141FA5"/>
    <w:rsid w:val="001432AE"/>
    <w:rsid w:val="00143EAF"/>
    <w:rsid w:val="00144635"/>
    <w:rsid w:val="00144B66"/>
    <w:rsid w:val="001456C4"/>
    <w:rsid w:val="00145876"/>
    <w:rsid w:val="001461CA"/>
    <w:rsid w:val="001466C1"/>
    <w:rsid w:val="001469F0"/>
    <w:rsid w:val="00146B56"/>
    <w:rsid w:val="00146D5C"/>
    <w:rsid w:val="001472BA"/>
    <w:rsid w:val="001474C2"/>
    <w:rsid w:val="00147690"/>
    <w:rsid w:val="001476FF"/>
    <w:rsid w:val="00147855"/>
    <w:rsid w:val="00147F47"/>
    <w:rsid w:val="001501BA"/>
    <w:rsid w:val="001502E4"/>
    <w:rsid w:val="001504EE"/>
    <w:rsid w:val="001506ED"/>
    <w:rsid w:val="00150984"/>
    <w:rsid w:val="00151D61"/>
    <w:rsid w:val="00151F9D"/>
    <w:rsid w:val="0015208D"/>
    <w:rsid w:val="00152152"/>
    <w:rsid w:val="0015249C"/>
    <w:rsid w:val="00152871"/>
    <w:rsid w:val="00152C1C"/>
    <w:rsid w:val="00152D41"/>
    <w:rsid w:val="001533B7"/>
    <w:rsid w:val="0015353D"/>
    <w:rsid w:val="00153BD6"/>
    <w:rsid w:val="00153D1B"/>
    <w:rsid w:val="00154132"/>
    <w:rsid w:val="001546A0"/>
    <w:rsid w:val="00154715"/>
    <w:rsid w:val="00154B8D"/>
    <w:rsid w:val="00154F43"/>
    <w:rsid w:val="001550CD"/>
    <w:rsid w:val="00155108"/>
    <w:rsid w:val="0015570D"/>
    <w:rsid w:val="0015652E"/>
    <w:rsid w:val="00156DD4"/>
    <w:rsid w:val="00156E78"/>
    <w:rsid w:val="00157202"/>
    <w:rsid w:val="00157209"/>
    <w:rsid w:val="001574BF"/>
    <w:rsid w:val="00157597"/>
    <w:rsid w:val="00157F70"/>
    <w:rsid w:val="001601F2"/>
    <w:rsid w:val="00160418"/>
    <w:rsid w:val="0016083F"/>
    <w:rsid w:val="00160FBB"/>
    <w:rsid w:val="001613B0"/>
    <w:rsid w:val="00161B99"/>
    <w:rsid w:val="001626E0"/>
    <w:rsid w:val="00162C4B"/>
    <w:rsid w:val="00162C8C"/>
    <w:rsid w:val="001641FF"/>
    <w:rsid w:val="001644D8"/>
    <w:rsid w:val="00164768"/>
    <w:rsid w:val="00164A59"/>
    <w:rsid w:val="00164BFC"/>
    <w:rsid w:val="00164DF5"/>
    <w:rsid w:val="00165404"/>
    <w:rsid w:val="00165881"/>
    <w:rsid w:val="0016590B"/>
    <w:rsid w:val="00165AAC"/>
    <w:rsid w:val="00165BA1"/>
    <w:rsid w:val="00165DBB"/>
    <w:rsid w:val="00165E65"/>
    <w:rsid w:val="001666A1"/>
    <w:rsid w:val="001669AD"/>
    <w:rsid w:val="00166A46"/>
    <w:rsid w:val="00166CB3"/>
    <w:rsid w:val="00166D68"/>
    <w:rsid w:val="001676E6"/>
    <w:rsid w:val="00167829"/>
    <w:rsid w:val="0016784B"/>
    <w:rsid w:val="00167E70"/>
    <w:rsid w:val="00167EE5"/>
    <w:rsid w:val="00170418"/>
    <w:rsid w:val="001711CB"/>
    <w:rsid w:val="001711E8"/>
    <w:rsid w:val="00171689"/>
    <w:rsid w:val="001717DA"/>
    <w:rsid w:val="001719FA"/>
    <w:rsid w:val="001724E8"/>
    <w:rsid w:val="00172BCF"/>
    <w:rsid w:val="00172CEB"/>
    <w:rsid w:val="00172ED3"/>
    <w:rsid w:val="00173C75"/>
    <w:rsid w:val="0017541A"/>
    <w:rsid w:val="00175878"/>
    <w:rsid w:val="00176AEF"/>
    <w:rsid w:val="001772D9"/>
    <w:rsid w:val="001773A1"/>
    <w:rsid w:val="00177C63"/>
    <w:rsid w:val="00180549"/>
    <w:rsid w:val="0018089C"/>
    <w:rsid w:val="001808E4"/>
    <w:rsid w:val="0018103E"/>
    <w:rsid w:val="0018116F"/>
    <w:rsid w:val="001812CD"/>
    <w:rsid w:val="00181396"/>
    <w:rsid w:val="00181543"/>
    <w:rsid w:val="00181A5B"/>
    <w:rsid w:val="00181C74"/>
    <w:rsid w:val="00181DF6"/>
    <w:rsid w:val="00182080"/>
    <w:rsid w:val="00182525"/>
    <w:rsid w:val="00182E5F"/>
    <w:rsid w:val="0018357E"/>
    <w:rsid w:val="00183EE9"/>
    <w:rsid w:val="00183F67"/>
    <w:rsid w:val="001840CD"/>
    <w:rsid w:val="00185279"/>
    <w:rsid w:val="001853AA"/>
    <w:rsid w:val="0018557D"/>
    <w:rsid w:val="00185D87"/>
    <w:rsid w:val="001867F7"/>
    <w:rsid w:val="0018728A"/>
    <w:rsid w:val="00187C16"/>
    <w:rsid w:val="0019065C"/>
    <w:rsid w:val="001908BB"/>
    <w:rsid w:val="00190C17"/>
    <w:rsid w:val="00190CAB"/>
    <w:rsid w:val="00190FD5"/>
    <w:rsid w:val="00191C58"/>
    <w:rsid w:val="0019204F"/>
    <w:rsid w:val="00192B95"/>
    <w:rsid w:val="00192ED3"/>
    <w:rsid w:val="001930AD"/>
    <w:rsid w:val="001937B1"/>
    <w:rsid w:val="00194727"/>
    <w:rsid w:val="001951B3"/>
    <w:rsid w:val="001951CB"/>
    <w:rsid w:val="001955F1"/>
    <w:rsid w:val="00195C13"/>
    <w:rsid w:val="00195E70"/>
    <w:rsid w:val="00196034"/>
    <w:rsid w:val="001960EA"/>
    <w:rsid w:val="00196172"/>
    <w:rsid w:val="00196615"/>
    <w:rsid w:val="00196A0D"/>
    <w:rsid w:val="00196D89"/>
    <w:rsid w:val="001978EF"/>
    <w:rsid w:val="00197A71"/>
    <w:rsid w:val="00197F3E"/>
    <w:rsid w:val="001A0067"/>
    <w:rsid w:val="001A006F"/>
    <w:rsid w:val="001A03A2"/>
    <w:rsid w:val="001A0A2B"/>
    <w:rsid w:val="001A0A51"/>
    <w:rsid w:val="001A0D2E"/>
    <w:rsid w:val="001A1216"/>
    <w:rsid w:val="001A2457"/>
    <w:rsid w:val="001A2C81"/>
    <w:rsid w:val="001A2F29"/>
    <w:rsid w:val="001A368F"/>
    <w:rsid w:val="001A3C27"/>
    <w:rsid w:val="001A3DCC"/>
    <w:rsid w:val="001A3DE9"/>
    <w:rsid w:val="001A4048"/>
    <w:rsid w:val="001A4062"/>
    <w:rsid w:val="001A4711"/>
    <w:rsid w:val="001A4B8E"/>
    <w:rsid w:val="001A4FF4"/>
    <w:rsid w:val="001A522A"/>
    <w:rsid w:val="001A7067"/>
    <w:rsid w:val="001A7FE2"/>
    <w:rsid w:val="001B0194"/>
    <w:rsid w:val="001B0356"/>
    <w:rsid w:val="001B0445"/>
    <w:rsid w:val="001B0517"/>
    <w:rsid w:val="001B0E6E"/>
    <w:rsid w:val="001B11A7"/>
    <w:rsid w:val="001B1788"/>
    <w:rsid w:val="001B2244"/>
    <w:rsid w:val="001B237F"/>
    <w:rsid w:val="001B2D3B"/>
    <w:rsid w:val="001B3063"/>
    <w:rsid w:val="001B3321"/>
    <w:rsid w:val="001B4717"/>
    <w:rsid w:val="001B473D"/>
    <w:rsid w:val="001B5974"/>
    <w:rsid w:val="001B5D05"/>
    <w:rsid w:val="001B626B"/>
    <w:rsid w:val="001B64C6"/>
    <w:rsid w:val="001B6548"/>
    <w:rsid w:val="001B6F5F"/>
    <w:rsid w:val="001B7850"/>
    <w:rsid w:val="001B7C09"/>
    <w:rsid w:val="001C0596"/>
    <w:rsid w:val="001C1259"/>
    <w:rsid w:val="001C15AE"/>
    <w:rsid w:val="001C16C2"/>
    <w:rsid w:val="001C1D92"/>
    <w:rsid w:val="001C2278"/>
    <w:rsid w:val="001C273A"/>
    <w:rsid w:val="001C2759"/>
    <w:rsid w:val="001C280A"/>
    <w:rsid w:val="001C31EE"/>
    <w:rsid w:val="001C37E7"/>
    <w:rsid w:val="001C38AD"/>
    <w:rsid w:val="001C52AF"/>
    <w:rsid w:val="001C5357"/>
    <w:rsid w:val="001C54F1"/>
    <w:rsid w:val="001C584D"/>
    <w:rsid w:val="001C5A9C"/>
    <w:rsid w:val="001C5BC7"/>
    <w:rsid w:val="001C6307"/>
    <w:rsid w:val="001C634E"/>
    <w:rsid w:val="001C6BD5"/>
    <w:rsid w:val="001C6CEB"/>
    <w:rsid w:val="001C6DCD"/>
    <w:rsid w:val="001C7595"/>
    <w:rsid w:val="001D0501"/>
    <w:rsid w:val="001D08F2"/>
    <w:rsid w:val="001D0CE2"/>
    <w:rsid w:val="001D0D47"/>
    <w:rsid w:val="001D0D5C"/>
    <w:rsid w:val="001D0F81"/>
    <w:rsid w:val="001D12DB"/>
    <w:rsid w:val="001D190B"/>
    <w:rsid w:val="001D21EE"/>
    <w:rsid w:val="001D21F1"/>
    <w:rsid w:val="001D3703"/>
    <w:rsid w:val="001D3956"/>
    <w:rsid w:val="001D3A4E"/>
    <w:rsid w:val="001D3E9D"/>
    <w:rsid w:val="001D4177"/>
    <w:rsid w:val="001D4D02"/>
    <w:rsid w:val="001D5F85"/>
    <w:rsid w:val="001D6854"/>
    <w:rsid w:val="001D6A2A"/>
    <w:rsid w:val="001D7324"/>
    <w:rsid w:val="001D77C9"/>
    <w:rsid w:val="001D7CE8"/>
    <w:rsid w:val="001E04D3"/>
    <w:rsid w:val="001E06C9"/>
    <w:rsid w:val="001E0DA3"/>
    <w:rsid w:val="001E1122"/>
    <w:rsid w:val="001E14AD"/>
    <w:rsid w:val="001E1C58"/>
    <w:rsid w:val="001E1FB8"/>
    <w:rsid w:val="001E2151"/>
    <w:rsid w:val="001E23FA"/>
    <w:rsid w:val="001E2415"/>
    <w:rsid w:val="001E2748"/>
    <w:rsid w:val="001E2DE6"/>
    <w:rsid w:val="001E395D"/>
    <w:rsid w:val="001E44B8"/>
    <w:rsid w:val="001E4614"/>
    <w:rsid w:val="001E490A"/>
    <w:rsid w:val="001E4BC8"/>
    <w:rsid w:val="001E5335"/>
    <w:rsid w:val="001E5FFE"/>
    <w:rsid w:val="001E6E7B"/>
    <w:rsid w:val="001E7682"/>
    <w:rsid w:val="001F0528"/>
    <w:rsid w:val="001F05E4"/>
    <w:rsid w:val="001F0AA5"/>
    <w:rsid w:val="001F0E9E"/>
    <w:rsid w:val="001F15A1"/>
    <w:rsid w:val="001F1F5D"/>
    <w:rsid w:val="001F2FA9"/>
    <w:rsid w:val="001F38E4"/>
    <w:rsid w:val="001F449D"/>
    <w:rsid w:val="001F48AA"/>
    <w:rsid w:val="001F4953"/>
    <w:rsid w:val="001F528F"/>
    <w:rsid w:val="001F557D"/>
    <w:rsid w:val="001F5B35"/>
    <w:rsid w:val="001F5C08"/>
    <w:rsid w:val="001F6BE9"/>
    <w:rsid w:val="001F7656"/>
    <w:rsid w:val="001F7691"/>
    <w:rsid w:val="001F76D6"/>
    <w:rsid w:val="001F790F"/>
    <w:rsid w:val="001F7E3C"/>
    <w:rsid w:val="0020088C"/>
    <w:rsid w:val="00200C69"/>
    <w:rsid w:val="00200EB4"/>
    <w:rsid w:val="002013E0"/>
    <w:rsid w:val="00202B46"/>
    <w:rsid w:val="00202D64"/>
    <w:rsid w:val="002030C4"/>
    <w:rsid w:val="00203238"/>
    <w:rsid w:val="00203574"/>
    <w:rsid w:val="00203701"/>
    <w:rsid w:val="00203A5F"/>
    <w:rsid w:val="00203D43"/>
    <w:rsid w:val="00204311"/>
    <w:rsid w:val="00205186"/>
    <w:rsid w:val="00205250"/>
    <w:rsid w:val="00205E20"/>
    <w:rsid w:val="00205FAD"/>
    <w:rsid w:val="0020652D"/>
    <w:rsid w:val="002065CF"/>
    <w:rsid w:val="002066C3"/>
    <w:rsid w:val="00206868"/>
    <w:rsid w:val="00206AA6"/>
    <w:rsid w:val="00206DC7"/>
    <w:rsid w:val="0020739F"/>
    <w:rsid w:val="002077B9"/>
    <w:rsid w:val="00207E34"/>
    <w:rsid w:val="00211005"/>
    <w:rsid w:val="002111CD"/>
    <w:rsid w:val="002116D3"/>
    <w:rsid w:val="00212518"/>
    <w:rsid w:val="002128E2"/>
    <w:rsid w:val="00213C76"/>
    <w:rsid w:val="00213FBD"/>
    <w:rsid w:val="002142F8"/>
    <w:rsid w:val="00215ABE"/>
    <w:rsid w:val="002162A8"/>
    <w:rsid w:val="00216414"/>
    <w:rsid w:val="002166C9"/>
    <w:rsid w:val="002167B1"/>
    <w:rsid w:val="00217CA6"/>
    <w:rsid w:val="002205C5"/>
    <w:rsid w:val="00220918"/>
    <w:rsid w:val="00220C40"/>
    <w:rsid w:val="00220DD1"/>
    <w:rsid w:val="00220F77"/>
    <w:rsid w:val="00220FF2"/>
    <w:rsid w:val="002222F3"/>
    <w:rsid w:val="002230A4"/>
    <w:rsid w:val="0022369C"/>
    <w:rsid w:val="0022386B"/>
    <w:rsid w:val="00223BB2"/>
    <w:rsid w:val="00223E70"/>
    <w:rsid w:val="0022457E"/>
    <w:rsid w:val="0022476B"/>
    <w:rsid w:val="00224D40"/>
    <w:rsid w:val="002252CB"/>
    <w:rsid w:val="002254CC"/>
    <w:rsid w:val="00225982"/>
    <w:rsid w:val="00225AE6"/>
    <w:rsid w:val="00226CF0"/>
    <w:rsid w:val="002279B3"/>
    <w:rsid w:val="00227CA8"/>
    <w:rsid w:val="00227DCD"/>
    <w:rsid w:val="00230174"/>
    <w:rsid w:val="002304B9"/>
    <w:rsid w:val="002307F6"/>
    <w:rsid w:val="00230D16"/>
    <w:rsid w:val="00230E45"/>
    <w:rsid w:val="002310F1"/>
    <w:rsid w:val="00231D3B"/>
    <w:rsid w:val="0023219E"/>
    <w:rsid w:val="00232FEA"/>
    <w:rsid w:val="0023371E"/>
    <w:rsid w:val="00233C03"/>
    <w:rsid w:val="00233C3B"/>
    <w:rsid w:val="002346E6"/>
    <w:rsid w:val="00234760"/>
    <w:rsid w:val="00234CD8"/>
    <w:rsid w:val="00234EA7"/>
    <w:rsid w:val="00235B72"/>
    <w:rsid w:val="00235C84"/>
    <w:rsid w:val="002360AE"/>
    <w:rsid w:val="0023618F"/>
    <w:rsid w:val="002361E5"/>
    <w:rsid w:val="0023630F"/>
    <w:rsid w:val="002366F9"/>
    <w:rsid w:val="002367E1"/>
    <w:rsid w:val="00236D83"/>
    <w:rsid w:val="00236E7F"/>
    <w:rsid w:val="00236EF1"/>
    <w:rsid w:val="00237280"/>
    <w:rsid w:val="00237F52"/>
    <w:rsid w:val="0024199C"/>
    <w:rsid w:val="00241A9E"/>
    <w:rsid w:val="00242C27"/>
    <w:rsid w:val="002432C7"/>
    <w:rsid w:val="002432EC"/>
    <w:rsid w:val="00243575"/>
    <w:rsid w:val="00243615"/>
    <w:rsid w:val="002437E5"/>
    <w:rsid w:val="00243BFB"/>
    <w:rsid w:val="00243E47"/>
    <w:rsid w:val="0024414F"/>
    <w:rsid w:val="002441BA"/>
    <w:rsid w:val="002449A4"/>
    <w:rsid w:val="002449CF"/>
    <w:rsid w:val="00244B4F"/>
    <w:rsid w:val="00244D8B"/>
    <w:rsid w:val="00244F7E"/>
    <w:rsid w:val="002450AF"/>
    <w:rsid w:val="0024545A"/>
    <w:rsid w:val="00246452"/>
    <w:rsid w:val="00246544"/>
    <w:rsid w:val="0024680C"/>
    <w:rsid w:val="00246A75"/>
    <w:rsid w:val="0024721F"/>
    <w:rsid w:val="002472AD"/>
    <w:rsid w:val="002473EF"/>
    <w:rsid w:val="0024767F"/>
    <w:rsid w:val="00250089"/>
    <w:rsid w:val="002507A7"/>
    <w:rsid w:val="00250D75"/>
    <w:rsid w:val="00250DC7"/>
    <w:rsid w:val="00250FE2"/>
    <w:rsid w:val="00251973"/>
    <w:rsid w:val="00251AAD"/>
    <w:rsid w:val="00252F7D"/>
    <w:rsid w:val="00253CCA"/>
    <w:rsid w:val="00254121"/>
    <w:rsid w:val="0025483D"/>
    <w:rsid w:val="00254C86"/>
    <w:rsid w:val="0025566B"/>
    <w:rsid w:val="00255B06"/>
    <w:rsid w:val="002568EF"/>
    <w:rsid w:val="00256B08"/>
    <w:rsid w:val="002572D9"/>
    <w:rsid w:val="002573DC"/>
    <w:rsid w:val="00257730"/>
    <w:rsid w:val="00257947"/>
    <w:rsid w:val="00257B1B"/>
    <w:rsid w:val="00257D2D"/>
    <w:rsid w:val="002604C8"/>
    <w:rsid w:val="0026053E"/>
    <w:rsid w:val="00260583"/>
    <w:rsid w:val="002607EA"/>
    <w:rsid w:val="0026105E"/>
    <w:rsid w:val="0026119B"/>
    <w:rsid w:val="002616E8"/>
    <w:rsid w:val="00262057"/>
    <w:rsid w:val="00262159"/>
    <w:rsid w:val="002625A4"/>
    <w:rsid w:val="00262907"/>
    <w:rsid w:val="00262923"/>
    <w:rsid w:val="0026292B"/>
    <w:rsid w:val="00262B45"/>
    <w:rsid w:val="0026332E"/>
    <w:rsid w:val="002633F2"/>
    <w:rsid w:val="002639E7"/>
    <w:rsid w:val="002641E2"/>
    <w:rsid w:val="002643CD"/>
    <w:rsid w:val="00264722"/>
    <w:rsid w:val="002648A2"/>
    <w:rsid w:val="002648B5"/>
    <w:rsid w:val="00264A68"/>
    <w:rsid w:val="002651EB"/>
    <w:rsid w:val="00265361"/>
    <w:rsid w:val="0026570C"/>
    <w:rsid w:val="00266BA1"/>
    <w:rsid w:val="00266C24"/>
    <w:rsid w:val="00266CA7"/>
    <w:rsid w:val="00267674"/>
    <w:rsid w:val="00267D1E"/>
    <w:rsid w:val="00267ECC"/>
    <w:rsid w:val="00267FCF"/>
    <w:rsid w:val="0027007E"/>
    <w:rsid w:val="00270489"/>
    <w:rsid w:val="00270545"/>
    <w:rsid w:val="00270976"/>
    <w:rsid w:val="00270B52"/>
    <w:rsid w:val="00270E54"/>
    <w:rsid w:val="002716B0"/>
    <w:rsid w:val="00271E6C"/>
    <w:rsid w:val="00272122"/>
    <w:rsid w:val="0027276B"/>
    <w:rsid w:val="0027316A"/>
    <w:rsid w:val="002733D6"/>
    <w:rsid w:val="002735DF"/>
    <w:rsid w:val="00273D09"/>
    <w:rsid w:val="00274440"/>
    <w:rsid w:val="00274DD8"/>
    <w:rsid w:val="00274F05"/>
    <w:rsid w:val="0027530F"/>
    <w:rsid w:val="002753C2"/>
    <w:rsid w:val="00275BCA"/>
    <w:rsid w:val="00275FC8"/>
    <w:rsid w:val="0027639C"/>
    <w:rsid w:val="0027650F"/>
    <w:rsid w:val="00276921"/>
    <w:rsid w:val="00276F25"/>
    <w:rsid w:val="002775D4"/>
    <w:rsid w:val="002778A5"/>
    <w:rsid w:val="00277B2B"/>
    <w:rsid w:val="00277DFF"/>
    <w:rsid w:val="00277EEF"/>
    <w:rsid w:val="0028057D"/>
    <w:rsid w:val="00280665"/>
    <w:rsid w:val="0028095B"/>
    <w:rsid w:val="00280978"/>
    <w:rsid w:val="00280BED"/>
    <w:rsid w:val="00280D85"/>
    <w:rsid w:val="00280DD5"/>
    <w:rsid w:val="00281B21"/>
    <w:rsid w:val="00281C34"/>
    <w:rsid w:val="00281E10"/>
    <w:rsid w:val="00282104"/>
    <w:rsid w:val="00282B6C"/>
    <w:rsid w:val="00282F80"/>
    <w:rsid w:val="0028315B"/>
    <w:rsid w:val="002841D7"/>
    <w:rsid w:val="002846A0"/>
    <w:rsid w:val="00284A5E"/>
    <w:rsid w:val="002850A2"/>
    <w:rsid w:val="0028560D"/>
    <w:rsid w:val="00285B40"/>
    <w:rsid w:val="00286743"/>
    <w:rsid w:val="002868B7"/>
    <w:rsid w:val="00286ED8"/>
    <w:rsid w:val="0028708F"/>
    <w:rsid w:val="002871C9"/>
    <w:rsid w:val="002872E5"/>
    <w:rsid w:val="0028760B"/>
    <w:rsid w:val="00287811"/>
    <w:rsid w:val="00287A5B"/>
    <w:rsid w:val="00287DA0"/>
    <w:rsid w:val="002902F2"/>
    <w:rsid w:val="002905FA"/>
    <w:rsid w:val="00290E36"/>
    <w:rsid w:val="00293370"/>
    <w:rsid w:val="00293596"/>
    <w:rsid w:val="00294467"/>
    <w:rsid w:val="00295285"/>
    <w:rsid w:val="00295288"/>
    <w:rsid w:val="0029584C"/>
    <w:rsid w:val="00295959"/>
    <w:rsid w:val="00295A47"/>
    <w:rsid w:val="00295B38"/>
    <w:rsid w:val="002967E8"/>
    <w:rsid w:val="002969B3"/>
    <w:rsid w:val="002969E0"/>
    <w:rsid w:val="00296B3A"/>
    <w:rsid w:val="002970DC"/>
    <w:rsid w:val="00297296"/>
    <w:rsid w:val="002975B2"/>
    <w:rsid w:val="002978D5"/>
    <w:rsid w:val="0029790D"/>
    <w:rsid w:val="002A0172"/>
    <w:rsid w:val="002A1DEA"/>
    <w:rsid w:val="002A2048"/>
    <w:rsid w:val="002A2467"/>
    <w:rsid w:val="002A2588"/>
    <w:rsid w:val="002A2897"/>
    <w:rsid w:val="002A2CEB"/>
    <w:rsid w:val="002A2F33"/>
    <w:rsid w:val="002A2F6C"/>
    <w:rsid w:val="002A30AA"/>
    <w:rsid w:val="002A3780"/>
    <w:rsid w:val="002A3C41"/>
    <w:rsid w:val="002A4080"/>
    <w:rsid w:val="002A4358"/>
    <w:rsid w:val="002A54C0"/>
    <w:rsid w:val="002A5680"/>
    <w:rsid w:val="002A56E5"/>
    <w:rsid w:val="002A58C4"/>
    <w:rsid w:val="002A63A9"/>
    <w:rsid w:val="002A664B"/>
    <w:rsid w:val="002A680C"/>
    <w:rsid w:val="002A6D2B"/>
    <w:rsid w:val="002A6E9B"/>
    <w:rsid w:val="002A7DC9"/>
    <w:rsid w:val="002B02E0"/>
    <w:rsid w:val="002B03F3"/>
    <w:rsid w:val="002B04C2"/>
    <w:rsid w:val="002B0545"/>
    <w:rsid w:val="002B07E6"/>
    <w:rsid w:val="002B0D5B"/>
    <w:rsid w:val="002B0EE0"/>
    <w:rsid w:val="002B15AB"/>
    <w:rsid w:val="002B1BF4"/>
    <w:rsid w:val="002B1D4A"/>
    <w:rsid w:val="002B2635"/>
    <w:rsid w:val="002B2EC8"/>
    <w:rsid w:val="002B313B"/>
    <w:rsid w:val="002B31D9"/>
    <w:rsid w:val="002B33BB"/>
    <w:rsid w:val="002B3535"/>
    <w:rsid w:val="002B65BD"/>
    <w:rsid w:val="002B67A5"/>
    <w:rsid w:val="002B6B4B"/>
    <w:rsid w:val="002B6CC5"/>
    <w:rsid w:val="002B6E92"/>
    <w:rsid w:val="002B70F1"/>
    <w:rsid w:val="002B7110"/>
    <w:rsid w:val="002B731D"/>
    <w:rsid w:val="002B7530"/>
    <w:rsid w:val="002B75D7"/>
    <w:rsid w:val="002B7699"/>
    <w:rsid w:val="002B77EA"/>
    <w:rsid w:val="002C06BF"/>
    <w:rsid w:val="002C076C"/>
    <w:rsid w:val="002C0829"/>
    <w:rsid w:val="002C0943"/>
    <w:rsid w:val="002C0C6C"/>
    <w:rsid w:val="002C17D4"/>
    <w:rsid w:val="002C17EB"/>
    <w:rsid w:val="002C1857"/>
    <w:rsid w:val="002C1BBB"/>
    <w:rsid w:val="002C29E9"/>
    <w:rsid w:val="002C336F"/>
    <w:rsid w:val="002C500F"/>
    <w:rsid w:val="002C5355"/>
    <w:rsid w:val="002C5FD1"/>
    <w:rsid w:val="002C65A0"/>
    <w:rsid w:val="002C6CC5"/>
    <w:rsid w:val="002C6D5D"/>
    <w:rsid w:val="002C6F51"/>
    <w:rsid w:val="002D0469"/>
    <w:rsid w:val="002D1088"/>
    <w:rsid w:val="002D2EE0"/>
    <w:rsid w:val="002D3041"/>
    <w:rsid w:val="002D3A26"/>
    <w:rsid w:val="002D3D4C"/>
    <w:rsid w:val="002D3D5D"/>
    <w:rsid w:val="002D3FD9"/>
    <w:rsid w:val="002D47AD"/>
    <w:rsid w:val="002D47B0"/>
    <w:rsid w:val="002D495D"/>
    <w:rsid w:val="002D4EA6"/>
    <w:rsid w:val="002D529E"/>
    <w:rsid w:val="002D5604"/>
    <w:rsid w:val="002D5679"/>
    <w:rsid w:val="002D56AA"/>
    <w:rsid w:val="002D575F"/>
    <w:rsid w:val="002D5763"/>
    <w:rsid w:val="002D57DD"/>
    <w:rsid w:val="002D6747"/>
    <w:rsid w:val="002D67AF"/>
    <w:rsid w:val="002D6991"/>
    <w:rsid w:val="002D6B4C"/>
    <w:rsid w:val="002D7327"/>
    <w:rsid w:val="002E0154"/>
    <w:rsid w:val="002E02AD"/>
    <w:rsid w:val="002E03F9"/>
    <w:rsid w:val="002E059E"/>
    <w:rsid w:val="002E0905"/>
    <w:rsid w:val="002E0BB5"/>
    <w:rsid w:val="002E0C17"/>
    <w:rsid w:val="002E0F32"/>
    <w:rsid w:val="002E185E"/>
    <w:rsid w:val="002E1999"/>
    <w:rsid w:val="002E219A"/>
    <w:rsid w:val="002E21A4"/>
    <w:rsid w:val="002E2850"/>
    <w:rsid w:val="002E320F"/>
    <w:rsid w:val="002E376E"/>
    <w:rsid w:val="002E38AD"/>
    <w:rsid w:val="002E3D52"/>
    <w:rsid w:val="002E4903"/>
    <w:rsid w:val="002E5080"/>
    <w:rsid w:val="002E5662"/>
    <w:rsid w:val="002E5920"/>
    <w:rsid w:val="002E5A19"/>
    <w:rsid w:val="002E6039"/>
    <w:rsid w:val="002E6C3E"/>
    <w:rsid w:val="002E7316"/>
    <w:rsid w:val="002E7478"/>
    <w:rsid w:val="002E791C"/>
    <w:rsid w:val="002F0B8B"/>
    <w:rsid w:val="002F0F1F"/>
    <w:rsid w:val="002F1266"/>
    <w:rsid w:val="002F1907"/>
    <w:rsid w:val="002F1A0C"/>
    <w:rsid w:val="002F1A89"/>
    <w:rsid w:val="002F22AC"/>
    <w:rsid w:val="002F3974"/>
    <w:rsid w:val="002F3A88"/>
    <w:rsid w:val="002F48BE"/>
    <w:rsid w:val="002F4B25"/>
    <w:rsid w:val="002F4D08"/>
    <w:rsid w:val="002F4F31"/>
    <w:rsid w:val="002F5365"/>
    <w:rsid w:val="002F5B97"/>
    <w:rsid w:val="002F5CA6"/>
    <w:rsid w:val="002F676D"/>
    <w:rsid w:val="002F6E1A"/>
    <w:rsid w:val="002F7784"/>
    <w:rsid w:val="002F77B8"/>
    <w:rsid w:val="0030045F"/>
    <w:rsid w:val="00300644"/>
    <w:rsid w:val="00300B3A"/>
    <w:rsid w:val="00300C0D"/>
    <w:rsid w:val="0030105E"/>
    <w:rsid w:val="003016DB"/>
    <w:rsid w:val="00301C7D"/>
    <w:rsid w:val="00301DB2"/>
    <w:rsid w:val="00301E52"/>
    <w:rsid w:val="003020D9"/>
    <w:rsid w:val="0030216F"/>
    <w:rsid w:val="00302737"/>
    <w:rsid w:val="00302CF2"/>
    <w:rsid w:val="00302E81"/>
    <w:rsid w:val="00303654"/>
    <w:rsid w:val="00303BF2"/>
    <w:rsid w:val="00304A14"/>
    <w:rsid w:val="00304F68"/>
    <w:rsid w:val="00305620"/>
    <w:rsid w:val="003068E9"/>
    <w:rsid w:val="00306FB6"/>
    <w:rsid w:val="0030777C"/>
    <w:rsid w:val="003077B4"/>
    <w:rsid w:val="00310847"/>
    <w:rsid w:val="00310A61"/>
    <w:rsid w:val="00310AE1"/>
    <w:rsid w:val="00310FE8"/>
    <w:rsid w:val="0031121E"/>
    <w:rsid w:val="0031178E"/>
    <w:rsid w:val="00312182"/>
    <w:rsid w:val="003122F5"/>
    <w:rsid w:val="0031259E"/>
    <w:rsid w:val="00313005"/>
    <w:rsid w:val="00313071"/>
    <w:rsid w:val="0031312E"/>
    <w:rsid w:val="00314327"/>
    <w:rsid w:val="003153DE"/>
    <w:rsid w:val="00315A55"/>
    <w:rsid w:val="00315CD0"/>
    <w:rsid w:val="003161E5"/>
    <w:rsid w:val="00316209"/>
    <w:rsid w:val="00316CD6"/>
    <w:rsid w:val="00317019"/>
    <w:rsid w:val="003174EE"/>
    <w:rsid w:val="0032067A"/>
    <w:rsid w:val="003206EC"/>
    <w:rsid w:val="00320B8F"/>
    <w:rsid w:val="00321122"/>
    <w:rsid w:val="00321188"/>
    <w:rsid w:val="003214D2"/>
    <w:rsid w:val="00322520"/>
    <w:rsid w:val="00322B2C"/>
    <w:rsid w:val="00323581"/>
    <w:rsid w:val="00323BFE"/>
    <w:rsid w:val="0032417C"/>
    <w:rsid w:val="0032430E"/>
    <w:rsid w:val="0032431B"/>
    <w:rsid w:val="00324EFC"/>
    <w:rsid w:val="003252BA"/>
    <w:rsid w:val="00325749"/>
    <w:rsid w:val="003258CE"/>
    <w:rsid w:val="003263E3"/>
    <w:rsid w:val="00326E12"/>
    <w:rsid w:val="003274F9"/>
    <w:rsid w:val="003276C5"/>
    <w:rsid w:val="0032780C"/>
    <w:rsid w:val="00327A31"/>
    <w:rsid w:val="003301F3"/>
    <w:rsid w:val="00330412"/>
    <w:rsid w:val="00330A59"/>
    <w:rsid w:val="00331667"/>
    <w:rsid w:val="00331BAC"/>
    <w:rsid w:val="00332C0E"/>
    <w:rsid w:val="00332EB4"/>
    <w:rsid w:val="003330F4"/>
    <w:rsid w:val="0033327D"/>
    <w:rsid w:val="0033394C"/>
    <w:rsid w:val="00333F25"/>
    <w:rsid w:val="00333FF7"/>
    <w:rsid w:val="00334009"/>
    <w:rsid w:val="0033417B"/>
    <w:rsid w:val="003347DE"/>
    <w:rsid w:val="00334D5C"/>
    <w:rsid w:val="00334D8F"/>
    <w:rsid w:val="0033539C"/>
    <w:rsid w:val="00335413"/>
    <w:rsid w:val="00335A01"/>
    <w:rsid w:val="00335A7E"/>
    <w:rsid w:val="00335E26"/>
    <w:rsid w:val="00335FEF"/>
    <w:rsid w:val="00336D10"/>
    <w:rsid w:val="00336E6D"/>
    <w:rsid w:val="00337684"/>
    <w:rsid w:val="0033773E"/>
    <w:rsid w:val="00337BE1"/>
    <w:rsid w:val="00337EFF"/>
    <w:rsid w:val="00340125"/>
    <w:rsid w:val="003404B6"/>
    <w:rsid w:val="003407D2"/>
    <w:rsid w:val="003408B0"/>
    <w:rsid w:val="00340C03"/>
    <w:rsid w:val="00340CFA"/>
    <w:rsid w:val="00341987"/>
    <w:rsid w:val="00341EA1"/>
    <w:rsid w:val="0034215B"/>
    <w:rsid w:val="00342868"/>
    <w:rsid w:val="003430EC"/>
    <w:rsid w:val="00343D86"/>
    <w:rsid w:val="00343ECC"/>
    <w:rsid w:val="00344C38"/>
    <w:rsid w:val="00345112"/>
    <w:rsid w:val="003455C6"/>
    <w:rsid w:val="00345A15"/>
    <w:rsid w:val="00345D78"/>
    <w:rsid w:val="00346CD3"/>
    <w:rsid w:val="003470C2"/>
    <w:rsid w:val="00347371"/>
    <w:rsid w:val="003478C5"/>
    <w:rsid w:val="00347CD3"/>
    <w:rsid w:val="00347E0A"/>
    <w:rsid w:val="003500B4"/>
    <w:rsid w:val="00350DF9"/>
    <w:rsid w:val="00351470"/>
    <w:rsid w:val="00351678"/>
    <w:rsid w:val="003519B7"/>
    <w:rsid w:val="00351AEF"/>
    <w:rsid w:val="00351C9B"/>
    <w:rsid w:val="00352431"/>
    <w:rsid w:val="00353E1E"/>
    <w:rsid w:val="0035418C"/>
    <w:rsid w:val="00355464"/>
    <w:rsid w:val="003557D5"/>
    <w:rsid w:val="00355AA2"/>
    <w:rsid w:val="00355C09"/>
    <w:rsid w:val="00355EBB"/>
    <w:rsid w:val="00356D94"/>
    <w:rsid w:val="003570B0"/>
    <w:rsid w:val="00357499"/>
    <w:rsid w:val="00357E3F"/>
    <w:rsid w:val="0036078D"/>
    <w:rsid w:val="003607FF"/>
    <w:rsid w:val="003608C3"/>
    <w:rsid w:val="003609A5"/>
    <w:rsid w:val="0036100D"/>
    <w:rsid w:val="003611CE"/>
    <w:rsid w:val="00361E6F"/>
    <w:rsid w:val="00361EB9"/>
    <w:rsid w:val="00362421"/>
    <w:rsid w:val="0036262D"/>
    <w:rsid w:val="003626AF"/>
    <w:rsid w:val="00362927"/>
    <w:rsid w:val="003629AD"/>
    <w:rsid w:val="00362AAF"/>
    <w:rsid w:val="00362D20"/>
    <w:rsid w:val="00363308"/>
    <w:rsid w:val="00363708"/>
    <w:rsid w:val="003639B6"/>
    <w:rsid w:val="00363BE3"/>
    <w:rsid w:val="00363F7C"/>
    <w:rsid w:val="00363FF1"/>
    <w:rsid w:val="0036426C"/>
    <w:rsid w:val="003642AD"/>
    <w:rsid w:val="003649F9"/>
    <w:rsid w:val="00364AE7"/>
    <w:rsid w:val="00364F44"/>
    <w:rsid w:val="00365066"/>
    <w:rsid w:val="003657CF"/>
    <w:rsid w:val="00365A45"/>
    <w:rsid w:val="00365AA1"/>
    <w:rsid w:val="00365CC3"/>
    <w:rsid w:val="00366829"/>
    <w:rsid w:val="00366A1B"/>
    <w:rsid w:val="00366AD6"/>
    <w:rsid w:val="00366ADB"/>
    <w:rsid w:val="00367A2C"/>
    <w:rsid w:val="00371080"/>
    <w:rsid w:val="0037142E"/>
    <w:rsid w:val="00372402"/>
    <w:rsid w:val="00372582"/>
    <w:rsid w:val="0037291A"/>
    <w:rsid w:val="00373ACC"/>
    <w:rsid w:val="00374254"/>
    <w:rsid w:val="00374414"/>
    <w:rsid w:val="00374624"/>
    <w:rsid w:val="00374687"/>
    <w:rsid w:val="00374F39"/>
    <w:rsid w:val="00375360"/>
    <w:rsid w:val="00376B27"/>
    <w:rsid w:val="00376F7E"/>
    <w:rsid w:val="00377A26"/>
    <w:rsid w:val="00377E18"/>
    <w:rsid w:val="00381599"/>
    <w:rsid w:val="0038184C"/>
    <w:rsid w:val="003828BD"/>
    <w:rsid w:val="00384892"/>
    <w:rsid w:val="00387A71"/>
    <w:rsid w:val="00387C25"/>
    <w:rsid w:val="00390117"/>
    <w:rsid w:val="003903FA"/>
    <w:rsid w:val="003907B2"/>
    <w:rsid w:val="0039155D"/>
    <w:rsid w:val="00391E0F"/>
    <w:rsid w:val="00391FB2"/>
    <w:rsid w:val="0039240E"/>
    <w:rsid w:val="003928FD"/>
    <w:rsid w:val="00392B1F"/>
    <w:rsid w:val="0039304E"/>
    <w:rsid w:val="003932AA"/>
    <w:rsid w:val="0039386C"/>
    <w:rsid w:val="003938B4"/>
    <w:rsid w:val="00394111"/>
    <w:rsid w:val="003949AE"/>
    <w:rsid w:val="00394C1A"/>
    <w:rsid w:val="00394ED9"/>
    <w:rsid w:val="00395087"/>
    <w:rsid w:val="003959BF"/>
    <w:rsid w:val="0039697C"/>
    <w:rsid w:val="00396F52"/>
    <w:rsid w:val="003976D2"/>
    <w:rsid w:val="00397AAC"/>
    <w:rsid w:val="00397AC6"/>
    <w:rsid w:val="00397E4A"/>
    <w:rsid w:val="003A0DA2"/>
    <w:rsid w:val="003A100D"/>
    <w:rsid w:val="003A17A3"/>
    <w:rsid w:val="003A189D"/>
    <w:rsid w:val="003A1D3C"/>
    <w:rsid w:val="003A2EBB"/>
    <w:rsid w:val="003A3217"/>
    <w:rsid w:val="003A3C90"/>
    <w:rsid w:val="003A4507"/>
    <w:rsid w:val="003A4533"/>
    <w:rsid w:val="003A455D"/>
    <w:rsid w:val="003A4697"/>
    <w:rsid w:val="003A4CAB"/>
    <w:rsid w:val="003A4F16"/>
    <w:rsid w:val="003A50F3"/>
    <w:rsid w:val="003A5760"/>
    <w:rsid w:val="003A6A07"/>
    <w:rsid w:val="003A6CC0"/>
    <w:rsid w:val="003A7CE2"/>
    <w:rsid w:val="003B0651"/>
    <w:rsid w:val="003B0A1A"/>
    <w:rsid w:val="003B1D09"/>
    <w:rsid w:val="003B1DDF"/>
    <w:rsid w:val="003B3083"/>
    <w:rsid w:val="003B3139"/>
    <w:rsid w:val="003B3CFA"/>
    <w:rsid w:val="003B3D69"/>
    <w:rsid w:val="003B3E46"/>
    <w:rsid w:val="003B4101"/>
    <w:rsid w:val="003B48A6"/>
    <w:rsid w:val="003B56FF"/>
    <w:rsid w:val="003B5923"/>
    <w:rsid w:val="003B5B7A"/>
    <w:rsid w:val="003B5F88"/>
    <w:rsid w:val="003B618B"/>
    <w:rsid w:val="003B6338"/>
    <w:rsid w:val="003B6703"/>
    <w:rsid w:val="003B6AE8"/>
    <w:rsid w:val="003B6BB7"/>
    <w:rsid w:val="003B7257"/>
    <w:rsid w:val="003B7439"/>
    <w:rsid w:val="003B7640"/>
    <w:rsid w:val="003C015A"/>
    <w:rsid w:val="003C08B1"/>
    <w:rsid w:val="003C099F"/>
    <w:rsid w:val="003C12B4"/>
    <w:rsid w:val="003C12CA"/>
    <w:rsid w:val="003C1444"/>
    <w:rsid w:val="003C1642"/>
    <w:rsid w:val="003C1869"/>
    <w:rsid w:val="003C1A31"/>
    <w:rsid w:val="003C1F43"/>
    <w:rsid w:val="003C275B"/>
    <w:rsid w:val="003C27DC"/>
    <w:rsid w:val="003C293D"/>
    <w:rsid w:val="003C401A"/>
    <w:rsid w:val="003C4B95"/>
    <w:rsid w:val="003C4E11"/>
    <w:rsid w:val="003C54FE"/>
    <w:rsid w:val="003C5823"/>
    <w:rsid w:val="003C5965"/>
    <w:rsid w:val="003C5E39"/>
    <w:rsid w:val="003C5F8C"/>
    <w:rsid w:val="003C6FFF"/>
    <w:rsid w:val="003C7240"/>
    <w:rsid w:val="003C724A"/>
    <w:rsid w:val="003C77C6"/>
    <w:rsid w:val="003C783F"/>
    <w:rsid w:val="003D01C2"/>
    <w:rsid w:val="003D06EF"/>
    <w:rsid w:val="003D0B88"/>
    <w:rsid w:val="003D0E86"/>
    <w:rsid w:val="003D0ED0"/>
    <w:rsid w:val="003D18A3"/>
    <w:rsid w:val="003D1B2B"/>
    <w:rsid w:val="003D1D10"/>
    <w:rsid w:val="003D1E39"/>
    <w:rsid w:val="003D23DE"/>
    <w:rsid w:val="003D2550"/>
    <w:rsid w:val="003D2D70"/>
    <w:rsid w:val="003D3FEE"/>
    <w:rsid w:val="003D489A"/>
    <w:rsid w:val="003D51FE"/>
    <w:rsid w:val="003D5FB6"/>
    <w:rsid w:val="003D6415"/>
    <w:rsid w:val="003D64A6"/>
    <w:rsid w:val="003D6ECB"/>
    <w:rsid w:val="003E07A4"/>
    <w:rsid w:val="003E09A8"/>
    <w:rsid w:val="003E1CF7"/>
    <w:rsid w:val="003E2EBD"/>
    <w:rsid w:val="003E3322"/>
    <w:rsid w:val="003E3AC8"/>
    <w:rsid w:val="003E4652"/>
    <w:rsid w:val="003E4793"/>
    <w:rsid w:val="003E49AC"/>
    <w:rsid w:val="003E4A4C"/>
    <w:rsid w:val="003E4BD7"/>
    <w:rsid w:val="003E4C41"/>
    <w:rsid w:val="003E4F87"/>
    <w:rsid w:val="003E55A2"/>
    <w:rsid w:val="003E593E"/>
    <w:rsid w:val="003E5993"/>
    <w:rsid w:val="003E6C33"/>
    <w:rsid w:val="003E6E75"/>
    <w:rsid w:val="003E72C7"/>
    <w:rsid w:val="003E7C8F"/>
    <w:rsid w:val="003F12E8"/>
    <w:rsid w:val="003F1654"/>
    <w:rsid w:val="003F1AB5"/>
    <w:rsid w:val="003F23ED"/>
    <w:rsid w:val="003F2656"/>
    <w:rsid w:val="003F269C"/>
    <w:rsid w:val="003F290D"/>
    <w:rsid w:val="003F2D10"/>
    <w:rsid w:val="003F2D25"/>
    <w:rsid w:val="003F403F"/>
    <w:rsid w:val="003F42A1"/>
    <w:rsid w:val="003F4305"/>
    <w:rsid w:val="003F435C"/>
    <w:rsid w:val="003F47D3"/>
    <w:rsid w:val="003F4C78"/>
    <w:rsid w:val="003F543D"/>
    <w:rsid w:val="003F572A"/>
    <w:rsid w:val="003F5B49"/>
    <w:rsid w:val="003F5BDE"/>
    <w:rsid w:val="003F67F9"/>
    <w:rsid w:val="003F7333"/>
    <w:rsid w:val="00400AC3"/>
    <w:rsid w:val="00401BF2"/>
    <w:rsid w:val="00402B52"/>
    <w:rsid w:val="00402C46"/>
    <w:rsid w:val="00403293"/>
    <w:rsid w:val="00403415"/>
    <w:rsid w:val="00403652"/>
    <w:rsid w:val="00404838"/>
    <w:rsid w:val="00405029"/>
    <w:rsid w:val="00405EF2"/>
    <w:rsid w:val="00406362"/>
    <w:rsid w:val="00406EC7"/>
    <w:rsid w:val="00406FD8"/>
    <w:rsid w:val="00410125"/>
    <w:rsid w:val="0041021C"/>
    <w:rsid w:val="00410298"/>
    <w:rsid w:val="004114E1"/>
    <w:rsid w:val="00411995"/>
    <w:rsid w:val="004120E5"/>
    <w:rsid w:val="00412CEB"/>
    <w:rsid w:val="00412D8B"/>
    <w:rsid w:val="00412ED6"/>
    <w:rsid w:val="004133CC"/>
    <w:rsid w:val="0041359A"/>
    <w:rsid w:val="0041383B"/>
    <w:rsid w:val="0041386F"/>
    <w:rsid w:val="00413B0D"/>
    <w:rsid w:val="0041435F"/>
    <w:rsid w:val="00414434"/>
    <w:rsid w:val="004144B4"/>
    <w:rsid w:val="00414787"/>
    <w:rsid w:val="0041493C"/>
    <w:rsid w:val="00414AA3"/>
    <w:rsid w:val="00414AEB"/>
    <w:rsid w:val="00414D09"/>
    <w:rsid w:val="00415361"/>
    <w:rsid w:val="00415555"/>
    <w:rsid w:val="00416629"/>
    <w:rsid w:val="00417753"/>
    <w:rsid w:val="00417944"/>
    <w:rsid w:val="004205A7"/>
    <w:rsid w:val="00421156"/>
    <w:rsid w:val="00421253"/>
    <w:rsid w:val="0042128D"/>
    <w:rsid w:val="0042150A"/>
    <w:rsid w:val="004216B8"/>
    <w:rsid w:val="00421AFC"/>
    <w:rsid w:val="00422F40"/>
    <w:rsid w:val="00422FCE"/>
    <w:rsid w:val="0042489A"/>
    <w:rsid w:val="004255F3"/>
    <w:rsid w:val="00426835"/>
    <w:rsid w:val="00426937"/>
    <w:rsid w:val="00426C70"/>
    <w:rsid w:val="00427376"/>
    <w:rsid w:val="0042793C"/>
    <w:rsid w:val="00427A93"/>
    <w:rsid w:val="00427B04"/>
    <w:rsid w:val="00427E81"/>
    <w:rsid w:val="00430196"/>
    <w:rsid w:val="0043042D"/>
    <w:rsid w:val="00430BB6"/>
    <w:rsid w:val="0043129B"/>
    <w:rsid w:val="0043221F"/>
    <w:rsid w:val="00432A0E"/>
    <w:rsid w:val="00432E59"/>
    <w:rsid w:val="004336D7"/>
    <w:rsid w:val="00434BEC"/>
    <w:rsid w:val="00434D23"/>
    <w:rsid w:val="00435156"/>
    <w:rsid w:val="004351FB"/>
    <w:rsid w:val="0043525E"/>
    <w:rsid w:val="00435645"/>
    <w:rsid w:val="00435BA1"/>
    <w:rsid w:val="00435BFF"/>
    <w:rsid w:val="00435E11"/>
    <w:rsid w:val="004370EB"/>
    <w:rsid w:val="00437689"/>
    <w:rsid w:val="00437CD3"/>
    <w:rsid w:val="00440132"/>
    <w:rsid w:val="0044091F"/>
    <w:rsid w:val="0044152C"/>
    <w:rsid w:val="00441D65"/>
    <w:rsid w:val="004421CD"/>
    <w:rsid w:val="004427B3"/>
    <w:rsid w:val="00442875"/>
    <w:rsid w:val="00442AD6"/>
    <w:rsid w:val="004431CA"/>
    <w:rsid w:val="004434B4"/>
    <w:rsid w:val="00443868"/>
    <w:rsid w:val="00443E9C"/>
    <w:rsid w:val="00444CD9"/>
    <w:rsid w:val="00444D8D"/>
    <w:rsid w:val="00445006"/>
    <w:rsid w:val="0044592F"/>
    <w:rsid w:val="00445D2F"/>
    <w:rsid w:val="00445DE1"/>
    <w:rsid w:val="0044689A"/>
    <w:rsid w:val="00446FDA"/>
    <w:rsid w:val="0044714A"/>
    <w:rsid w:val="00447485"/>
    <w:rsid w:val="004502C7"/>
    <w:rsid w:val="00450A2E"/>
    <w:rsid w:val="004521CB"/>
    <w:rsid w:val="00452357"/>
    <w:rsid w:val="0045268A"/>
    <w:rsid w:val="004526EC"/>
    <w:rsid w:val="00452AB6"/>
    <w:rsid w:val="00453077"/>
    <w:rsid w:val="004536A6"/>
    <w:rsid w:val="0045409A"/>
    <w:rsid w:val="0045417E"/>
    <w:rsid w:val="00454366"/>
    <w:rsid w:val="004550AF"/>
    <w:rsid w:val="00455BD8"/>
    <w:rsid w:val="00455DB8"/>
    <w:rsid w:val="00455E75"/>
    <w:rsid w:val="0045685C"/>
    <w:rsid w:val="00456DCA"/>
    <w:rsid w:val="00457114"/>
    <w:rsid w:val="004573EC"/>
    <w:rsid w:val="004575E4"/>
    <w:rsid w:val="00457BE7"/>
    <w:rsid w:val="0046078E"/>
    <w:rsid w:val="00461903"/>
    <w:rsid w:val="00461F7D"/>
    <w:rsid w:val="00461FED"/>
    <w:rsid w:val="004621AE"/>
    <w:rsid w:val="004621D8"/>
    <w:rsid w:val="0046290F"/>
    <w:rsid w:val="00462D06"/>
    <w:rsid w:val="004630DE"/>
    <w:rsid w:val="00463478"/>
    <w:rsid w:val="0046350A"/>
    <w:rsid w:val="00463A38"/>
    <w:rsid w:val="00464006"/>
    <w:rsid w:val="00464F23"/>
    <w:rsid w:val="004651AC"/>
    <w:rsid w:val="00465749"/>
    <w:rsid w:val="00465985"/>
    <w:rsid w:val="00466878"/>
    <w:rsid w:val="00466A6A"/>
    <w:rsid w:val="00466CAD"/>
    <w:rsid w:val="00467331"/>
    <w:rsid w:val="004677C3"/>
    <w:rsid w:val="00467A55"/>
    <w:rsid w:val="00467AC6"/>
    <w:rsid w:val="004702E1"/>
    <w:rsid w:val="00470C49"/>
    <w:rsid w:val="00470CDC"/>
    <w:rsid w:val="00471111"/>
    <w:rsid w:val="00471333"/>
    <w:rsid w:val="0047168C"/>
    <w:rsid w:val="00471DB4"/>
    <w:rsid w:val="004732A6"/>
    <w:rsid w:val="00473984"/>
    <w:rsid w:val="00473A37"/>
    <w:rsid w:val="00473BC0"/>
    <w:rsid w:val="00473F7C"/>
    <w:rsid w:val="00474243"/>
    <w:rsid w:val="004752CA"/>
    <w:rsid w:val="0047531C"/>
    <w:rsid w:val="00475385"/>
    <w:rsid w:val="00475627"/>
    <w:rsid w:val="004757EB"/>
    <w:rsid w:val="00476203"/>
    <w:rsid w:val="004764E7"/>
    <w:rsid w:val="004764FB"/>
    <w:rsid w:val="00476C14"/>
    <w:rsid w:val="00477517"/>
    <w:rsid w:val="00477638"/>
    <w:rsid w:val="00477F19"/>
    <w:rsid w:val="00480059"/>
    <w:rsid w:val="00480A9A"/>
    <w:rsid w:val="00480B24"/>
    <w:rsid w:val="004815C1"/>
    <w:rsid w:val="00481D79"/>
    <w:rsid w:val="00482461"/>
    <w:rsid w:val="00483117"/>
    <w:rsid w:val="00483222"/>
    <w:rsid w:val="00483494"/>
    <w:rsid w:val="00483A94"/>
    <w:rsid w:val="00483AB8"/>
    <w:rsid w:val="00484135"/>
    <w:rsid w:val="004841E4"/>
    <w:rsid w:val="00484A2F"/>
    <w:rsid w:val="00485C34"/>
    <w:rsid w:val="004861A6"/>
    <w:rsid w:val="004861EF"/>
    <w:rsid w:val="0048703C"/>
    <w:rsid w:val="00487290"/>
    <w:rsid w:val="00487388"/>
    <w:rsid w:val="00490FC1"/>
    <w:rsid w:val="0049102F"/>
    <w:rsid w:val="00491C83"/>
    <w:rsid w:val="00491DC0"/>
    <w:rsid w:val="0049247D"/>
    <w:rsid w:val="004926A9"/>
    <w:rsid w:val="0049333F"/>
    <w:rsid w:val="00493659"/>
    <w:rsid w:val="004945E8"/>
    <w:rsid w:val="00494734"/>
    <w:rsid w:val="00494FC1"/>
    <w:rsid w:val="00495166"/>
    <w:rsid w:val="00495470"/>
    <w:rsid w:val="00495CDE"/>
    <w:rsid w:val="0049618E"/>
    <w:rsid w:val="004961F7"/>
    <w:rsid w:val="004962A5"/>
    <w:rsid w:val="00496341"/>
    <w:rsid w:val="00496A56"/>
    <w:rsid w:val="004974C0"/>
    <w:rsid w:val="004979D1"/>
    <w:rsid w:val="004A0410"/>
    <w:rsid w:val="004A057A"/>
    <w:rsid w:val="004A0DAB"/>
    <w:rsid w:val="004A1310"/>
    <w:rsid w:val="004A1B6D"/>
    <w:rsid w:val="004A1F76"/>
    <w:rsid w:val="004A22A9"/>
    <w:rsid w:val="004A2B6F"/>
    <w:rsid w:val="004A3C2C"/>
    <w:rsid w:val="004A3EED"/>
    <w:rsid w:val="004A3F5E"/>
    <w:rsid w:val="004A4130"/>
    <w:rsid w:val="004A418A"/>
    <w:rsid w:val="004A4A07"/>
    <w:rsid w:val="004A4CE5"/>
    <w:rsid w:val="004A52D4"/>
    <w:rsid w:val="004A53E5"/>
    <w:rsid w:val="004A5441"/>
    <w:rsid w:val="004A545F"/>
    <w:rsid w:val="004A59C7"/>
    <w:rsid w:val="004A5A8F"/>
    <w:rsid w:val="004A5E54"/>
    <w:rsid w:val="004A67A3"/>
    <w:rsid w:val="004A72E4"/>
    <w:rsid w:val="004A7AA2"/>
    <w:rsid w:val="004A7EAE"/>
    <w:rsid w:val="004A7EE4"/>
    <w:rsid w:val="004B1359"/>
    <w:rsid w:val="004B16F8"/>
    <w:rsid w:val="004B2262"/>
    <w:rsid w:val="004B2B3B"/>
    <w:rsid w:val="004B2FCC"/>
    <w:rsid w:val="004B34EA"/>
    <w:rsid w:val="004B3723"/>
    <w:rsid w:val="004B415D"/>
    <w:rsid w:val="004B4439"/>
    <w:rsid w:val="004B4527"/>
    <w:rsid w:val="004B4781"/>
    <w:rsid w:val="004B531C"/>
    <w:rsid w:val="004B61B7"/>
    <w:rsid w:val="004B6241"/>
    <w:rsid w:val="004B6CA5"/>
    <w:rsid w:val="004B6E29"/>
    <w:rsid w:val="004B6FCB"/>
    <w:rsid w:val="004B7460"/>
    <w:rsid w:val="004B7D5A"/>
    <w:rsid w:val="004C0022"/>
    <w:rsid w:val="004C0315"/>
    <w:rsid w:val="004C0E7C"/>
    <w:rsid w:val="004C0EE6"/>
    <w:rsid w:val="004C169D"/>
    <w:rsid w:val="004C16DD"/>
    <w:rsid w:val="004C19B6"/>
    <w:rsid w:val="004C19DD"/>
    <w:rsid w:val="004C1FCF"/>
    <w:rsid w:val="004C2DA1"/>
    <w:rsid w:val="004C3047"/>
    <w:rsid w:val="004C3060"/>
    <w:rsid w:val="004C3304"/>
    <w:rsid w:val="004C404B"/>
    <w:rsid w:val="004C41D8"/>
    <w:rsid w:val="004C4411"/>
    <w:rsid w:val="004C466A"/>
    <w:rsid w:val="004C4B70"/>
    <w:rsid w:val="004C4BC8"/>
    <w:rsid w:val="004C530F"/>
    <w:rsid w:val="004C543F"/>
    <w:rsid w:val="004C5498"/>
    <w:rsid w:val="004C667F"/>
    <w:rsid w:val="004C6854"/>
    <w:rsid w:val="004C69E2"/>
    <w:rsid w:val="004C71B1"/>
    <w:rsid w:val="004C72CA"/>
    <w:rsid w:val="004C77D4"/>
    <w:rsid w:val="004D0A75"/>
    <w:rsid w:val="004D0EEE"/>
    <w:rsid w:val="004D1A92"/>
    <w:rsid w:val="004D232B"/>
    <w:rsid w:val="004D2591"/>
    <w:rsid w:val="004D26F8"/>
    <w:rsid w:val="004D2B2D"/>
    <w:rsid w:val="004D30FD"/>
    <w:rsid w:val="004D34DC"/>
    <w:rsid w:val="004D36D4"/>
    <w:rsid w:val="004D48F8"/>
    <w:rsid w:val="004D4CF9"/>
    <w:rsid w:val="004D4D08"/>
    <w:rsid w:val="004D51EE"/>
    <w:rsid w:val="004D5E37"/>
    <w:rsid w:val="004D640C"/>
    <w:rsid w:val="004D65EB"/>
    <w:rsid w:val="004D673E"/>
    <w:rsid w:val="004D7373"/>
    <w:rsid w:val="004D774B"/>
    <w:rsid w:val="004D7C94"/>
    <w:rsid w:val="004E067E"/>
    <w:rsid w:val="004E0D2F"/>
    <w:rsid w:val="004E0F2C"/>
    <w:rsid w:val="004E16C2"/>
    <w:rsid w:val="004E19CF"/>
    <w:rsid w:val="004E1A9C"/>
    <w:rsid w:val="004E27AF"/>
    <w:rsid w:val="004E2CF9"/>
    <w:rsid w:val="004E326E"/>
    <w:rsid w:val="004E36BF"/>
    <w:rsid w:val="004E3F81"/>
    <w:rsid w:val="004E4C07"/>
    <w:rsid w:val="004E4C3F"/>
    <w:rsid w:val="004E5639"/>
    <w:rsid w:val="004E67E0"/>
    <w:rsid w:val="004E6B67"/>
    <w:rsid w:val="004E6BD4"/>
    <w:rsid w:val="004E6BDA"/>
    <w:rsid w:val="004E6E91"/>
    <w:rsid w:val="004E79FD"/>
    <w:rsid w:val="004F01B6"/>
    <w:rsid w:val="004F0D49"/>
    <w:rsid w:val="004F20D4"/>
    <w:rsid w:val="004F224A"/>
    <w:rsid w:val="004F22EE"/>
    <w:rsid w:val="004F2995"/>
    <w:rsid w:val="004F3436"/>
    <w:rsid w:val="004F34E6"/>
    <w:rsid w:val="004F44B0"/>
    <w:rsid w:val="004F4846"/>
    <w:rsid w:val="004F4906"/>
    <w:rsid w:val="004F4E3B"/>
    <w:rsid w:val="004F5302"/>
    <w:rsid w:val="004F5352"/>
    <w:rsid w:val="004F58C0"/>
    <w:rsid w:val="004F6AD0"/>
    <w:rsid w:val="004F6EB0"/>
    <w:rsid w:val="004F7115"/>
    <w:rsid w:val="004F724E"/>
    <w:rsid w:val="004F7314"/>
    <w:rsid w:val="004F73E5"/>
    <w:rsid w:val="004F756E"/>
    <w:rsid w:val="004F765D"/>
    <w:rsid w:val="004F7C45"/>
    <w:rsid w:val="004F7F33"/>
    <w:rsid w:val="005001B5"/>
    <w:rsid w:val="00500818"/>
    <w:rsid w:val="00500D43"/>
    <w:rsid w:val="0050193C"/>
    <w:rsid w:val="00501B22"/>
    <w:rsid w:val="005020F1"/>
    <w:rsid w:val="00502553"/>
    <w:rsid w:val="005032C3"/>
    <w:rsid w:val="00503309"/>
    <w:rsid w:val="00503332"/>
    <w:rsid w:val="005035FB"/>
    <w:rsid w:val="0050372A"/>
    <w:rsid w:val="00503D12"/>
    <w:rsid w:val="00503ED0"/>
    <w:rsid w:val="005043E6"/>
    <w:rsid w:val="00504417"/>
    <w:rsid w:val="00504680"/>
    <w:rsid w:val="00504EA0"/>
    <w:rsid w:val="005056CD"/>
    <w:rsid w:val="005074FE"/>
    <w:rsid w:val="00507635"/>
    <w:rsid w:val="0051011A"/>
    <w:rsid w:val="0051044A"/>
    <w:rsid w:val="00510B42"/>
    <w:rsid w:val="00511310"/>
    <w:rsid w:val="00511AAD"/>
    <w:rsid w:val="00511BFE"/>
    <w:rsid w:val="00511C5D"/>
    <w:rsid w:val="005125B9"/>
    <w:rsid w:val="005129F8"/>
    <w:rsid w:val="00512B8B"/>
    <w:rsid w:val="00514D78"/>
    <w:rsid w:val="005151B4"/>
    <w:rsid w:val="00515629"/>
    <w:rsid w:val="00515868"/>
    <w:rsid w:val="00515B23"/>
    <w:rsid w:val="00516060"/>
    <w:rsid w:val="005162F4"/>
    <w:rsid w:val="0051729C"/>
    <w:rsid w:val="00517562"/>
    <w:rsid w:val="00517B45"/>
    <w:rsid w:val="00517D5D"/>
    <w:rsid w:val="00517E94"/>
    <w:rsid w:val="00520562"/>
    <w:rsid w:val="005207A2"/>
    <w:rsid w:val="00520A7A"/>
    <w:rsid w:val="00520B9A"/>
    <w:rsid w:val="00520FDC"/>
    <w:rsid w:val="00521999"/>
    <w:rsid w:val="00521D1E"/>
    <w:rsid w:val="00521E42"/>
    <w:rsid w:val="0052281B"/>
    <w:rsid w:val="00522D5C"/>
    <w:rsid w:val="005231B4"/>
    <w:rsid w:val="0052357C"/>
    <w:rsid w:val="0052390C"/>
    <w:rsid w:val="00524ACD"/>
    <w:rsid w:val="00524E09"/>
    <w:rsid w:val="00525707"/>
    <w:rsid w:val="00525D16"/>
    <w:rsid w:val="00526315"/>
    <w:rsid w:val="00526615"/>
    <w:rsid w:val="00526D8C"/>
    <w:rsid w:val="00527327"/>
    <w:rsid w:val="005277EF"/>
    <w:rsid w:val="00527AFD"/>
    <w:rsid w:val="0053012E"/>
    <w:rsid w:val="0053034A"/>
    <w:rsid w:val="00530525"/>
    <w:rsid w:val="00530648"/>
    <w:rsid w:val="00530678"/>
    <w:rsid w:val="005308ED"/>
    <w:rsid w:val="00530A66"/>
    <w:rsid w:val="0053209C"/>
    <w:rsid w:val="00532AA2"/>
    <w:rsid w:val="00532C43"/>
    <w:rsid w:val="0053333E"/>
    <w:rsid w:val="00533EF7"/>
    <w:rsid w:val="005343BF"/>
    <w:rsid w:val="00534C45"/>
    <w:rsid w:val="00535171"/>
    <w:rsid w:val="005357AB"/>
    <w:rsid w:val="00535D78"/>
    <w:rsid w:val="00535DC7"/>
    <w:rsid w:val="00535DCD"/>
    <w:rsid w:val="005364F1"/>
    <w:rsid w:val="00537601"/>
    <w:rsid w:val="00537967"/>
    <w:rsid w:val="00537BA8"/>
    <w:rsid w:val="005404A8"/>
    <w:rsid w:val="00540766"/>
    <w:rsid w:val="0054091B"/>
    <w:rsid w:val="00540B81"/>
    <w:rsid w:val="005411C3"/>
    <w:rsid w:val="0054231F"/>
    <w:rsid w:val="005426B2"/>
    <w:rsid w:val="005426EA"/>
    <w:rsid w:val="00542A4D"/>
    <w:rsid w:val="00542C4F"/>
    <w:rsid w:val="00543A1A"/>
    <w:rsid w:val="005443CA"/>
    <w:rsid w:val="005445BD"/>
    <w:rsid w:val="0054494D"/>
    <w:rsid w:val="00544ACF"/>
    <w:rsid w:val="00545198"/>
    <w:rsid w:val="00546639"/>
    <w:rsid w:val="00546856"/>
    <w:rsid w:val="00547737"/>
    <w:rsid w:val="00547CBA"/>
    <w:rsid w:val="0055018D"/>
    <w:rsid w:val="00550993"/>
    <w:rsid w:val="0055149B"/>
    <w:rsid w:val="005514B0"/>
    <w:rsid w:val="005517E2"/>
    <w:rsid w:val="005518D0"/>
    <w:rsid w:val="005519A1"/>
    <w:rsid w:val="00551BD7"/>
    <w:rsid w:val="0055226D"/>
    <w:rsid w:val="00552763"/>
    <w:rsid w:val="0055280C"/>
    <w:rsid w:val="00552935"/>
    <w:rsid w:val="00552F52"/>
    <w:rsid w:val="00553082"/>
    <w:rsid w:val="0055390E"/>
    <w:rsid w:val="00553996"/>
    <w:rsid w:val="005539D2"/>
    <w:rsid w:val="005543BD"/>
    <w:rsid w:val="005544C2"/>
    <w:rsid w:val="00554BBC"/>
    <w:rsid w:val="00554D21"/>
    <w:rsid w:val="00554FC3"/>
    <w:rsid w:val="0055544B"/>
    <w:rsid w:val="0055570D"/>
    <w:rsid w:val="00555AFC"/>
    <w:rsid w:val="0055631D"/>
    <w:rsid w:val="005566DB"/>
    <w:rsid w:val="00556E1B"/>
    <w:rsid w:val="00557114"/>
    <w:rsid w:val="005578FA"/>
    <w:rsid w:val="00557C45"/>
    <w:rsid w:val="00557D2C"/>
    <w:rsid w:val="00560105"/>
    <w:rsid w:val="00560A77"/>
    <w:rsid w:val="00560A82"/>
    <w:rsid w:val="0056121E"/>
    <w:rsid w:val="00561AC0"/>
    <w:rsid w:val="00563864"/>
    <w:rsid w:val="005639A1"/>
    <w:rsid w:val="005640BB"/>
    <w:rsid w:val="0056425C"/>
    <w:rsid w:val="005645EF"/>
    <w:rsid w:val="0056464E"/>
    <w:rsid w:val="005648B2"/>
    <w:rsid w:val="0056491E"/>
    <w:rsid w:val="00564CD1"/>
    <w:rsid w:val="00565602"/>
    <w:rsid w:val="005656F9"/>
    <w:rsid w:val="005659D3"/>
    <w:rsid w:val="005661FE"/>
    <w:rsid w:val="005665CF"/>
    <w:rsid w:val="005665E2"/>
    <w:rsid w:val="00566853"/>
    <w:rsid w:val="00566A46"/>
    <w:rsid w:val="00567269"/>
    <w:rsid w:val="005673AF"/>
    <w:rsid w:val="005679C3"/>
    <w:rsid w:val="00570194"/>
    <w:rsid w:val="0057029E"/>
    <w:rsid w:val="00570456"/>
    <w:rsid w:val="0057069E"/>
    <w:rsid w:val="00570979"/>
    <w:rsid w:val="00570A54"/>
    <w:rsid w:val="00570B59"/>
    <w:rsid w:val="00571383"/>
    <w:rsid w:val="005717E4"/>
    <w:rsid w:val="00571BEA"/>
    <w:rsid w:val="00571D49"/>
    <w:rsid w:val="00571F45"/>
    <w:rsid w:val="0057375A"/>
    <w:rsid w:val="00573A31"/>
    <w:rsid w:val="00574497"/>
    <w:rsid w:val="00574552"/>
    <w:rsid w:val="005748F2"/>
    <w:rsid w:val="00574951"/>
    <w:rsid w:val="00575DE0"/>
    <w:rsid w:val="00576444"/>
    <w:rsid w:val="0057697A"/>
    <w:rsid w:val="00576A04"/>
    <w:rsid w:val="00577C70"/>
    <w:rsid w:val="005802EB"/>
    <w:rsid w:val="0058059F"/>
    <w:rsid w:val="0058099D"/>
    <w:rsid w:val="00581162"/>
    <w:rsid w:val="005815EE"/>
    <w:rsid w:val="005819F3"/>
    <w:rsid w:val="00581BC3"/>
    <w:rsid w:val="00581EF3"/>
    <w:rsid w:val="005826F9"/>
    <w:rsid w:val="00582846"/>
    <w:rsid w:val="005835F8"/>
    <w:rsid w:val="00583A6E"/>
    <w:rsid w:val="00585944"/>
    <w:rsid w:val="00585D77"/>
    <w:rsid w:val="00585FFB"/>
    <w:rsid w:val="005864E2"/>
    <w:rsid w:val="005864F5"/>
    <w:rsid w:val="00586C5E"/>
    <w:rsid w:val="00586D1C"/>
    <w:rsid w:val="00587158"/>
    <w:rsid w:val="0058723C"/>
    <w:rsid w:val="005874C4"/>
    <w:rsid w:val="005877DB"/>
    <w:rsid w:val="00587BC5"/>
    <w:rsid w:val="00587BC9"/>
    <w:rsid w:val="00587C5E"/>
    <w:rsid w:val="00587DFF"/>
    <w:rsid w:val="0059090F"/>
    <w:rsid w:val="005915B4"/>
    <w:rsid w:val="005915F7"/>
    <w:rsid w:val="0059168E"/>
    <w:rsid w:val="00591BAB"/>
    <w:rsid w:val="00591DBE"/>
    <w:rsid w:val="005923A0"/>
    <w:rsid w:val="0059251C"/>
    <w:rsid w:val="00592631"/>
    <w:rsid w:val="005929B1"/>
    <w:rsid w:val="005934BE"/>
    <w:rsid w:val="0059389B"/>
    <w:rsid w:val="005950E8"/>
    <w:rsid w:val="00595B99"/>
    <w:rsid w:val="0059657C"/>
    <w:rsid w:val="00596D32"/>
    <w:rsid w:val="00596FD5"/>
    <w:rsid w:val="005974FE"/>
    <w:rsid w:val="00597A26"/>
    <w:rsid w:val="005A0C82"/>
    <w:rsid w:val="005A0D3B"/>
    <w:rsid w:val="005A0FD3"/>
    <w:rsid w:val="005A140E"/>
    <w:rsid w:val="005A14C0"/>
    <w:rsid w:val="005A1523"/>
    <w:rsid w:val="005A228A"/>
    <w:rsid w:val="005A2388"/>
    <w:rsid w:val="005A2828"/>
    <w:rsid w:val="005A2AAA"/>
    <w:rsid w:val="005A2BEE"/>
    <w:rsid w:val="005A3781"/>
    <w:rsid w:val="005A40A0"/>
    <w:rsid w:val="005A44BF"/>
    <w:rsid w:val="005A463D"/>
    <w:rsid w:val="005A4952"/>
    <w:rsid w:val="005A4DEE"/>
    <w:rsid w:val="005A522E"/>
    <w:rsid w:val="005A5687"/>
    <w:rsid w:val="005A5AAF"/>
    <w:rsid w:val="005A5AF9"/>
    <w:rsid w:val="005A5B9E"/>
    <w:rsid w:val="005A61AF"/>
    <w:rsid w:val="005A63E0"/>
    <w:rsid w:val="005A6D4C"/>
    <w:rsid w:val="005A7AB5"/>
    <w:rsid w:val="005B0193"/>
    <w:rsid w:val="005B064E"/>
    <w:rsid w:val="005B0CF9"/>
    <w:rsid w:val="005B1413"/>
    <w:rsid w:val="005B1519"/>
    <w:rsid w:val="005B1AD2"/>
    <w:rsid w:val="005B2A8A"/>
    <w:rsid w:val="005B2B0F"/>
    <w:rsid w:val="005B2CB4"/>
    <w:rsid w:val="005B2F39"/>
    <w:rsid w:val="005B3515"/>
    <w:rsid w:val="005B3DEF"/>
    <w:rsid w:val="005B48B9"/>
    <w:rsid w:val="005B4910"/>
    <w:rsid w:val="005B4E26"/>
    <w:rsid w:val="005B5313"/>
    <w:rsid w:val="005B54DE"/>
    <w:rsid w:val="005B5BC9"/>
    <w:rsid w:val="005B5DBC"/>
    <w:rsid w:val="005B5E6E"/>
    <w:rsid w:val="005B68BD"/>
    <w:rsid w:val="005B6E5A"/>
    <w:rsid w:val="005B71F6"/>
    <w:rsid w:val="005C0745"/>
    <w:rsid w:val="005C1722"/>
    <w:rsid w:val="005C17C5"/>
    <w:rsid w:val="005C1A09"/>
    <w:rsid w:val="005C21ED"/>
    <w:rsid w:val="005C2798"/>
    <w:rsid w:val="005C36FB"/>
    <w:rsid w:val="005C38CA"/>
    <w:rsid w:val="005C3904"/>
    <w:rsid w:val="005C3909"/>
    <w:rsid w:val="005C3D3D"/>
    <w:rsid w:val="005C3EA1"/>
    <w:rsid w:val="005C3FAA"/>
    <w:rsid w:val="005C48F6"/>
    <w:rsid w:val="005C4A82"/>
    <w:rsid w:val="005C5117"/>
    <w:rsid w:val="005C5170"/>
    <w:rsid w:val="005C5217"/>
    <w:rsid w:val="005C53C6"/>
    <w:rsid w:val="005C5D5A"/>
    <w:rsid w:val="005C6305"/>
    <w:rsid w:val="005C6B0D"/>
    <w:rsid w:val="005C716A"/>
    <w:rsid w:val="005C7266"/>
    <w:rsid w:val="005D03CD"/>
    <w:rsid w:val="005D07C2"/>
    <w:rsid w:val="005D08CA"/>
    <w:rsid w:val="005D1114"/>
    <w:rsid w:val="005D1411"/>
    <w:rsid w:val="005D1741"/>
    <w:rsid w:val="005D1859"/>
    <w:rsid w:val="005D1928"/>
    <w:rsid w:val="005D2161"/>
    <w:rsid w:val="005D2248"/>
    <w:rsid w:val="005D2A11"/>
    <w:rsid w:val="005D2A17"/>
    <w:rsid w:val="005D2B4A"/>
    <w:rsid w:val="005D2DCC"/>
    <w:rsid w:val="005D3640"/>
    <w:rsid w:val="005D365D"/>
    <w:rsid w:val="005D3674"/>
    <w:rsid w:val="005D3D71"/>
    <w:rsid w:val="005D402F"/>
    <w:rsid w:val="005D44C5"/>
    <w:rsid w:val="005D47BF"/>
    <w:rsid w:val="005D494A"/>
    <w:rsid w:val="005D4A1B"/>
    <w:rsid w:val="005D4D90"/>
    <w:rsid w:val="005D5243"/>
    <w:rsid w:val="005D5CE5"/>
    <w:rsid w:val="005D6752"/>
    <w:rsid w:val="005D6F90"/>
    <w:rsid w:val="005D71D9"/>
    <w:rsid w:val="005D724C"/>
    <w:rsid w:val="005D76F2"/>
    <w:rsid w:val="005D7894"/>
    <w:rsid w:val="005E0A8F"/>
    <w:rsid w:val="005E0ECC"/>
    <w:rsid w:val="005E0F58"/>
    <w:rsid w:val="005E251E"/>
    <w:rsid w:val="005E25F9"/>
    <w:rsid w:val="005E276B"/>
    <w:rsid w:val="005E4535"/>
    <w:rsid w:val="005E47B7"/>
    <w:rsid w:val="005E49A9"/>
    <w:rsid w:val="005E4C46"/>
    <w:rsid w:val="005E5809"/>
    <w:rsid w:val="005E6A51"/>
    <w:rsid w:val="005E6ECB"/>
    <w:rsid w:val="005E7AB0"/>
    <w:rsid w:val="005F0408"/>
    <w:rsid w:val="005F074A"/>
    <w:rsid w:val="005F1A9D"/>
    <w:rsid w:val="005F1E1E"/>
    <w:rsid w:val="005F1E2D"/>
    <w:rsid w:val="005F28C6"/>
    <w:rsid w:val="005F359F"/>
    <w:rsid w:val="005F3F40"/>
    <w:rsid w:val="005F45E4"/>
    <w:rsid w:val="005F4F32"/>
    <w:rsid w:val="005F50B7"/>
    <w:rsid w:val="005F52BB"/>
    <w:rsid w:val="005F531C"/>
    <w:rsid w:val="005F5592"/>
    <w:rsid w:val="005F5CBB"/>
    <w:rsid w:val="005F5FA5"/>
    <w:rsid w:val="005F66BA"/>
    <w:rsid w:val="005F6A7D"/>
    <w:rsid w:val="005F6E98"/>
    <w:rsid w:val="005F7336"/>
    <w:rsid w:val="005F764E"/>
    <w:rsid w:val="0060092B"/>
    <w:rsid w:val="00600989"/>
    <w:rsid w:val="00600A1E"/>
    <w:rsid w:val="00601814"/>
    <w:rsid w:val="00601828"/>
    <w:rsid w:val="00601942"/>
    <w:rsid w:val="00602228"/>
    <w:rsid w:val="0060266A"/>
    <w:rsid w:val="00602B14"/>
    <w:rsid w:val="00603665"/>
    <w:rsid w:val="00603762"/>
    <w:rsid w:val="00604310"/>
    <w:rsid w:val="0060477F"/>
    <w:rsid w:val="00604B78"/>
    <w:rsid w:val="0060512C"/>
    <w:rsid w:val="00605874"/>
    <w:rsid w:val="006058BF"/>
    <w:rsid w:val="00605969"/>
    <w:rsid w:val="00605FC8"/>
    <w:rsid w:val="00606512"/>
    <w:rsid w:val="006068DA"/>
    <w:rsid w:val="006102BB"/>
    <w:rsid w:val="00610577"/>
    <w:rsid w:val="00611BF4"/>
    <w:rsid w:val="006120C4"/>
    <w:rsid w:val="00612683"/>
    <w:rsid w:val="00613237"/>
    <w:rsid w:val="0061331E"/>
    <w:rsid w:val="00613FB9"/>
    <w:rsid w:val="00614169"/>
    <w:rsid w:val="006145D9"/>
    <w:rsid w:val="0061475E"/>
    <w:rsid w:val="00615269"/>
    <w:rsid w:val="006159B3"/>
    <w:rsid w:val="00615FD6"/>
    <w:rsid w:val="0061670C"/>
    <w:rsid w:val="00616893"/>
    <w:rsid w:val="00616920"/>
    <w:rsid w:val="00616ABA"/>
    <w:rsid w:val="00616D52"/>
    <w:rsid w:val="006171CF"/>
    <w:rsid w:val="0061742C"/>
    <w:rsid w:val="0061752F"/>
    <w:rsid w:val="0061766C"/>
    <w:rsid w:val="006176A7"/>
    <w:rsid w:val="00617A95"/>
    <w:rsid w:val="00617CB5"/>
    <w:rsid w:val="0062053A"/>
    <w:rsid w:val="00620F8F"/>
    <w:rsid w:val="00621056"/>
    <w:rsid w:val="006217B0"/>
    <w:rsid w:val="00622075"/>
    <w:rsid w:val="006221F3"/>
    <w:rsid w:val="0062234D"/>
    <w:rsid w:val="006224A9"/>
    <w:rsid w:val="006225B0"/>
    <w:rsid w:val="006227C7"/>
    <w:rsid w:val="00622946"/>
    <w:rsid w:val="00622CAC"/>
    <w:rsid w:val="0062381C"/>
    <w:rsid w:val="0062382F"/>
    <w:rsid w:val="00623EB8"/>
    <w:rsid w:val="00624253"/>
    <w:rsid w:val="006248F8"/>
    <w:rsid w:val="00624A07"/>
    <w:rsid w:val="00624ADA"/>
    <w:rsid w:val="0062563C"/>
    <w:rsid w:val="006257AD"/>
    <w:rsid w:val="00625859"/>
    <w:rsid w:val="00625E09"/>
    <w:rsid w:val="006262FA"/>
    <w:rsid w:val="00626E0F"/>
    <w:rsid w:val="006275EE"/>
    <w:rsid w:val="00627B8B"/>
    <w:rsid w:val="00627C37"/>
    <w:rsid w:val="00627F04"/>
    <w:rsid w:val="00627F17"/>
    <w:rsid w:val="00627F67"/>
    <w:rsid w:val="00630051"/>
    <w:rsid w:val="006300B4"/>
    <w:rsid w:val="0063043B"/>
    <w:rsid w:val="00630D8B"/>
    <w:rsid w:val="00630DBE"/>
    <w:rsid w:val="006312AA"/>
    <w:rsid w:val="006314BA"/>
    <w:rsid w:val="006318AC"/>
    <w:rsid w:val="006325AB"/>
    <w:rsid w:val="006330BC"/>
    <w:rsid w:val="0063360C"/>
    <w:rsid w:val="0063367C"/>
    <w:rsid w:val="00633888"/>
    <w:rsid w:val="00633E36"/>
    <w:rsid w:val="00634884"/>
    <w:rsid w:val="00635134"/>
    <w:rsid w:val="006360FE"/>
    <w:rsid w:val="006362C1"/>
    <w:rsid w:val="00636883"/>
    <w:rsid w:val="006368CD"/>
    <w:rsid w:val="00636F29"/>
    <w:rsid w:val="00636F90"/>
    <w:rsid w:val="00637063"/>
    <w:rsid w:val="006371D8"/>
    <w:rsid w:val="006371DE"/>
    <w:rsid w:val="006376B9"/>
    <w:rsid w:val="006376DC"/>
    <w:rsid w:val="006379B4"/>
    <w:rsid w:val="00637C8D"/>
    <w:rsid w:val="00640091"/>
    <w:rsid w:val="00640157"/>
    <w:rsid w:val="0064043B"/>
    <w:rsid w:val="00640A44"/>
    <w:rsid w:val="006412B3"/>
    <w:rsid w:val="00641582"/>
    <w:rsid w:val="00641BDD"/>
    <w:rsid w:val="00641F8E"/>
    <w:rsid w:val="00643126"/>
    <w:rsid w:val="006431F2"/>
    <w:rsid w:val="006435FF"/>
    <w:rsid w:val="00643CA4"/>
    <w:rsid w:val="00643E31"/>
    <w:rsid w:val="00644198"/>
    <w:rsid w:val="00644649"/>
    <w:rsid w:val="00644B04"/>
    <w:rsid w:val="00644E29"/>
    <w:rsid w:val="006452BF"/>
    <w:rsid w:val="00645488"/>
    <w:rsid w:val="00645775"/>
    <w:rsid w:val="00646252"/>
    <w:rsid w:val="00646694"/>
    <w:rsid w:val="0064694C"/>
    <w:rsid w:val="00647726"/>
    <w:rsid w:val="006501B9"/>
    <w:rsid w:val="00651082"/>
    <w:rsid w:val="0065124E"/>
    <w:rsid w:val="00651394"/>
    <w:rsid w:val="00651787"/>
    <w:rsid w:val="006519AC"/>
    <w:rsid w:val="00651C7A"/>
    <w:rsid w:val="00651D79"/>
    <w:rsid w:val="00652052"/>
    <w:rsid w:val="00652A4D"/>
    <w:rsid w:val="00653AB1"/>
    <w:rsid w:val="006542A7"/>
    <w:rsid w:val="006549D6"/>
    <w:rsid w:val="00654D8E"/>
    <w:rsid w:val="00654E8D"/>
    <w:rsid w:val="0065542D"/>
    <w:rsid w:val="006554A0"/>
    <w:rsid w:val="00656243"/>
    <w:rsid w:val="006570A6"/>
    <w:rsid w:val="00657493"/>
    <w:rsid w:val="00657536"/>
    <w:rsid w:val="00657538"/>
    <w:rsid w:val="0065753D"/>
    <w:rsid w:val="0065753E"/>
    <w:rsid w:val="00657AA1"/>
    <w:rsid w:val="00657F25"/>
    <w:rsid w:val="00657F61"/>
    <w:rsid w:val="006608BC"/>
    <w:rsid w:val="00661ABC"/>
    <w:rsid w:val="00661CED"/>
    <w:rsid w:val="00661CEE"/>
    <w:rsid w:val="006624C3"/>
    <w:rsid w:val="00662980"/>
    <w:rsid w:val="00662B80"/>
    <w:rsid w:val="00662E8F"/>
    <w:rsid w:val="00663157"/>
    <w:rsid w:val="00663FA5"/>
    <w:rsid w:val="0066476E"/>
    <w:rsid w:val="0066477E"/>
    <w:rsid w:val="00665C54"/>
    <w:rsid w:val="00665C96"/>
    <w:rsid w:val="00665DCF"/>
    <w:rsid w:val="00665F72"/>
    <w:rsid w:val="006668C7"/>
    <w:rsid w:val="00666C58"/>
    <w:rsid w:val="00667057"/>
    <w:rsid w:val="00667348"/>
    <w:rsid w:val="0066749C"/>
    <w:rsid w:val="00670332"/>
    <w:rsid w:val="006704E2"/>
    <w:rsid w:val="006709D1"/>
    <w:rsid w:val="00670E89"/>
    <w:rsid w:val="006710C5"/>
    <w:rsid w:val="00672037"/>
    <w:rsid w:val="00672182"/>
    <w:rsid w:val="00672717"/>
    <w:rsid w:val="00672741"/>
    <w:rsid w:val="00672774"/>
    <w:rsid w:val="006732D2"/>
    <w:rsid w:val="00673F39"/>
    <w:rsid w:val="00673F82"/>
    <w:rsid w:val="006741F6"/>
    <w:rsid w:val="00674697"/>
    <w:rsid w:val="00674F4C"/>
    <w:rsid w:val="00675A7B"/>
    <w:rsid w:val="00675F7F"/>
    <w:rsid w:val="006768A2"/>
    <w:rsid w:val="00676A13"/>
    <w:rsid w:val="00676A53"/>
    <w:rsid w:val="006801FD"/>
    <w:rsid w:val="00680C38"/>
    <w:rsid w:val="00681267"/>
    <w:rsid w:val="00681850"/>
    <w:rsid w:val="006821C3"/>
    <w:rsid w:val="006825E5"/>
    <w:rsid w:val="006828E7"/>
    <w:rsid w:val="00682957"/>
    <w:rsid w:val="00682BE4"/>
    <w:rsid w:val="00683148"/>
    <w:rsid w:val="00684467"/>
    <w:rsid w:val="00684B10"/>
    <w:rsid w:val="00684B28"/>
    <w:rsid w:val="00684B6B"/>
    <w:rsid w:val="006857F7"/>
    <w:rsid w:val="00685868"/>
    <w:rsid w:val="00685D6F"/>
    <w:rsid w:val="00685DA3"/>
    <w:rsid w:val="00686617"/>
    <w:rsid w:val="00686AE2"/>
    <w:rsid w:val="00687301"/>
    <w:rsid w:val="006877E5"/>
    <w:rsid w:val="00687A13"/>
    <w:rsid w:val="00687C65"/>
    <w:rsid w:val="00687E6C"/>
    <w:rsid w:val="00690643"/>
    <w:rsid w:val="00690873"/>
    <w:rsid w:val="00690EC2"/>
    <w:rsid w:val="006928EE"/>
    <w:rsid w:val="00692CC7"/>
    <w:rsid w:val="00692EEA"/>
    <w:rsid w:val="00693033"/>
    <w:rsid w:val="006932B5"/>
    <w:rsid w:val="006938C0"/>
    <w:rsid w:val="00694135"/>
    <w:rsid w:val="00694609"/>
    <w:rsid w:val="006949C7"/>
    <w:rsid w:val="006955D7"/>
    <w:rsid w:val="006956CD"/>
    <w:rsid w:val="006959EF"/>
    <w:rsid w:val="00695A0D"/>
    <w:rsid w:val="00695C5D"/>
    <w:rsid w:val="00696029"/>
    <w:rsid w:val="00696571"/>
    <w:rsid w:val="00696BD0"/>
    <w:rsid w:val="006970BF"/>
    <w:rsid w:val="006971DE"/>
    <w:rsid w:val="006979FE"/>
    <w:rsid w:val="00697B19"/>
    <w:rsid w:val="00697BC5"/>
    <w:rsid w:val="006A0346"/>
    <w:rsid w:val="006A0DC7"/>
    <w:rsid w:val="006A2247"/>
    <w:rsid w:val="006A2C48"/>
    <w:rsid w:val="006A2FD0"/>
    <w:rsid w:val="006A3313"/>
    <w:rsid w:val="006A3583"/>
    <w:rsid w:val="006A3E27"/>
    <w:rsid w:val="006A40F7"/>
    <w:rsid w:val="006A432A"/>
    <w:rsid w:val="006A44ED"/>
    <w:rsid w:val="006A4A7C"/>
    <w:rsid w:val="006A5142"/>
    <w:rsid w:val="006A5C5F"/>
    <w:rsid w:val="006A622F"/>
    <w:rsid w:val="006A6439"/>
    <w:rsid w:val="006A6711"/>
    <w:rsid w:val="006A6E55"/>
    <w:rsid w:val="006A74C7"/>
    <w:rsid w:val="006A7B31"/>
    <w:rsid w:val="006A7DD6"/>
    <w:rsid w:val="006B02AA"/>
    <w:rsid w:val="006B13D0"/>
    <w:rsid w:val="006B14CB"/>
    <w:rsid w:val="006B1867"/>
    <w:rsid w:val="006B2120"/>
    <w:rsid w:val="006B2721"/>
    <w:rsid w:val="006B353E"/>
    <w:rsid w:val="006B35A3"/>
    <w:rsid w:val="006B4D84"/>
    <w:rsid w:val="006B4F51"/>
    <w:rsid w:val="006B52E6"/>
    <w:rsid w:val="006B5C35"/>
    <w:rsid w:val="006B621A"/>
    <w:rsid w:val="006B6BFF"/>
    <w:rsid w:val="006B7556"/>
    <w:rsid w:val="006B7743"/>
    <w:rsid w:val="006B781A"/>
    <w:rsid w:val="006B7EC6"/>
    <w:rsid w:val="006C14D2"/>
    <w:rsid w:val="006C1F95"/>
    <w:rsid w:val="006C2C20"/>
    <w:rsid w:val="006C2F5C"/>
    <w:rsid w:val="006C31B1"/>
    <w:rsid w:val="006C3589"/>
    <w:rsid w:val="006C4236"/>
    <w:rsid w:val="006C4614"/>
    <w:rsid w:val="006C4B7D"/>
    <w:rsid w:val="006C5066"/>
    <w:rsid w:val="006C514F"/>
    <w:rsid w:val="006C5FAC"/>
    <w:rsid w:val="006C61A5"/>
    <w:rsid w:val="006C69D2"/>
    <w:rsid w:val="006C7072"/>
    <w:rsid w:val="006C7E76"/>
    <w:rsid w:val="006D00D5"/>
    <w:rsid w:val="006D0D2E"/>
    <w:rsid w:val="006D0D32"/>
    <w:rsid w:val="006D10F5"/>
    <w:rsid w:val="006D13D0"/>
    <w:rsid w:val="006D13F2"/>
    <w:rsid w:val="006D1708"/>
    <w:rsid w:val="006D25EE"/>
    <w:rsid w:val="006D3889"/>
    <w:rsid w:val="006D3B79"/>
    <w:rsid w:val="006D40BF"/>
    <w:rsid w:val="006D4420"/>
    <w:rsid w:val="006D464B"/>
    <w:rsid w:val="006D4934"/>
    <w:rsid w:val="006D4A14"/>
    <w:rsid w:val="006D4E86"/>
    <w:rsid w:val="006D52BE"/>
    <w:rsid w:val="006D54DA"/>
    <w:rsid w:val="006D597B"/>
    <w:rsid w:val="006D5AE9"/>
    <w:rsid w:val="006D5B26"/>
    <w:rsid w:val="006D6301"/>
    <w:rsid w:val="006D664D"/>
    <w:rsid w:val="006E00E5"/>
    <w:rsid w:val="006E0312"/>
    <w:rsid w:val="006E047C"/>
    <w:rsid w:val="006E08E1"/>
    <w:rsid w:val="006E0930"/>
    <w:rsid w:val="006E0A76"/>
    <w:rsid w:val="006E1428"/>
    <w:rsid w:val="006E18B8"/>
    <w:rsid w:val="006E1EE1"/>
    <w:rsid w:val="006E20F2"/>
    <w:rsid w:val="006E307C"/>
    <w:rsid w:val="006E309C"/>
    <w:rsid w:val="006E38CB"/>
    <w:rsid w:val="006E47E4"/>
    <w:rsid w:val="006E548D"/>
    <w:rsid w:val="006E5E2D"/>
    <w:rsid w:val="006E629B"/>
    <w:rsid w:val="006E71B8"/>
    <w:rsid w:val="006E72BE"/>
    <w:rsid w:val="006E745B"/>
    <w:rsid w:val="006E7BFF"/>
    <w:rsid w:val="006F057A"/>
    <w:rsid w:val="006F05F8"/>
    <w:rsid w:val="006F07D7"/>
    <w:rsid w:val="006F093F"/>
    <w:rsid w:val="006F097F"/>
    <w:rsid w:val="006F0B93"/>
    <w:rsid w:val="006F236F"/>
    <w:rsid w:val="006F2490"/>
    <w:rsid w:val="006F2859"/>
    <w:rsid w:val="006F311A"/>
    <w:rsid w:val="006F34F0"/>
    <w:rsid w:val="006F38A3"/>
    <w:rsid w:val="006F4419"/>
    <w:rsid w:val="006F460A"/>
    <w:rsid w:val="006F472E"/>
    <w:rsid w:val="006F4CFD"/>
    <w:rsid w:val="006F4ED0"/>
    <w:rsid w:val="006F4F93"/>
    <w:rsid w:val="006F565B"/>
    <w:rsid w:val="006F5E1D"/>
    <w:rsid w:val="006F6300"/>
    <w:rsid w:val="006F6574"/>
    <w:rsid w:val="006F68AE"/>
    <w:rsid w:val="006F72AD"/>
    <w:rsid w:val="006F76B0"/>
    <w:rsid w:val="006F7AD3"/>
    <w:rsid w:val="006F7C0A"/>
    <w:rsid w:val="006F7E1A"/>
    <w:rsid w:val="006F7EE1"/>
    <w:rsid w:val="006F7EFA"/>
    <w:rsid w:val="0070043B"/>
    <w:rsid w:val="00701827"/>
    <w:rsid w:val="00701F0E"/>
    <w:rsid w:val="007021F8"/>
    <w:rsid w:val="007030AC"/>
    <w:rsid w:val="00703452"/>
    <w:rsid w:val="00703745"/>
    <w:rsid w:val="00703959"/>
    <w:rsid w:val="00703AA1"/>
    <w:rsid w:val="00704148"/>
    <w:rsid w:val="0070476C"/>
    <w:rsid w:val="00705593"/>
    <w:rsid w:val="007059C1"/>
    <w:rsid w:val="00705DAA"/>
    <w:rsid w:val="00706365"/>
    <w:rsid w:val="007067AD"/>
    <w:rsid w:val="00706E5D"/>
    <w:rsid w:val="00706EC8"/>
    <w:rsid w:val="00707044"/>
    <w:rsid w:val="00707505"/>
    <w:rsid w:val="007076A0"/>
    <w:rsid w:val="007076EC"/>
    <w:rsid w:val="00710714"/>
    <w:rsid w:val="007109E7"/>
    <w:rsid w:val="007115CA"/>
    <w:rsid w:val="00711762"/>
    <w:rsid w:val="007119EC"/>
    <w:rsid w:val="00711B67"/>
    <w:rsid w:val="007126A2"/>
    <w:rsid w:val="007126B8"/>
    <w:rsid w:val="00712F1C"/>
    <w:rsid w:val="007132C4"/>
    <w:rsid w:val="00713446"/>
    <w:rsid w:val="0071367D"/>
    <w:rsid w:val="00713ADA"/>
    <w:rsid w:val="0071420B"/>
    <w:rsid w:val="00714DB7"/>
    <w:rsid w:val="00715B40"/>
    <w:rsid w:val="00716430"/>
    <w:rsid w:val="007168DA"/>
    <w:rsid w:val="00717693"/>
    <w:rsid w:val="00717D1D"/>
    <w:rsid w:val="0072068F"/>
    <w:rsid w:val="00720804"/>
    <w:rsid w:val="00720947"/>
    <w:rsid w:val="00720FFC"/>
    <w:rsid w:val="00721043"/>
    <w:rsid w:val="007218A3"/>
    <w:rsid w:val="00721A3B"/>
    <w:rsid w:val="0072208E"/>
    <w:rsid w:val="00722211"/>
    <w:rsid w:val="0072233B"/>
    <w:rsid w:val="007229E9"/>
    <w:rsid w:val="00723B0E"/>
    <w:rsid w:val="0072421B"/>
    <w:rsid w:val="007246E2"/>
    <w:rsid w:val="00724A0E"/>
    <w:rsid w:val="00724B98"/>
    <w:rsid w:val="00724CFD"/>
    <w:rsid w:val="00725BB1"/>
    <w:rsid w:val="007262AE"/>
    <w:rsid w:val="0072690C"/>
    <w:rsid w:val="007272D7"/>
    <w:rsid w:val="00727607"/>
    <w:rsid w:val="00727722"/>
    <w:rsid w:val="00727D7D"/>
    <w:rsid w:val="007302AF"/>
    <w:rsid w:val="0073084F"/>
    <w:rsid w:val="00730BBA"/>
    <w:rsid w:val="007315BA"/>
    <w:rsid w:val="00732225"/>
    <w:rsid w:val="007325FD"/>
    <w:rsid w:val="00732E01"/>
    <w:rsid w:val="00733ABD"/>
    <w:rsid w:val="00733AE5"/>
    <w:rsid w:val="00734629"/>
    <w:rsid w:val="007349A6"/>
    <w:rsid w:val="00734AEE"/>
    <w:rsid w:val="0073504D"/>
    <w:rsid w:val="00735222"/>
    <w:rsid w:val="0073524B"/>
    <w:rsid w:val="0073556E"/>
    <w:rsid w:val="0073610A"/>
    <w:rsid w:val="00736306"/>
    <w:rsid w:val="007363C0"/>
    <w:rsid w:val="007367CF"/>
    <w:rsid w:val="00736B2F"/>
    <w:rsid w:val="00737357"/>
    <w:rsid w:val="00737469"/>
    <w:rsid w:val="00737946"/>
    <w:rsid w:val="007406C4"/>
    <w:rsid w:val="0074092A"/>
    <w:rsid w:val="00740CD1"/>
    <w:rsid w:val="00740DB6"/>
    <w:rsid w:val="00740DD1"/>
    <w:rsid w:val="007410D1"/>
    <w:rsid w:val="00741EB0"/>
    <w:rsid w:val="00742614"/>
    <w:rsid w:val="00742762"/>
    <w:rsid w:val="00742C8F"/>
    <w:rsid w:val="0074307F"/>
    <w:rsid w:val="00743B82"/>
    <w:rsid w:val="007443E5"/>
    <w:rsid w:val="0074550D"/>
    <w:rsid w:val="0074588B"/>
    <w:rsid w:val="00745C45"/>
    <w:rsid w:val="00746146"/>
    <w:rsid w:val="0074631A"/>
    <w:rsid w:val="00746514"/>
    <w:rsid w:val="0074665E"/>
    <w:rsid w:val="0074681D"/>
    <w:rsid w:val="00746BCF"/>
    <w:rsid w:val="007475A1"/>
    <w:rsid w:val="00747821"/>
    <w:rsid w:val="00750C34"/>
    <w:rsid w:val="00750D6D"/>
    <w:rsid w:val="00751068"/>
    <w:rsid w:val="0075113A"/>
    <w:rsid w:val="007519AD"/>
    <w:rsid w:val="00751A27"/>
    <w:rsid w:val="0075206F"/>
    <w:rsid w:val="007520AF"/>
    <w:rsid w:val="007521F9"/>
    <w:rsid w:val="00752406"/>
    <w:rsid w:val="00752459"/>
    <w:rsid w:val="00752761"/>
    <w:rsid w:val="00752BCB"/>
    <w:rsid w:val="0075348D"/>
    <w:rsid w:val="0075367B"/>
    <w:rsid w:val="0075382F"/>
    <w:rsid w:val="0075390E"/>
    <w:rsid w:val="007539F2"/>
    <w:rsid w:val="007541EC"/>
    <w:rsid w:val="00754317"/>
    <w:rsid w:val="007544C9"/>
    <w:rsid w:val="00754554"/>
    <w:rsid w:val="00754C0E"/>
    <w:rsid w:val="00754EFE"/>
    <w:rsid w:val="00754F6F"/>
    <w:rsid w:val="007550AA"/>
    <w:rsid w:val="007552C7"/>
    <w:rsid w:val="00756234"/>
    <w:rsid w:val="0075627C"/>
    <w:rsid w:val="007567FE"/>
    <w:rsid w:val="00756875"/>
    <w:rsid w:val="00756B80"/>
    <w:rsid w:val="00757744"/>
    <w:rsid w:val="0075791C"/>
    <w:rsid w:val="00757C6B"/>
    <w:rsid w:val="00760956"/>
    <w:rsid w:val="00760C85"/>
    <w:rsid w:val="00760F4A"/>
    <w:rsid w:val="007612D2"/>
    <w:rsid w:val="0076141D"/>
    <w:rsid w:val="007615B8"/>
    <w:rsid w:val="00761652"/>
    <w:rsid w:val="0076199A"/>
    <w:rsid w:val="00761C25"/>
    <w:rsid w:val="00761D4B"/>
    <w:rsid w:val="007622D4"/>
    <w:rsid w:val="007623E6"/>
    <w:rsid w:val="00762416"/>
    <w:rsid w:val="007628CB"/>
    <w:rsid w:val="007628F3"/>
    <w:rsid w:val="00762917"/>
    <w:rsid w:val="00762B36"/>
    <w:rsid w:val="00762DA6"/>
    <w:rsid w:val="007630E2"/>
    <w:rsid w:val="00763EE0"/>
    <w:rsid w:val="00764E90"/>
    <w:rsid w:val="0076598F"/>
    <w:rsid w:val="00766811"/>
    <w:rsid w:val="00766C50"/>
    <w:rsid w:val="00767310"/>
    <w:rsid w:val="007674F8"/>
    <w:rsid w:val="007678CF"/>
    <w:rsid w:val="00767BCE"/>
    <w:rsid w:val="00767DF7"/>
    <w:rsid w:val="007706DF"/>
    <w:rsid w:val="00770B25"/>
    <w:rsid w:val="00771047"/>
    <w:rsid w:val="0077141C"/>
    <w:rsid w:val="00771802"/>
    <w:rsid w:val="00771A61"/>
    <w:rsid w:val="00771DF9"/>
    <w:rsid w:val="00771E44"/>
    <w:rsid w:val="00772732"/>
    <w:rsid w:val="00772973"/>
    <w:rsid w:val="00772E15"/>
    <w:rsid w:val="007732CC"/>
    <w:rsid w:val="00773440"/>
    <w:rsid w:val="00773506"/>
    <w:rsid w:val="007744C5"/>
    <w:rsid w:val="007745B8"/>
    <w:rsid w:val="00774C20"/>
    <w:rsid w:val="00774EA1"/>
    <w:rsid w:val="00774FF7"/>
    <w:rsid w:val="00775206"/>
    <w:rsid w:val="00775B9A"/>
    <w:rsid w:val="00775B9B"/>
    <w:rsid w:val="007768A6"/>
    <w:rsid w:val="00776A02"/>
    <w:rsid w:val="007777BB"/>
    <w:rsid w:val="00777CCC"/>
    <w:rsid w:val="00777DD3"/>
    <w:rsid w:val="00781E22"/>
    <w:rsid w:val="00782007"/>
    <w:rsid w:val="007820D2"/>
    <w:rsid w:val="0078220B"/>
    <w:rsid w:val="00782433"/>
    <w:rsid w:val="00782596"/>
    <w:rsid w:val="007830B5"/>
    <w:rsid w:val="00783802"/>
    <w:rsid w:val="00784340"/>
    <w:rsid w:val="0078479B"/>
    <w:rsid w:val="007849AF"/>
    <w:rsid w:val="00785436"/>
    <w:rsid w:val="007854C3"/>
    <w:rsid w:val="00785690"/>
    <w:rsid w:val="00785F81"/>
    <w:rsid w:val="00786650"/>
    <w:rsid w:val="00787B1B"/>
    <w:rsid w:val="00790589"/>
    <w:rsid w:val="007907B2"/>
    <w:rsid w:val="00790E2E"/>
    <w:rsid w:val="00791DD7"/>
    <w:rsid w:val="00791E07"/>
    <w:rsid w:val="00792384"/>
    <w:rsid w:val="0079316B"/>
    <w:rsid w:val="007934DE"/>
    <w:rsid w:val="00793B82"/>
    <w:rsid w:val="00793BC1"/>
    <w:rsid w:val="00794134"/>
    <w:rsid w:val="00794480"/>
    <w:rsid w:val="0079481D"/>
    <w:rsid w:val="007948F5"/>
    <w:rsid w:val="00794BD3"/>
    <w:rsid w:val="00794D65"/>
    <w:rsid w:val="00795834"/>
    <w:rsid w:val="00795DA6"/>
    <w:rsid w:val="007977D6"/>
    <w:rsid w:val="00797A39"/>
    <w:rsid w:val="00797DDC"/>
    <w:rsid w:val="00797E13"/>
    <w:rsid w:val="007A030B"/>
    <w:rsid w:val="007A19A4"/>
    <w:rsid w:val="007A1B87"/>
    <w:rsid w:val="007A2A0C"/>
    <w:rsid w:val="007A319A"/>
    <w:rsid w:val="007A4510"/>
    <w:rsid w:val="007A468C"/>
    <w:rsid w:val="007A4B64"/>
    <w:rsid w:val="007A4DEE"/>
    <w:rsid w:val="007A4FEA"/>
    <w:rsid w:val="007A5A16"/>
    <w:rsid w:val="007A65B3"/>
    <w:rsid w:val="007A6852"/>
    <w:rsid w:val="007A6CB4"/>
    <w:rsid w:val="007A798A"/>
    <w:rsid w:val="007B0BC7"/>
    <w:rsid w:val="007B11FC"/>
    <w:rsid w:val="007B121E"/>
    <w:rsid w:val="007B14BB"/>
    <w:rsid w:val="007B14D3"/>
    <w:rsid w:val="007B15F1"/>
    <w:rsid w:val="007B1CCD"/>
    <w:rsid w:val="007B1FDE"/>
    <w:rsid w:val="007B2512"/>
    <w:rsid w:val="007B2993"/>
    <w:rsid w:val="007B2D89"/>
    <w:rsid w:val="007B3083"/>
    <w:rsid w:val="007B32ED"/>
    <w:rsid w:val="007B369C"/>
    <w:rsid w:val="007B39E9"/>
    <w:rsid w:val="007B414D"/>
    <w:rsid w:val="007B47B6"/>
    <w:rsid w:val="007B4FA1"/>
    <w:rsid w:val="007B51F6"/>
    <w:rsid w:val="007B52DB"/>
    <w:rsid w:val="007B5409"/>
    <w:rsid w:val="007B56E9"/>
    <w:rsid w:val="007B58AD"/>
    <w:rsid w:val="007B5F5D"/>
    <w:rsid w:val="007B6163"/>
    <w:rsid w:val="007B6784"/>
    <w:rsid w:val="007B6917"/>
    <w:rsid w:val="007B6925"/>
    <w:rsid w:val="007B7522"/>
    <w:rsid w:val="007C045D"/>
    <w:rsid w:val="007C048D"/>
    <w:rsid w:val="007C069D"/>
    <w:rsid w:val="007C0932"/>
    <w:rsid w:val="007C0E97"/>
    <w:rsid w:val="007C150B"/>
    <w:rsid w:val="007C159C"/>
    <w:rsid w:val="007C1ADD"/>
    <w:rsid w:val="007C20D8"/>
    <w:rsid w:val="007C27AB"/>
    <w:rsid w:val="007C308D"/>
    <w:rsid w:val="007C32E2"/>
    <w:rsid w:val="007C3547"/>
    <w:rsid w:val="007C3857"/>
    <w:rsid w:val="007C3A1E"/>
    <w:rsid w:val="007C3B84"/>
    <w:rsid w:val="007C3CD4"/>
    <w:rsid w:val="007C48AB"/>
    <w:rsid w:val="007C5054"/>
    <w:rsid w:val="007C5504"/>
    <w:rsid w:val="007C5D8B"/>
    <w:rsid w:val="007C5DAC"/>
    <w:rsid w:val="007C6302"/>
    <w:rsid w:val="007C635C"/>
    <w:rsid w:val="007C637E"/>
    <w:rsid w:val="007C6516"/>
    <w:rsid w:val="007C66DF"/>
    <w:rsid w:val="007C6EC1"/>
    <w:rsid w:val="007C790C"/>
    <w:rsid w:val="007D04B1"/>
    <w:rsid w:val="007D05D4"/>
    <w:rsid w:val="007D070D"/>
    <w:rsid w:val="007D0F39"/>
    <w:rsid w:val="007D1271"/>
    <w:rsid w:val="007D2CDF"/>
    <w:rsid w:val="007D3058"/>
    <w:rsid w:val="007D36DC"/>
    <w:rsid w:val="007D3774"/>
    <w:rsid w:val="007D3D6C"/>
    <w:rsid w:val="007D4095"/>
    <w:rsid w:val="007D4456"/>
    <w:rsid w:val="007D495A"/>
    <w:rsid w:val="007D4F84"/>
    <w:rsid w:val="007D52F8"/>
    <w:rsid w:val="007D5311"/>
    <w:rsid w:val="007D605A"/>
    <w:rsid w:val="007D6709"/>
    <w:rsid w:val="007D6F4D"/>
    <w:rsid w:val="007D72BF"/>
    <w:rsid w:val="007D7A35"/>
    <w:rsid w:val="007D7BC1"/>
    <w:rsid w:val="007D7EA5"/>
    <w:rsid w:val="007E01EF"/>
    <w:rsid w:val="007E0633"/>
    <w:rsid w:val="007E077D"/>
    <w:rsid w:val="007E0897"/>
    <w:rsid w:val="007E0ADF"/>
    <w:rsid w:val="007E0DA1"/>
    <w:rsid w:val="007E0EDD"/>
    <w:rsid w:val="007E161D"/>
    <w:rsid w:val="007E189E"/>
    <w:rsid w:val="007E1DA5"/>
    <w:rsid w:val="007E2C74"/>
    <w:rsid w:val="007E2DC1"/>
    <w:rsid w:val="007E2ECB"/>
    <w:rsid w:val="007E3025"/>
    <w:rsid w:val="007E32D6"/>
    <w:rsid w:val="007E387B"/>
    <w:rsid w:val="007E3903"/>
    <w:rsid w:val="007E440E"/>
    <w:rsid w:val="007E4E7F"/>
    <w:rsid w:val="007E5607"/>
    <w:rsid w:val="007E67A0"/>
    <w:rsid w:val="007E6A1D"/>
    <w:rsid w:val="007E6B93"/>
    <w:rsid w:val="007E6CB9"/>
    <w:rsid w:val="007F005F"/>
    <w:rsid w:val="007F0131"/>
    <w:rsid w:val="007F0421"/>
    <w:rsid w:val="007F0574"/>
    <w:rsid w:val="007F0972"/>
    <w:rsid w:val="007F0D65"/>
    <w:rsid w:val="007F15D7"/>
    <w:rsid w:val="007F1E5D"/>
    <w:rsid w:val="007F32A6"/>
    <w:rsid w:val="007F34F8"/>
    <w:rsid w:val="007F3B4F"/>
    <w:rsid w:val="007F3EEA"/>
    <w:rsid w:val="007F42C5"/>
    <w:rsid w:val="007F48ED"/>
    <w:rsid w:val="007F528C"/>
    <w:rsid w:val="007F5367"/>
    <w:rsid w:val="007F59C2"/>
    <w:rsid w:val="007F5C5C"/>
    <w:rsid w:val="007F61F4"/>
    <w:rsid w:val="007F6A19"/>
    <w:rsid w:val="007F721F"/>
    <w:rsid w:val="007F731D"/>
    <w:rsid w:val="007F78D8"/>
    <w:rsid w:val="008004A4"/>
    <w:rsid w:val="0080094D"/>
    <w:rsid w:val="00800D77"/>
    <w:rsid w:val="0080108E"/>
    <w:rsid w:val="00801E9C"/>
    <w:rsid w:val="00801FA4"/>
    <w:rsid w:val="00802C28"/>
    <w:rsid w:val="00803166"/>
    <w:rsid w:val="00804324"/>
    <w:rsid w:val="0080441A"/>
    <w:rsid w:val="00804B55"/>
    <w:rsid w:val="00804D9D"/>
    <w:rsid w:val="00805E43"/>
    <w:rsid w:val="00806015"/>
    <w:rsid w:val="008060A4"/>
    <w:rsid w:val="0080611C"/>
    <w:rsid w:val="00806A55"/>
    <w:rsid w:val="00806DCE"/>
    <w:rsid w:val="008074A4"/>
    <w:rsid w:val="00807A34"/>
    <w:rsid w:val="00807E3C"/>
    <w:rsid w:val="00810517"/>
    <w:rsid w:val="0081060F"/>
    <w:rsid w:val="00810A58"/>
    <w:rsid w:val="00810A5F"/>
    <w:rsid w:val="00811128"/>
    <w:rsid w:val="00811168"/>
    <w:rsid w:val="00811301"/>
    <w:rsid w:val="008113EC"/>
    <w:rsid w:val="00811437"/>
    <w:rsid w:val="008118BE"/>
    <w:rsid w:val="00811AAB"/>
    <w:rsid w:val="00811DFF"/>
    <w:rsid w:val="00811EAE"/>
    <w:rsid w:val="00812349"/>
    <w:rsid w:val="008127E5"/>
    <w:rsid w:val="008128BA"/>
    <w:rsid w:val="00812AD0"/>
    <w:rsid w:val="00812C6A"/>
    <w:rsid w:val="00812DD5"/>
    <w:rsid w:val="0081341D"/>
    <w:rsid w:val="00813698"/>
    <w:rsid w:val="00815A35"/>
    <w:rsid w:val="00815B85"/>
    <w:rsid w:val="00815CD8"/>
    <w:rsid w:val="00815F33"/>
    <w:rsid w:val="008162CF"/>
    <w:rsid w:val="008163DE"/>
    <w:rsid w:val="00816D66"/>
    <w:rsid w:val="0081725A"/>
    <w:rsid w:val="00817446"/>
    <w:rsid w:val="008202CC"/>
    <w:rsid w:val="00820A6D"/>
    <w:rsid w:val="00820DE3"/>
    <w:rsid w:val="0082153F"/>
    <w:rsid w:val="00821D95"/>
    <w:rsid w:val="00822051"/>
    <w:rsid w:val="0082218A"/>
    <w:rsid w:val="008221A5"/>
    <w:rsid w:val="00822213"/>
    <w:rsid w:val="008222F1"/>
    <w:rsid w:val="008229B7"/>
    <w:rsid w:val="00822C13"/>
    <w:rsid w:val="0082301D"/>
    <w:rsid w:val="00824068"/>
    <w:rsid w:val="00825382"/>
    <w:rsid w:val="008259F3"/>
    <w:rsid w:val="00825EF4"/>
    <w:rsid w:val="00826164"/>
    <w:rsid w:val="00826C23"/>
    <w:rsid w:val="00826D45"/>
    <w:rsid w:val="00827425"/>
    <w:rsid w:val="00827477"/>
    <w:rsid w:val="008276A6"/>
    <w:rsid w:val="00830306"/>
    <w:rsid w:val="0083046A"/>
    <w:rsid w:val="00830787"/>
    <w:rsid w:val="00830A83"/>
    <w:rsid w:val="008313D5"/>
    <w:rsid w:val="00831D39"/>
    <w:rsid w:val="00832076"/>
    <w:rsid w:val="008324A0"/>
    <w:rsid w:val="008327C0"/>
    <w:rsid w:val="00832D42"/>
    <w:rsid w:val="00832FF8"/>
    <w:rsid w:val="008334E4"/>
    <w:rsid w:val="00833678"/>
    <w:rsid w:val="008336D0"/>
    <w:rsid w:val="00834059"/>
    <w:rsid w:val="0083413A"/>
    <w:rsid w:val="008343FD"/>
    <w:rsid w:val="00834B89"/>
    <w:rsid w:val="00835033"/>
    <w:rsid w:val="008354B0"/>
    <w:rsid w:val="00835818"/>
    <w:rsid w:val="008358A6"/>
    <w:rsid w:val="00835A6C"/>
    <w:rsid w:val="00835EA4"/>
    <w:rsid w:val="00835F3B"/>
    <w:rsid w:val="008360AA"/>
    <w:rsid w:val="00836337"/>
    <w:rsid w:val="00836B7C"/>
    <w:rsid w:val="00836E73"/>
    <w:rsid w:val="0083749C"/>
    <w:rsid w:val="008403CB"/>
    <w:rsid w:val="008413CE"/>
    <w:rsid w:val="008415B1"/>
    <w:rsid w:val="008415C4"/>
    <w:rsid w:val="00841A60"/>
    <w:rsid w:val="008423B8"/>
    <w:rsid w:val="008427D5"/>
    <w:rsid w:val="008438F7"/>
    <w:rsid w:val="0084402C"/>
    <w:rsid w:val="00844448"/>
    <w:rsid w:val="00844482"/>
    <w:rsid w:val="008445DA"/>
    <w:rsid w:val="00844850"/>
    <w:rsid w:val="00844B1B"/>
    <w:rsid w:val="00844E57"/>
    <w:rsid w:val="00844EB3"/>
    <w:rsid w:val="008452AC"/>
    <w:rsid w:val="0084611C"/>
    <w:rsid w:val="00846E15"/>
    <w:rsid w:val="00846ECC"/>
    <w:rsid w:val="00846FC8"/>
    <w:rsid w:val="00847B08"/>
    <w:rsid w:val="00850354"/>
    <w:rsid w:val="00850592"/>
    <w:rsid w:val="008506F5"/>
    <w:rsid w:val="00850A9A"/>
    <w:rsid w:val="008512B9"/>
    <w:rsid w:val="0085186E"/>
    <w:rsid w:val="00851C08"/>
    <w:rsid w:val="00851CE7"/>
    <w:rsid w:val="00851D02"/>
    <w:rsid w:val="00851E43"/>
    <w:rsid w:val="00851F54"/>
    <w:rsid w:val="00852868"/>
    <w:rsid w:val="00852E0D"/>
    <w:rsid w:val="0085360F"/>
    <w:rsid w:val="008536BC"/>
    <w:rsid w:val="00853C46"/>
    <w:rsid w:val="00853D4E"/>
    <w:rsid w:val="00853E2E"/>
    <w:rsid w:val="00854025"/>
    <w:rsid w:val="00854193"/>
    <w:rsid w:val="0085446F"/>
    <w:rsid w:val="008544C1"/>
    <w:rsid w:val="008555D2"/>
    <w:rsid w:val="008556BE"/>
    <w:rsid w:val="00855943"/>
    <w:rsid w:val="008566A8"/>
    <w:rsid w:val="008570DB"/>
    <w:rsid w:val="0085742E"/>
    <w:rsid w:val="00857635"/>
    <w:rsid w:val="00857D52"/>
    <w:rsid w:val="00857F3D"/>
    <w:rsid w:val="00857F43"/>
    <w:rsid w:val="00857F55"/>
    <w:rsid w:val="00860529"/>
    <w:rsid w:val="00860AB1"/>
    <w:rsid w:val="00860BC6"/>
    <w:rsid w:val="00860DD6"/>
    <w:rsid w:val="008617C4"/>
    <w:rsid w:val="0086230E"/>
    <w:rsid w:val="00862646"/>
    <w:rsid w:val="00862A2D"/>
    <w:rsid w:val="00862B1B"/>
    <w:rsid w:val="008634DC"/>
    <w:rsid w:val="00863820"/>
    <w:rsid w:val="008639F4"/>
    <w:rsid w:val="00863F72"/>
    <w:rsid w:val="0086402D"/>
    <w:rsid w:val="00864180"/>
    <w:rsid w:val="00864553"/>
    <w:rsid w:val="008649BE"/>
    <w:rsid w:val="0086540C"/>
    <w:rsid w:val="0086558B"/>
    <w:rsid w:val="00865D99"/>
    <w:rsid w:val="008665DB"/>
    <w:rsid w:val="008666D0"/>
    <w:rsid w:val="00867146"/>
    <w:rsid w:val="00867445"/>
    <w:rsid w:val="00867562"/>
    <w:rsid w:val="00870FF4"/>
    <w:rsid w:val="00871408"/>
    <w:rsid w:val="00871CAA"/>
    <w:rsid w:val="00871E6C"/>
    <w:rsid w:val="00871EC7"/>
    <w:rsid w:val="00872C86"/>
    <w:rsid w:val="00872D3B"/>
    <w:rsid w:val="00873793"/>
    <w:rsid w:val="00873A3B"/>
    <w:rsid w:val="00873BB3"/>
    <w:rsid w:val="00873C38"/>
    <w:rsid w:val="00873FFA"/>
    <w:rsid w:val="008740A2"/>
    <w:rsid w:val="008743DF"/>
    <w:rsid w:val="008743FC"/>
    <w:rsid w:val="0087464B"/>
    <w:rsid w:val="00874850"/>
    <w:rsid w:val="00874EF8"/>
    <w:rsid w:val="00875278"/>
    <w:rsid w:val="00875314"/>
    <w:rsid w:val="00875669"/>
    <w:rsid w:val="00875A74"/>
    <w:rsid w:val="00876998"/>
    <w:rsid w:val="00877009"/>
    <w:rsid w:val="008774ED"/>
    <w:rsid w:val="00877603"/>
    <w:rsid w:val="00877AAD"/>
    <w:rsid w:val="0088039B"/>
    <w:rsid w:val="008806CE"/>
    <w:rsid w:val="0088178B"/>
    <w:rsid w:val="00882504"/>
    <w:rsid w:val="00882648"/>
    <w:rsid w:val="008826E4"/>
    <w:rsid w:val="00882DDF"/>
    <w:rsid w:val="00882F29"/>
    <w:rsid w:val="0088418E"/>
    <w:rsid w:val="008842E3"/>
    <w:rsid w:val="00884B9E"/>
    <w:rsid w:val="00884E96"/>
    <w:rsid w:val="00885144"/>
    <w:rsid w:val="0088561F"/>
    <w:rsid w:val="00885BCD"/>
    <w:rsid w:val="00885F73"/>
    <w:rsid w:val="008863FE"/>
    <w:rsid w:val="008865AD"/>
    <w:rsid w:val="00886F06"/>
    <w:rsid w:val="008879F0"/>
    <w:rsid w:val="008904DD"/>
    <w:rsid w:val="00890CCD"/>
    <w:rsid w:val="00890D7A"/>
    <w:rsid w:val="008911A5"/>
    <w:rsid w:val="008917A9"/>
    <w:rsid w:val="00891C41"/>
    <w:rsid w:val="00891E5E"/>
    <w:rsid w:val="0089276E"/>
    <w:rsid w:val="00892DC2"/>
    <w:rsid w:val="00892DDA"/>
    <w:rsid w:val="0089307D"/>
    <w:rsid w:val="00893990"/>
    <w:rsid w:val="008939BD"/>
    <w:rsid w:val="00893CC2"/>
    <w:rsid w:val="00893D77"/>
    <w:rsid w:val="00893EDF"/>
    <w:rsid w:val="00893FDE"/>
    <w:rsid w:val="0089456D"/>
    <w:rsid w:val="008948A8"/>
    <w:rsid w:val="00894A91"/>
    <w:rsid w:val="00894CDE"/>
    <w:rsid w:val="00894CF9"/>
    <w:rsid w:val="00895540"/>
    <w:rsid w:val="00895E7B"/>
    <w:rsid w:val="008964CA"/>
    <w:rsid w:val="00896570"/>
    <w:rsid w:val="0089694C"/>
    <w:rsid w:val="00896C56"/>
    <w:rsid w:val="008971EC"/>
    <w:rsid w:val="00897334"/>
    <w:rsid w:val="008977B2"/>
    <w:rsid w:val="008A0D8E"/>
    <w:rsid w:val="008A115F"/>
    <w:rsid w:val="008A130B"/>
    <w:rsid w:val="008A1F2A"/>
    <w:rsid w:val="008A20FE"/>
    <w:rsid w:val="008A2385"/>
    <w:rsid w:val="008A2487"/>
    <w:rsid w:val="008A283A"/>
    <w:rsid w:val="008A2A1F"/>
    <w:rsid w:val="008A2C8A"/>
    <w:rsid w:val="008A2DE2"/>
    <w:rsid w:val="008A34C8"/>
    <w:rsid w:val="008A3797"/>
    <w:rsid w:val="008A3BAC"/>
    <w:rsid w:val="008A40F1"/>
    <w:rsid w:val="008A4B0F"/>
    <w:rsid w:val="008A4DEF"/>
    <w:rsid w:val="008A4E23"/>
    <w:rsid w:val="008A537D"/>
    <w:rsid w:val="008A58F8"/>
    <w:rsid w:val="008A5E66"/>
    <w:rsid w:val="008A613A"/>
    <w:rsid w:val="008A65EC"/>
    <w:rsid w:val="008A6A7B"/>
    <w:rsid w:val="008A6E23"/>
    <w:rsid w:val="008A6EC8"/>
    <w:rsid w:val="008A7D5A"/>
    <w:rsid w:val="008A7FBE"/>
    <w:rsid w:val="008B04F6"/>
    <w:rsid w:val="008B0626"/>
    <w:rsid w:val="008B0634"/>
    <w:rsid w:val="008B06E2"/>
    <w:rsid w:val="008B15A4"/>
    <w:rsid w:val="008B19CF"/>
    <w:rsid w:val="008B1C19"/>
    <w:rsid w:val="008B1D32"/>
    <w:rsid w:val="008B2CE9"/>
    <w:rsid w:val="008B2F5B"/>
    <w:rsid w:val="008B2FF2"/>
    <w:rsid w:val="008B340C"/>
    <w:rsid w:val="008B351A"/>
    <w:rsid w:val="008B369E"/>
    <w:rsid w:val="008B3DB3"/>
    <w:rsid w:val="008B427A"/>
    <w:rsid w:val="008B4365"/>
    <w:rsid w:val="008B4382"/>
    <w:rsid w:val="008B4A4B"/>
    <w:rsid w:val="008B4C5F"/>
    <w:rsid w:val="008B510F"/>
    <w:rsid w:val="008B5C44"/>
    <w:rsid w:val="008B70E8"/>
    <w:rsid w:val="008B7143"/>
    <w:rsid w:val="008B7DF7"/>
    <w:rsid w:val="008C031A"/>
    <w:rsid w:val="008C08BA"/>
    <w:rsid w:val="008C0955"/>
    <w:rsid w:val="008C0BFD"/>
    <w:rsid w:val="008C1FA5"/>
    <w:rsid w:val="008C2188"/>
    <w:rsid w:val="008C2295"/>
    <w:rsid w:val="008C24A1"/>
    <w:rsid w:val="008C381A"/>
    <w:rsid w:val="008C3BA9"/>
    <w:rsid w:val="008C3C24"/>
    <w:rsid w:val="008C3ECB"/>
    <w:rsid w:val="008C46D1"/>
    <w:rsid w:val="008C4898"/>
    <w:rsid w:val="008C4BDA"/>
    <w:rsid w:val="008C57F8"/>
    <w:rsid w:val="008C5BA3"/>
    <w:rsid w:val="008C5BBF"/>
    <w:rsid w:val="008C5E1E"/>
    <w:rsid w:val="008C613B"/>
    <w:rsid w:val="008C6437"/>
    <w:rsid w:val="008C67B0"/>
    <w:rsid w:val="008C7057"/>
    <w:rsid w:val="008D0156"/>
    <w:rsid w:val="008D019C"/>
    <w:rsid w:val="008D153D"/>
    <w:rsid w:val="008D273E"/>
    <w:rsid w:val="008D285E"/>
    <w:rsid w:val="008D2CC4"/>
    <w:rsid w:val="008D3063"/>
    <w:rsid w:val="008D38D1"/>
    <w:rsid w:val="008D3C3A"/>
    <w:rsid w:val="008D3D2D"/>
    <w:rsid w:val="008D44D6"/>
    <w:rsid w:val="008D5523"/>
    <w:rsid w:val="008D59A6"/>
    <w:rsid w:val="008D5B77"/>
    <w:rsid w:val="008D5CF5"/>
    <w:rsid w:val="008D61FC"/>
    <w:rsid w:val="008D6BEA"/>
    <w:rsid w:val="008D6D75"/>
    <w:rsid w:val="008D756F"/>
    <w:rsid w:val="008D7805"/>
    <w:rsid w:val="008D7870"/>
    <w:rsid w:val="008D7CE6"/>
    <w:rsid w:val="008E0135"/>
    <w:rsid w:val="008E1109"/>
    <w:rsid w:val="008E1558"/>
    <w:rsid w:val="008E16CD"/>
    <w:rsid w:val="008E2601"/>
    <w:rsid w:val="008E2B10"/>
    <w:rsid w:val="008E2C22"/>
    <w:rsid w:val="008E2FDB"/>
    <w:rsid w:val="008E3379"/>
    <w:rsid w:val="008E37C1"/>
    <w:rsid w:val="008E389B"/>
    <w:rsid w:val="008E3DF7"/>
    <w:rsid w:val="008E44ED"/>
    <w:rsid w:val="008E4EA2"/>
    <w:rsid w:val="008E5A77"/>
    <w:rsid w:val="008E61FF"/>
    <w:rsid w:val="008E6A72"/>
    <w:rsid w:val="008E6BA5"/>
    <w:rsid w:val="008E6EC2"/>
    <w:rsid w:val="008E71E3"/>
    <w:rsid w:val="008E72D7"/>
    <w:rsid w:val="008E73B8"/>
    <w:rsid w:val="008E7E3D"/>
    <w:rsid w:val="008F0054"/>
    <w:rsid w:val="008F0A3C"/>
    <w:rsid w:val="008F0B75"/>
    <w:rsid w:val="008F0DBB"/>
    <w:rsid w:val="008F10D0"/>
    <w:rsid w:val="008F1602"/>
    <w:rsid w:val="008F1FBE"/>
    <w:rsid w:val="008F2215"/>
    <w:rsid w:val="008F2C2D"/>
    <w:rsid w:val="008F32D9"/>
    <w:rsid w:val="008F37CA"/>
    <w:rsid w:val="008F3AEB"/>
    <w:rsid w:val="008F439D"/>
    <w:rsid w:val="008F4599"/>
    <w:rsid w:val="008F55B3"/>
    <w:rsid w:val="008F59AB"/>
    <w:rsid w:val="008F5C74"/>
    <w:rsid w:val="008F5D0A"/>
    <w:rsid w:val="008F6253"/>
    <w:rsid w:val="008F6257"/>
    <w:rsid w:val="008F6F27"/>
    <w:rsid w:val="008F7006"/>
    <w:rsid w:val="008F7078"/>
    <w:rsid w:val="008F7A88"/>
    <w:rsid w:val="008F7FF3"/>
    <w:rsid w:val="00900330"/>
    <w:rsid w:val="009004D1"/>
    <w:rsid w:val="009016C8"/>
    <w:rsid w:val="0090191B"/>
    <w:rsid w:val="00902A25"/>
    <w:rsid w:val="00902B2E"/>
    <w:rsid w:val="00903733"/>
    <w:rsid w:val="00903ED0"/>
    <w:rsid w:val="00903FF4"/>
    <w:rsid w:val="00904779"/>
    <w:rsid w:val="0090494B"/>
    <w:rsid w:val="009052BB"/>
    <w:rsid w:val="00906161"/>
    <w:rsid w:val="009063B1"/>
    <w:rsid w:val="0090790B"/>
    <w:rsid w:val="00907CB8"/>
    <w:rsid w:val="0091097E"/>
    <w:rsid w:val="00910B2A"/>
    <w:rsid w:val="00910C9E"/>
    <w:rsid w:val="00911217"/>
    <w:rsid w:val="00911CD8"/>
    <w:rsid w:val="00911DB1"/>
    <w:rsid w:val="00911DF0"/>
    <w:rsid w:val="00912743"/>
    <w:rsid w:val="00913004"/>
    <w:rsid w:val="00913807"/>
    <w:rsid w:val="00913D39"/>
    <w:rsid w:val="0091408F"/>
    <w:rsid w:val="00914596"/>
    <w:rsid w:val="00915329"/>
    <w:rsid w:val="00915EE1"/>
    <w:rsid w:val="0091639B"/>
    <w:rsid w:val="00916563"/>
    <w:rsid w:val="00916725"/>
    <w:rsid w:val="00916A1A"/>
    <w:rsid w:val="00916B6D"/>
    <w:rsid w:val="00916ED5"/>
    <w:rsid w:val="009174FE"/>
    <w:rsid w:val="00917E2C"/>
    <w:rsid w:val="00917F6A"/>
    <w:rsid w:val="00920247"/>
    <w:rsid w:val="00920F51"/>
    <w:rsid w:val="00920F83"/>
    <w:rsid w:val="009210D5"/>
    <w:rsid w:val="0092148A"/>
    <w:rsid w:val="009214F9"/>
    <w:rsid w:val="0092174D"/>
    <w:rsid w:val="00921CA0"/>
    <w:rsid w:val="00922178"/>
    <w:rsid w:val="0092266D"/>
    <w:rsid w:val="00922D28"/>
    <w:rsid w:val="009230C7"/>
    <w:rsid w:val="00923544"/>
    <w:rsid w:val="00923904"/>
    <w:rsid w:val="00923C22"/>
    <w:rsid w:val="00923D81"/>
    <w:rsid w:val="00923E31"/>
    <w:rsid w:val="0092507A"/>
    <w:rsid w:val="00927117"/>
    <w:rsid w:val="0092759B"/>
    <w:rsid w:val="00927BFD"/>
    <w:rsid w:val="00927F58"/>
    <w:rsid w:val="00930685"/>
    <w:rsid w:val="00930699"/>
    <w:rsid w:val="009307B1"/>
    <w:rsid w:val="009307FC"/>
    <w:rsid w:val="009311B1"/>
    <w:rsid w:val="0093149C"/>
    <w:rsid w:val="00931AB3"/>
    <w:rsid w:val="00932082"/>
    <w:rsid w:val="0093249C"/>
    <w:rsid w:val="0093254C"/>
    <w:rsid w:val="009325E3"/>
    <w:rsid w:val="009327C1"/>
    <w:rsid w:val="00932BEB"/>
    <w:rsid w:val="00932EBE"/>
    <w:rsid w:val="00933592"/>
    <w:rsid w:val="00933671"/>
    <w:rsid w:val="00933EED"/>
    <w:rsid w:val="00934254"/>
    <w:rsid w:val="00934D36"/>
    <w:rsid w:val="009350D9"/>
    <w:rsid w:val="00935902"/>
    <w:rsid w:val="00935DAE"/>
    <w:rsid w:val="00935F3E"/>
    <w:rsid w:val="0093620F"/>
    <w:rsid w:val="009368F3"/>
    <w:rsid w:val="0093699A"/>
    <w:rsid w:val="00936A65"/>
    <w:rsid w:val="00936AFD"/>
    <w:rsid w:val="00936D8A"/>
    <w:rsid w:val="00940308"/>
    <w:rsid w:val="00940D08"/>
    <w:rsid w:val="00940F64"/>
    <w:rsid w:val="009419E4"/>
    <w:rsid w:val="00941BF5"/>
    <w:rsid w:val="00942234"/>
    <w:rsid w:val="00942A75"/>
    <w:rsid w:val="00942BFE"/>
    <w:rsid w:val="0094350F"/>
    <w:rsid w:val="009446DF"/>
    <w:rsid w:val="0094513D"/>
    <w:rsid w:val="0094667F"/>
    <w:rsid w:val="009466D2"/>
    <w:rsid w:val="009469AA"/>
    <w:rsid w:val="00946B2E"/>
    <w:rsid w:val="009470BB"/>
    <w:rsid w:val="0094799B"/>
    <w:rsid w:val="00947A86"/>
    <w:rsid w:val="00947D3D"/>
    <w:rsid w:val="00950A1B"/>
    <w:rsid w:val="009510EC"/>
    <w:rsid w:val="00951AF0"/>
    <w:rsid w:val="00951B2E"/>
    <w:rsid w:val="00951BD8"/>
    <w:rsid w:val="009521C8"/>
    <w:rsid w:val="00952B2E"/>
    <w:rsid w:val="00953453"/>
    <w:rsid w:val="00953C0D"/>
    <w:rsid w:val="00953C0F"/>
    <w:rsid w:val="009541FA"/>
    <w:rsid w:val="009548D3"/>
    <w:rsid w:val="00954A35"/>
    <w:rsid w:val="00954FA2"/>
    <w:rsid w:val="009550E6"/>
    <w:rsid w:val="009561BB"/>
    <w:rsid w:val="0095686F"/>
    <w:rsid w:val="00956EC0"/>
    <w:rsid w:val="0095707A"/>
    <w:rsid w:val="009572AD"/>
    <w:rsid w:val="0095736D"/>
    <w:rsid w:val="009577A4"/>
    <w:rsid w:val="00957CEB"/>
    <w:rsid w:val="00957EB6"/>
    <w:rsid w:val="00957FBB"/>
    <w:rsid w:val="009602F3"/>
    <w:rsid w:val="00960461"/>
    <w:rsid w:val="00960A50"/>
    <w:rsid w:val="00960F1A"/>
    <w:rsid w:val="00961240"/>
    <w:rsid w:val="00961521"/>
    <w:rsid w:val="00961823"/>
    <w:rsid w:val="00961C32"/>
    <w:rsid w:val="00962075"/>
    <w:rsid w:val="00962820"/>
    <w:rsid w:val="00962947"/>
    <w:rsid w:val="0096299E"/>
    <w:rsid w:val="00962A47"/>
    <w:rsid w:val="00962F97"/>
    <w:rsid w:val="00964920"/>
    <w:rsid w:val="00964A89"/>
    <w:rsid w:val="00965EAC"/>
    <w:rsid w:val="00966408"/>
    <w:rsid w:val="009666B2"/>
    <w:rsid w:val="00967499"/>
    <w:rsid w:val="009675FE"/>
    <w:rsid w:val="00967A8B"/>
    <w:rsid w:val="00967AA1"/>
    <w:rsid w:val="009700C9"/>
    <w:rsid w:val="00970859"/>
    <w:rsid w:val="00970CFD"/>
    <w:rsid w:val="00970F87"/>
    <w:rsid w:val="00971BD5"/>
    <w:rsid w:val="00971FB3"/>
    <w:rsid w:val="009729A3"/>
    <w:rsid w:val="0097306D"/>
    <w:rsid w:val="00973599"/>
    <w:rsid w:val="00973AB4"/>
    <w:rsid w:val="00973C39"/>
    <w:rsid w:val="00973C8F"/>
    <w:rsid w:val="00973D89"/>
    <w:rsid w:val="00974652"/>
    <w:rsid w:val="0097480D"/>
    <w:rsid w:val="00974B77"/>
    <w:rsid w:val="00974F4D"/>
    <w:rsid w:val="00975E57"/>
    <w:rsid w:val="0097648E"/>
    <w:rsid w:val="00976E88"/>
    <w:rsid w:val="009779DB"/>
    <w:rsid w:val="00977C43"/>
    <w:rsid w:val="00977E4A"/>
    <w:rsid w:val="009806ED"/>
    <w:rsid w:val="00980E0D"/>
    <w:rsid w:val="00980EB5"/>
    <w:rsid w:val="009813AD"/>
    <w:rsid w:val="009816FF"/>
    <w:rsid w:val="00981AED"/>
    <w:rsid w:val="00981CDA"/>
    <w:rsid w:val="00981E15"/>
    <w:rsid w:val="0098241D"/>
    <w:rsid w:val="009824A3"/>
    <w:rsid w:val="00982965"/>
    <w:rsid w:val="009829F0"/>
    <w:rsid w:val="00982C49"/>
    <w:rsid w:val="0098333B"/>
    <w:rsid w:val="00983800"/>
    <w:rsid w:val="00983D28"/>
    <w:rsid w:val="00984476"/>
    <w:rsid w:val="0098536C"/>
    <w:rsid w:val="009857DB"/>
    <w:rsid w:val="00985C46"/>
    <w:rsid w:val="00986A09"/>
    <w:rsid w:val="00986F7C"/>
    <w:rsid w:val="00987130"/>
    <w:rsid w:val="00987324"/>
    <w:rsid w:val="00987374"/>
    <w:rsid w:val="0098770C"/>
    <w:rsid w:val="00987B29"/>
    <w:rsid w:val="009903D8"/>
    <w:rsid w:val="00990986"/>
    <w:rsid w:val="00990AC4"/>
    <w:rsid w:val="00990AD6"/>
    <w:rsid w:val="00991933"/>
    <w:rsid w:val="00991BC1"/>
    <w:rsid w:val="009920E8"/>
    <w:rsid w:val="0099217F"/>
    <w:rsid w:val="0099236F"/>
    <w:rsid w:val="009928E2"/>
    <w:rsid w:val="00992C91"/>
    <w:rsid w:val="00993201"/>
    <w:rsid w:val="00993CBD"/>
    <w:rsid w:val="00993EC9"/>
    <w:rsid w:val="00994078"/>
    <w:rsid w:val="009944F1"/>
    <w:rsid w:val="00994592"/>
    <w:rsid w:val="00994E06"/>
    <w:rsid w:val="009951A2"/>
    <w:rsid w:val="00995424"/>
    <w:rsid w:val="00995429"/>
    <w:rsid w:val="00995514"/>
    <w:rsid w:val="00996004"/>
    <w:rsid w:val="00996165"/>
    <w:rsid w:val="009962F9"/>
    <w:rsid w:val="00996E8D"/>
    <w:rsid w:val="00996FDA"/>
    <w:rsid w:val="0099702F"/>
    <w:rsid w:val="00997215"/>
    <w:rsid w:val="00997303"/>
    <w:rsid w:val="009973EE"/>
    <w:rsid w:val="009A008A"/>
    <w:rsid w:val="009A05BD"/>
    <w:rsid w:val="009A0FD2"/>
    <w:rsid w:val="009A19A8"/>
    <w:rsid w:val="009A1EB8"/>
    <w:rsid w:val="009A21BC"/>
    <w:rsid w:val="009A259D"/>
    <w:rsid w:val="009A2A05"/>
    <w:rsid w:val="009A2F19"/>
    <w:rsid w:val="009A3080"/>
    <w:rsid w:val="009A3636"/>
    <w:rsid w:val="009A487C"/>
    <w:rsid w:val="009A4D57"/>
    <w:rsid w:val="009A544F"/>
    <w:rsid w:val="009A546E"/>
    <w:rsid w:val="009A549F"/>
    <w:rsid w:val="009A55F5"/>
    <w:rsid w:val="009A57F4"/>
    <w:rsid w:val="009A5FC2"/>
    <w:rsid w:val="009A6312"/>
    <w:rsid w:val="009A67BC"/>
    <w:rsid w:val="009A6B15"/>
    <w:rsid w:val="009A7052"/>
    <w:rsid w:val="009A741B"/>
    <w:rsid w:val="009A7643"/>
    <w:rsid w:val="009A7A00"/>
    <w:rsid w:val="009B0B43"/>
    <w:rsid w:val="009B15D3"/>
    <w:rsid w:val="009B1982"/>
    <w:rsid w:val="009B1C39"/>
    <w:rsid w:val="009B1E98"/>
    <w:rsid w:val="009B2504"/>
    <w:rsid w:val="009B2809"/>
    <w:rsid w:val="009B3269"/>
    <w:rsid w:val="009B3519"/>
    <w:rsid w:val="009B3714"/>
    <w:rsid w:val="009B38CB"/>
    <w:rsid w:val="009B3ECF"/>
    <w:rsid w:val="009B40B7"/>
    <w:rsid w:val="009B44BD"/>
    <w:rsid w:val="009B4645"/>
    <w:rsid w:val="009B50E4"/>
    <w:rsid w:val="009B51AB"/>
    <w:rsid w:val="009B5B8D"/>
    <w:rsid w:val="009B6258"/>
    <w:rsid w:val="009B64EA"/>
    <w:rsid w:val="009B684B"/>
    <w:rsid w:val="009B749D"/>
    <w:rsid w:val="009B76B1"/>
    <w:rsid w:val="009B76EC"/>
    <w:rsid w:val="009B7D28"/>
    <w:rsid w:val="009B7EAB"/>
    <w:rsid w:val="009C06A8"/>
    <w:rsid w:val="009C0C40"/>
    <w:rsid w:val="009C1216"/>
    <w:rsid w:val="009C198D"/>
    <w:rsid w:val="009C19DA"/>
    <w:rsid w:val="009C1A3A"/>
    <w:rsid w:val="009C1B35"/>
    <w:rsid w:val="009C1B91"/>
    <w:rsid w:val="009C25E3"/>
    <w:rsid w:val="009C292B"/>
    <w:rsid w:val="009C2DFE"/>
    <w:rsid w:val="009C3094"/>
    <w:rsid w:val="009C30C9"/>
    <w:rsid w:val="009C32CF"/>
    <w:rsid w:val="009C3667"/>
    <w:rsid w:val="009C3C3D"/>
    <w:rsid w:val="009C47C1"/>
    <w:rsid w:val="009C4DF7"/>
    <w:rsid w:val="009C593A"/>
    <w:rsid w:val="009C598C"/>
    <w:rsid w:val="009C5C6E"/>
    <w:rsid w:val="009C5D08"/>
    <w:rsid w:val="009C5E50"/>
    <w:rsid w:val="009C6417"/>
    <w:rsid w:val="009C64AC"/>
    <w:rsid w:val="009C7053"/>
    <w:rsid w:val="009C77BF"/>
    <w:rsid w:val="009D01E2"/>
    <w:rsid w:val="009D073D"/>
    <w:rsid w:val="009D084A"/>
    <w:rsid w:val="009D09B5"/>
    <w:rsid w:val="009D0E71"/>
    <w:rsid w:val="009D1613"/>
    <w:rsid w:val="009D16A4"/>
    <w:rsid w:val="009D2042"/>
    <w:rsid w:val="009D265F"/>
    <w:rsid w:val="009D26E6"/>
    <w:rsid w:val="009D2836"/>
    <w:rsid w:val="009D2DCA"/>
    <w:rsid w:val="009D3099"/>
    <w:rsid w:val="009D3CE9"/>
    <w:rsid w:val="009D431D"/>
    <w:rsid w:val="009D4375"/>
    <w:rsid w:val="009D4783"/>
    <w:rsid w:val="009D4E38"/>
    <w:rsid w:val="009D5194"/>
    <w:rsid w:val="009D560D"/>
    <w:rsid w:val="009D69A7"/>
    <w:rsid w:val="009D6B15"/>
    <w:rsid w:val="009D6BA7"/>
    <w:rsid w:val="009D7687"/>
    <w:rsid w:val="009D79FC"/>
    <w:rsid w:val="009D7BCC"/>
    <w:rsid w:val="009E051B"/>
    <w:rsid w:val="009E05F5"/>
    <w:rsid w:val="009E069F"/>
    <w:rsid w:val="009E0A36"/>
    <w:rsid w:val="009E0D6E"/>
    <w:rsid w:val="009E0E67"/>
    <w:rsid w:val="009E12AE"/>
    <w:rsid w:val="009E130C"/>
    <w:rsid w:val="009E1525"/>
    <w:rsid w:val="009E1F0F"/>
    <w:rsid w:val="009E1F26"/>
    <w:rsid w:val="009E277B"/>
    <w:rsid w:val="009E2C0F"/>
    <w:rsid w:val="009E33DE"/>
    <w:rsid w:val="009E3993"/>
    <w:rsid w:val="009E3A9E"/>
    <w:rsid w:val="009E3C57"/>
    <w:rsid w:val="009E3E97"/>
    <w:rsid w:val="009E490A"/>
    <w:rsid w:val="009E4BB4"/>
    <w:rsid w:val="009E5634"/>
    <w:rsid w:val="009E59DB"/>
    <w:rsid w:val="009E66F6"/>
    <w:rsid w:val="009E7816"/>
    <w:rsid w:val="009F02C3"/>
    <w:rsid w:val="009F10FB"/>
    <w:rsid w:val="009F18EF"/>
    <w:rsid w:val="009F1D1B"/>
    <w:rsid w:val="009F1EF6"/>
    <w:rsid w:val="009F2003"/>
    <w:rsid w:val="009F20FE"/>
    <w:rsid w:val="009F238F"/>
    <w:rsid w:val="009F28C9"/>
    <w:rsid w:val="009F2BE7"/>
    <w:rsid w:val="009F3047"/>
    <w:rsid w:val="009F3B41"/>
    <w:rsid w:val="009F42A0"/>
    <w:rsid w:val="009F494D"/>
    <w:rsid w:val="009F4E5A"/>
    <w:rsid w:val="009F5DFB"/>
    <w:rsid w:val="009F5F54"/>
    <w:rsid w:val="009F6ADD"/>
    <w:rsid w:val="009F7DEC"/>
    <w:rsid w:val="00A00D2E"/>
    <w:rsid w:val="00A01F4F"/>
    <w:rsid w:val="00A02481"/>
    <w:rsid w:val="00A03786"/>
    <w:rsid w:val="00A03845"/>
    <w:rsid w:val="00A03C07"/>
    <w:rsid w:val="00A0408B"/>
    <w:rsid w:val="00A040E2"/>
    <w:rsid w:val="00A0456D"/>
    <w:rsid w:val="00A04604"/>
    <w:rsid w:val="00A04F99"/>
    <w:rsid w:val="00A054F4"/>
    <w:rsid w:val="00A0583C"/>
    <w:rsid w:val="00A06E28"/>
    <w:rsid w:val="00A0778A"/>
    <w:rsid w:val="00A0787C"/>
    <w:rsid w:val="00A07DF2"/>
    <w:rsid w:val="00A104D0"/>
    <w:rsid w:val="00A1080E"/>
    <w:rsid w:val="00A10821"/>
    <w:rsid w:val="00A10B09"/>
    <w:rsid w:val="00A10BAA"/>
    <w:rsid w:val="00A10F01"/>
    <w:rsid w:val="00A11600"/>
    <w:rsid w:val="00A1188A"/>
    <w:rsid w:val="00A12081"/>
    <w:rsid w:val="00A12235"/>
    <w:rsid w:val="00A133A3"/>
    <w:rsid w:val="00A13ADD"/>
    <w:rsid w:val="00A13D21"/>
    <w:rsid w:val="00A141F1"/>
    <w:rsid w:val="00A1435B"/>
    <w:rsid w:val="00A1470D"/>
    <w:rsid w:val="00A158D7"/>
    <w:rsid w:val="00A15E6C"/>
    <w:rsid w:val="00A16404"/>
    <w:rsid w:val="00A1646C"/>
    <w:rsid w:val="00A17682"/>
    <w:rsid w:val="00A208ED"/>
    <w:rsid w:val="00A20A2F"/>
    <w:rsid w:val="00A215FF"/>
    <w:rsid w:val="00A21AF1"/>
    <w:rsid w:val="00A22ED3"/>
    <w:rsid w:val="00A22F9D"/>
    <w:rsid w:val="00A231D1"/>
    <w:rsid w:val="00A241B5"/>
    <w:rsid w:val="00A24ACC"/>
    <w:rsid w:val="00A24DE7"/>
    <w:rsid w:val="00A24FC8"/>
    <w:rsid w:val="00A25109"/>
    <w:rsid w:val="00A25352"/>
    <w:rsid w:val="00A25415"/>
    <w:rsid w:val="00A25A76"/>
    <w:rsid w:val="00A261B2"/>
    <w:rsid w:val="00A263EF"/>
    <w:rsid w:val="00A265FA"/>
    <w:rsid w:val="00A26951"/>
    <w:rsid w:val="00A269EF"/>
    <w:rsid w:val="00A26E06"/>
    <w:rsid w:val="00A27082"/>
    <w:rsid w:val="00A27874"/>
    <w:rsid w:val="00A279F6"/>
    <w:rsid w:val="00A27A7A"/>
    <w:rsid w:val="00A27BDC"/>
    <w:rsid w:val="00A27C3B"/>
    <w:rsid w:val="00A27CFE"/>
    <w:rsid w:val="00A307FF"/>
    <w:rsid w:val="00A30A2B"/>
    <w:rsid w:val="00A30CDB"/>
    <w:rsid w:val="00A30D57"/>
    <w:rsid w:val="00A30D75"/>
    <w:rsid w:val="00A30E89"/>
    <w:rsid w:val="00A31545"/>
    <w:rsid w:val="00A3192D"/>
    <w:rsid w:val="00A3299A"/>
    <w:rsid w:val="00A329FB"/>
    <w:rsid w:val="00A336C9"/>
    <w:rsid w:val="00A33758"/>
    <w:rsid w:val="00A338FF"/>
    <w:rsid w:val="00A33D68"/>
    <w:rsid w:val="00A33DD2"/>
    <w:rsid w:val="00A34E64"/>
    <w:rsid w:val="00A355CD"/>
    <w:rsid w:val="00A3578A"/>
    <w:rsid w:val="00A370D9"/>
    <w:rsid w:val="00A37432"/>
    <w:rsid w:val="00A37761"/>
    <w:rsid w:val="00A37D7E"/>
    <w:rsid w:val="00A37F15"/>
    <w:rsid w:val="00A402A5"/>
    <w:rsid w:val="00A403DB"/>
    <w:rsid w:val="00A406E7"/>
    <w:rsid w:val="00A407C1"/>
    <w:rsid w:val="00A4080C"/>
    <w:rsid w:val="00A40A80"/>
    <w:rsid w:val="00A40AE3"/>
    <w:rsid w:val="00A416ED"/>
    <w:rsid w:val="00A41A45"/>
    <w:rsid w:val="00A41C64"/>
    <w:rsid w:val="00A41E88"/>
    <w:rsid w:val="00A422BB"/>
    <w:rsid w:val="00A425FC"/>
    <w:rsid w:val="00A42699"/>
    <w:rsid w:val="00A42B20"/>
    <w:rsid w:val="00A42DC8"/>
    <w:rsid w:val="00A42E5A"/>
    <w:rsid w:val="00A42FFD"/>
    <w:rsid w:val="00A431EF"/>
    <w:rsid w:val="00A43DE5"/>
    <w:rsid w:val="00A449E3"/>
    <w:rsid w:val="00A45133"/>
    <w:rsid w:val="00A455D6"/>
    <w:rsid w:val="00A45807"/>
    <w:rsid w:val="00A45969"/>
    <w:rsid w:val="00A45E9E"/>
    <w:rsid w:val="00A468DF"/>
    <w:rsid w:val="00A46FCE"/>
    <w:rsid w:val="00A476CC"/>
    <w:rsid w:val="00A50175"/>
    <w:rsid w:val="00A506D4"/>
    <w:rsid w:val="00A515E8"/>
    <w:rsid w:val="00A519F9"/>
    <w:rsid w:val="00A51AF2"/>
    <w:rsid w:val="00A520BA"/>
    <w:rsid w:val="00A522DD"/>
    <w:rsid w:val="00A532E8"/>
    <w:rsid w:val="00A535BA"/>
    <w:rsid w:val="00A538E5"/>
    <w:rsid w:val="00A53BBF"/>
    <w:rsid w:val="00A542B1"/>
    <w:rsid w:val="00A55E31"/>
    <w:rsid w:val="00A562D1"/>
    <w:rsid w:val="00A5645C"/>
    <w:rsid w:val="00A567BC"/>
    <w:rsid w:val="00A56D14"/>
    <w:rsid w:val="00A56E37"/>
    <w:rsid w:val="00A57892"/>
    <w:rsid w:val="00A60323"/>
    <w:rsid w:val="00A61599"/>
    <w:rsid w:val="00A61C31"/>
    <w:rsid w:val="00A6215A"/>
    <w:rsid w:val="00A625FB"/>
    <w:rsid w:val="00A6280A"/>
    <w:rsid w:val="00A62C5B"/>
    <w:rsid w:val="00A62D14"/>
    <w:rsid w:val="00A62D20"/>
    <w:rsid w:val="00A63F3F"/>
    <w:rsid w:val="00A63FD1"/>
    <w:rsid w:val="00A642D3"/>
    <w:rsid w:val="00A645E7"/>
    <w:rsid w:val="00A647E2"/>
    <w:rsid w:val="00A64E6D"/>
    <w:rsid w:val="00A65940"/>
    <w:rsid w:val="00A65980"/>
    <w:rsid w:val="00A6609A"/>
    <w:rsid w:val="00A661AC"/>
    <w:rsid w:val="00A661D9"/>
    <w:rsid w:val="00A66712"/>
    <w:rsid w:val="00A6697E"/>
    <w:rsid w:val="00A66C19"/>
    <w:rsid w:val="00A670DC"/>
    <w:rsid w:val="00A6734E"/>
    <w:rsid w:val="00A6739F"/>
    <w:rsid w:val="00A67476"/>
    <w:rsid w:val="00A674B7"/>
    <w:rsid w:val="00A67C48"/>
    <w:rsid w:val="00A700DA"/>
    <w:rsid w:val="00A70757"/>
    <w:rsid w:val="00A70DD2"/>
    <w:rsid w:val="00A70EF5"/>
    <w:rsid w:val="00A7111F"/>
    <w:rsid w:val="00A71310"/>
    <w:rsid w:val="00A7158A"/>
    <w:rsid w:val="00A715DB"/>
    <w:rsid w:val="00A71D84"/>
    <w:rsid w:val="00A724AF"/>
    <w:rsid w:val="00A72831"/>
    <w:rsid w:val="00A728B7"/>
    <w:rsid w:val="00A72928"/>
    <w:rsid w:val="00A734A0"/>
    <w:rsid w:val="00A73A68"/>
    <w:rsid w:val="00A73EBA"/>
    <w:rsid w:val="00A73F19"/>
    <w:rsid w:val="00A74CD6"/>
    <w:rsid w:val="00A7502C"/>
    <w:rsid w:val="00A75244"/>
    <w:rsid w:val="00A75775"/>
    <w:rsid w:val="00A76775"/>
    <w:rsid w:val="00A76A8E"/>
    <w:rsid w:val="00A76B3B"/>
    <w:rsid w:val="00A7717C"/>
    <w:rsid w:val="00A775B7"/>
    <w:rsid w:val="00A77702"/>
    <w:rsid w:val="00A77986"/>
    <w:rsid w:val="00A7798F"/>
    <w:rsid w:val="00A77DEC"/>
    <w:rsid w:val="00A8005E"/>
    <w:rsid w:val="00A80117"/>
    <w:rsid w:val="00A804C9"/>
    <w:rsid w:val="00A80E21"/>
    <w:rsid w:val="00A816BC"/>
    <w:rsid w:val="00A81AD2"/>
    <w:rsid w:val="00A81DCC"/>
    <w:rsid w:val="00A82367"/>
    <w:rsid w:val="00A82D21"/>
    <w:rsid w:val="00A831C1"/>
    <w:rsid w:val="00A83408"/>
    <w:rsid w:val="00A838B4"/>
    <w:rsid w:val="00A83D9B"/>
    <w:rsid w:val="00A84326"/>
    <w:rsid w:val="00A85A82"/>
    <w:rsid w:val="00A861DB"/>
    <w:rsid w:val="00A8654B"/>
    <w:rsid w:val="00A86979"/>
    <w:rsid w:val="00A86ACF"/>
    <w:rsid w:val="00A86E2C"/>
    <w:rsid w:val="00A87C76"/>
    <w:rsid w:val="00A90122"/>
    <w:rsid w:val="00A90227"/>
    <w:rsid w:val="00A90348"/>
    <w:rsid w:val="00A9094C"/>
    <w:rsid w:val="00A90A65"/>
    <w:rsid w:val="00A915C3"/>
    <w:rsid w:val="00A91B80"/>
    <w:rsid w:val="00A91C0F"/>
    <w:rsid w:val="00A92A8C"/>
    <w:rsid w:val="00A932BE"/>
    <w:rsid w:val="00A940E8"/>
    <w:rsid w:val="00A947B1"/>
    <w:rsid w:val="00A94996"/>
    <w:rsid w:val="00A95133"/>
    <w:rsid w:val="00A95842"/>
    <w:rsid w:val="00A95D58"/>
    <w:rsid w:val="00A95D70"/>
    <w:rsid w:val="00A9601E"/>
    <w:rsid w:val="00A962F4"/>
    <w:rsid w:val="00A9664C"/>
    <w:rsid w:val="00A96735"/>
    <w:rsid w:val="00A969C4"/>
    <w:rsid w:val="00A96CAC"/>
    <w:rsid w:val="00A96CE0"/>
    <w:rsid w:val="00A96E10"/>
    <w:rsid w:val="00AA017E"/>
    <w:rsid w:val="00AA01A2"/>
    <w:rsid w:val="00AA03E9"/>
    <w:rsid w:val="00AA0C1C"/>
    <w:rsid w:val="00AA0E85"/>
    <w:rsid w:val="00AA1DDF"/>
    <w:rsid w:val="00AA23E4"/>
    <w:rsid w:val="00AA26B6"/>
    <w:rsid w:val="00AA27E6"/>
    <w:rsid w:val="00AA2C09"/>
    <w:rsid w:val="00AA2E9F"/>
    <w:rsid w:val="00AA3520"/>
    <w:rsid w:val="00AA3B63"/>
    <w:rsid w:val="00AA3C77"/>
    <w:rsid w:val="00AA43B9"/>
    <w:rsid w:val="00AA45A8"/>
    <w:rsid w:val="00AA4D1E"/>
    <w:rsid w:val="00AA51EE"/>
    <w:rsid w:val="00AA52ED"/>
    <w:rsid w:val="00AA53E2"/>
    <w:rsid w:val="00AA66AB"/>
    <w:rsid w:val="00AA67E8"/>
    <w:rsid w:val="00AA6874"/>
    <w:rsid w:val="00AA6A1E"/>
    <w:rsid w:val="00AA6DB9"/>
    <w:rsid w:val="00AA6E24"/>
    <w:rsid w:val="00AA6FA0"/>
    <w:rsid w:val="00AA6FB7"/>
    <w:rsid w:val="00AA7D08"/>
    <w:rsid w:val="00AA7F9F"/>
    <w:rsid w:val="00AB06F5"/>
    <w:rsid w:val="00AB087F"/>
    <w:rsid w:val="00AB0B71"/>
    <w:rsid w:val="00AB10A0"/>
    <w:rsid w:val="00AB170A"/>
    <w:rsid w:val="00AB1992"/>
    <w:rsid w:val="00AB1C24"/>
    <w:rsid w:val="00AB259B"/>
    <w:rsid w:val="00AB2959"/>
    <w:rsid w:val="00AB3E98"/>
    <w:rsid w:val="00AB445E"/>
    <w:rsid w:val="00AB45B1"/>
    <w:rsid w:val="00AB4732"/>
    <w:rsid w:val="00AB4CF6"/>
    <w:rsid w:val="00AB4D43"/>
    <w:rsid w:val="00AB51F5"/>
    <w:rsid w:val="00AB543C"/>
    <w:rsid w:val="00AB55D7"/>
    <w:rsid w:val="00AB57DF"/>
    <w:rsid w:val="00AB5CD4"/>
    <w:rsid w:val="00AB6567"/>
    <w:rsid w:val="00AB6CF3"/>
    <w:rsid w:val="00AB6D2F"/>
    <w:rsid w:val="00AB78EC"/>
    <w:rsid w:val="00AB790E"/>
    <w:rsid w:val="00AB7B73"/>
    <w:rsid w:val="00AB7BE6"/>
    <w:rsid w:val="00AB7E43"/>
    <w:rsid w:val="00AC0017"/>
    <w:rsid w:val="00AC018A"/>
    <w:rsid w:val="00AC0340"/>
    <w:rsid w:val="00AC03D4"/>
    <w:rsid w:val="00AC0A31"/>
    <w:rsid w:val="00AC0A48"/>
    <w:rsid w:val="00AC0CE3"/>
    <w:rsid w:val="00AC1023"/>
    <w:rsid w:val="00AC1043"/>
    <w:rsid w:val="00AC1667"/>
    <w:rsid w:val="00AC1CBA"/>
    <w:rsid w:val="00AC2762"/>
    <w:rsid w:val="00AC28DE"/>
    <w:rsid w:val="00AC2EF7"/>
    <w:rsid w:val="00AC2FE5"/>
    <w:rsid w:val="00AC46A6"/>
    <w:rsid w:val="00AC4787"/>
    <w:rsid w:val="00AC54D0"/>
    <w:rsid w:val="00AC5C71"/>
    <w:rsid w:val="00AC5EDC"/>
    <w:rsid w:val="00AC61D0"/>
    <w:rsid w:val="00AC61FE"/>
    <w:rsid w:val="00AC6765"/>
    <w:rsid w:val="00AC7259"/>
    <w:rsid w:val="00AC7511"/>
    <w:rsid w:val="00AC789F"/>
    <w:rsid w:val="00AD01B7"/>
    <w:rsid w:val="00AD0A95"/>
    <w:rsid w:val="00AD0BD9"/>
    <w:rsid w:val="00AD1155"/>
    <w:rsid w:val="00AD145E"/>
    <w:rsid w:val="00AD1A6F"/>
    <w:rsid w:val="00AD1C66"/>
    <w:rsid w:val="00AD2D18"/>
    <w:rsid w:val="00AD2DB4"/>
    <w:rsid w:val="00AD3772"/>
    <w:rsid w:val="00AD401D"/>
    <w:rsid w:val="00AD4F75"/>
    <w:rsid w:val="00AD5AB1"/>
    <w:rsid w:val="00AD5C8C"/>
    <w:rsid w:val="00AD5E8E"/>
    <w:rsid w:val="00AD6A05"/>
    <w:rsid w:val="00AD6FC1"/>
    <w:rsid w:val="00AD7521"/>
    <w:rsid w:val="00AD7762"/>
    <w:rsid w:val="00AD7A35"/>
    <w:rsid w:val="00AD7B93"/>
    <w:rsid w:val="00AD7CE7"/>
    <w:rsid w:val="00AD7FDE"/>
    <w:rsid w:val="00AE02AC"/>
    <w:rsid w:val="00AE02D5"/>
    <w:rsid w:val="00AE2B71"/>
    <w:rsid w:val="00AE2C4B"/>
    <w:rsid w:val="00AE2F4D"/>
    <w:rsid w:val="00AE31D9"/>
    <w:rsid w:val="00AE353B"/>
    <w:rsid w:val="00AE3C65"/>
    <w:rsid w:val="00AE40E4"/>
    <w:rsid w:val="00AE4528"/>
    <w:rsid w:val="00AE46A6"/>
    <w:rsid w:val="00AE4863"/>
    <w:rsid w:val="00AE5BA9"/>
    <w:rsid w:val="00AE5F48"/>
    <w:rsid w:val="00AE681A"/>
    <w:rsid w:val="00AE6A13"/>
    <w:rsid w:val="00AE720D"/>
    <w:rsid w:val="00AE78D0"/>
    <w:rsid w:val="00AE7DF6"/>
    <w:rsid w:val="00AF0338"/>
    <w:rsid w:val="00AF0357"/>
    <w:rsid w:val="00AF0B3E"/>
    <w:rsid w:val="00AF0E62"/>
    <w:rsid w:val="00AF1471"/>
    <w:rsid w:val="00AF2107"/>
    <w:rsid w:val="00AF24B4"/>
    <w:rsid w:val="00AF2873"/>
    <w:rsid w:val="00AF2C1D"/>
    <w:rsid w:val="00AF306A"/>
    <w:rsid w:val="00AF34D3"/>
    <w:rsid w:val="00AF38FF"/>
    <w:rsid w:val="00AF44D3"/>
    <w:rsid w:val="00AF48D3"/>
    <w:rsid w:val="00AF4BEF"/>
    <w:rsid w:val="00AF4C85"/>
    <w:rsid w:val="00AF4D51"/>
    <w:rsid w:val="00AF59A1"/>
    <w:rsid w:val="00AF5C60"/>
    <w:rsid w:val="00AF6575"/>
    <w:rsid w:val="00AF69B4"/>
    <w:rsid w:val="00AF6D63"/>
    <w:rsid w:val="00AF72B3"/>
    <w:rsid w:val="00AF7BD8"/>
    <w:rsid w:val="00AF7FB6"/>
    <w:rsid w:val="00B00023"/>
    <w:rsid w:val="00B005EC"/>
    <w:rsid w:val="00B00F60"/>
    <w:rsid w:val="00B010BB"/>
    <w:rsid w:val="00B030AB"/>
    <w:rsid w:val="00B038D2"/>
    <w:rsid w:val="00B03A38"/>
    <w:rsid w:val="00B03BF2"/>
    <w:rsid w:val="00B04944"/>
    <w:rsid w:val="00B05A99"/>
    <w:rsid w:val="00B05E40"/>
    <w:rsid w:val="00B05E58"/>
    <w:rsid w:val="00B0629D"/>
    <w:rsid w:val="00B0638E"/>
    <w:rsid w:val="00B0681B"/>
    <w:rsid w:val="00B06A04"/>
    <w:rsid w:val="00B06EF6"/>
    <w:rsid w:val="00B101AB"/>
    <w:rsid w:val="00B10252"/>
    <w:rsid w:val="00B10994"/>
    <w:rsid w:val="00B11317"/>
    <w:rsid w:val="00B11460"/>
    <w:rsid w:val="00B1178B"/>
    <w:rsid w:val="00B118E2"/>
    <w:rsid w:val="00B11A77"/>
    <w:rsid w:val="00B11DC5"/>
    <w:rsid w:val="00B11E4C"/>
    <w:rsid w:val="00B11E98"/>
    <w:rsid w:val="00B122CC"/>
    <w:rsid w:val="00B12B0A"/>
    <w:rsid w:val="00B12F10"/>
    <w:rsid w:val="00B13149"/>
    <w:rsid w:val="00B13488"/>
    <w:rsid w:val="00B1362C"/>
    <w:rsid w:val="00B1390E"/>
    <w:rsid w:val="00B13BCE"/>
    <w:rsid w:val="00B143AB"/>
    <w:rsid w:val="00B1443A"/>
    <w:rsid w:val="00B14A07"/>
    <w:rsid w:val="00B14FE9"/>
    <w:rsid w:val="00B156AF"/>
    <w:rsid w:val="00B1626F"/>
    <w:rsid w:val="00B1641A"/>
    <w:rsid w:val="00B16874"/>
    <w:rsid w:val="00B172C9"/>
    <w:rsid w:val="00B1738D"/>
    <w:rsid w:val="00B1764F"/>
    <w:rsid w:val="00B179F2"/>
    <w:rsid w:val="00B17A5A"/>
    <w:rsid w:val="00B17C32"/>
    <w:rsid w:val="00B17CB5"/>
    <w:rsid w:val="00B205F4"/>
    <w:rsid w:val="00B20729"/>
    <w:rsid w:val="00B20886"/>
    <w:rsid w:val="00B20D43"/>
    <w:rsid w:val="00B20E16"/>
    <w:rsid w:val="00B21182"/>
    <w:rsid w:val="00B21291"/>
    <w:rsid w:val="00B2242F"/>
    <w:rsid w:val="00B22746"/>
    <w:rsid w:val="00B2296D"/>
    <w:rsid w:val="00B22A97"/>
    <w:rsid w:val="00B23953"/>
    <w:rsid w:val="00B239A5"/>
    <w:rsid w:val="00B241E6"/>
    <w:rsid w:val="00B24383"/>
    <w:rsid w:val="00B24C17"/>
    <w:rsid w:val="00B24FB4"/>
    <w:rsid w:val="00B25277"/>
    <w:rsid w:val="00B25F7A"/>
    <w:rsid w:val="00B26584"/>
    <w:rsid w:val="00B26622"/>
    <w:rsid w:val="00B2679B"/>
    <w:rsid w:val="00B26AB2"/>
    <w:rsid w:val="00B2779F"/>
    <w:rsid w:val="00B27901"/>
    <w:rsid w:val="00B27AD6"/>
    <w:rsid w:val="00B27AF7"/>
    <w:rsid w:val="00B30472"/>
    <w:rsid w:val="00B3116E"/>
    <w:rsid w:val="00B313FF"/>
    <w:rsid w:val="00B317B3"/>
    <w:rsid w:val="00B326AF"/>
    <w:rsid w:val="00B32817"/>
    <w:rsid w:val="00B3329D"/>
    <w:rsid w:val="00B3331A"/>
    <w:rsid w:val="00B33983"/>
    <w:rsid w:val="00B33E97"/>
    <w:rsid w:val="00B34AFD"/>
    <w:rsid w:val="00B3574F"/>
    <w:rsid w:val="00B35E20"/>
    <w:rsid w:val="00B365B4"/>
    <w:rsid w:val="00B369CF"/>
    <w:rsid w:val="00B37032"/>
    <w:rsid w:val="00B37218"/>
    <w:rsid w:val="00B372DD"/>
    <w:rsid w:val="00B37758"/>
    <w:rsid w:val="00B4061E"/>
    <w:rsid w:val="00B409FE"/>
    <w:rsid w:val="00B41108"/>
    <w:rsid w:val="00B4120A"/>
    <w:rsid w:val="00B418A9"/>
    <w:rsid w:val="00B41A79"/>
    <w:rsid w:val="00B41AE1"/>
    <w:rsid w:val="00B41BF7"/>
    <w:rsid w:val="00B426A1"/>
    <w:rsid w:val="00B4272D"/>
    <w:rsid w:val="00B42D8A"/>
    <w:rsid w:val="00B436D1"/>
    <w:rsid w:val="00B43BF8"/>
    <w:rsid w:val="00B44313"/>
    <w:rsid w:val="00B443C1"/>
    <w:rsid w:val="00B4441D"/>
    <w:rsid w:val="00B44694"/>
    <w:rsid w:val="00B4495E"/>
    <w:rsid w:val="00B449C2"/>
    <w:rsid w:val="00B44D11"/>
    <w:rsid w:val="00B44E18"/>
    <w:rsid w:val="00B454F1"/>
    <w:rsid w:val="00B455A2"/>
    <w:rsid w:val="00B464A1"/>
    <w:rsid w:val="00B466F5"/>
    <w:rsid w:val="00B46C61"/>
    <w:rsid w:val="00B47364"/>
    <w:rsid w:val="00B47A5D"/>
    <w:rsid w:val="00B47A61"/>
    <w:rsid w:val="00B47A6F"/>
    <w:rsid w:val="00B47FAA"/>
    <w:rsid w:val="00B5036E"/>
    <w:rsid w:val="00B5050E"/>
    <w:rsid w:val="00B5085B"/>
    <w:rsid w:val="00B51177"/>
    <w:rsid w:val="00B51407"/>
    <w:rsid w:val="00B51BCB"/>
    <w:rsid w:val="00B51E90"/>
    <w:rsid w:val="00B51F2F"/>
    <w:rsid w:val="00B5228F"/>
    <w:rsid w:val="00B53626"/>
    <w:rsid w:val="00B539E1"/>
    <w:rsid w:val="00B542BF"/>
    <w:rsid w:val="00B54E48"/>
    <w:rsid w:val="00B55455"/>
    <w:rsid w:val="00B555DE"/>
    <w:rsid w:val="00B55C6F"/>
    <w:rsid w:val="00B55D30"/>
    <w:rsid w:val="00B5625B"/>
    <w:rsid w:val="00B56271"/>
    <w:rsid w:val="00B56AE9"/>
    <w:rsid w:val="00B56FCD"/>
    <w:rsid w:val="00B605CF"/>
    <w:rsid w:val="00B609A5"/>
    <w:rsid w:val="00B60C03"/>
    <w:rsid w:val="00B621B9"/>
    <w:rsid w:val="00B6360C"/>
    <w:rsid w:val="00B63785"/>
    <w:rsid w:val="00B63D28"/>
    <w:rsid w:val="00B640D4"/>
    <w:rsid w:val="00B64C05"/>
    <w:rsid w:val="00B64F1A"/>
    <w:rsid w:val="00B64F33"/>
    <w:rsid w:val="00B65B25"/>
    <w:rsid w:val="00B65DCC"/>
    <w:rsid w:val="00B65F59"/>
    <w:rsid w:val="00B664A2"/>
    <w:rsid w:val="00B66B8E"/>
    <w:rsid w:val="00B66E71"/>
    <w:rsid w:val="00B6753A"/>
    <w:rsid w:val="00B67A5B"/>
    <w:rsid w:val="00B67A70"/>
    <w:rsid w:val="00B67E8F"/>
    <w:rsid w:val="00B7058A"/>
    <w:rsid w:val="00B708A1"/>
    <w:rsid w:val="00B70A27"/>
    <w:rsid w:val="00B70A29"/>
    <w:rsid w:val="00B71A47"/>
    <w:rsid w:val="00B72A23"/>
    <w:rsid w:val="00B73828"/>
    <w:rsid w:val="00B739C7"/>
    <w:rsid w:val="00B7416B"/>
    <w:rsid w:val="00B7427B"/>
    <w:rsid w:val="00B7428A"/>
    <w:rsid w:val="00B742BF"/>
    <w:rsid w:val="00B74599"/>
    <w:rsid w:val="00B74612"/>
    <w:rsid w:val="00B75132"/>
    <w:rsid w:val="00B75AD3"/>
    <w:rsid w:val="00B7601B"/>
    <w:rsid w:val="00B767A3"/>
    <w:rsid w:val="00B76B65"/>
    <w:rsid w:val="00B76C4B"/>
    <w:rsid w:val="00B77665"/>
    <w:rsid w:val="00B77E9C"/>
    <w:rsid w:val="00B80215"/>
    <w:rsid w:val="00B8032E"/>
    <w:rsid w:val="00B80693"/>
    <w:rsid w:val="00B808B5"/>
    <w:rsid w:val="00B812E9"/>
    <w:rsid w:val="00B81833"/>
    <w:rsid w:val="00B81932"/>
    <w:rsid w:val="00B819F7"/>
    <w:rsid w:val="00B81D06"/>
    <w:rsid w:val="00B82705"/>
    <w:rsid w:val="00B831E1"/>
    <w:rsid w:val="00B832FC"/>
    <w:rsid w:val="00B83843"/>
    <w:rsid w:val="00B83E2D"/>
    <w:rsid w:val="00B84122"/>
    <w:rsid w:val="00B84C6A"/>
    <w:rsid w:val="00B84CF9"/>
    <w:rsid w:val="00B8576A"/>
    <w:rsid w:val="00B861F9"/>
    <w:rsid w:val="00B866D3"/>
    <w:rsid w:val="00B86F5D"/>
    <w:rsid w:val="00B90583"/>
    <w:rsid w:val="00B906FD"/>
    <w:rsid w:val="00B908AE"/>
    <w:rsid w:val="00B9094E"/>
    <w:rsid w:val="00B90AF0"/>
    <w:rsid w:val="00B91344"/>
    <w:rsid w:val="00B91BFE"/>
    <w:rsid w:val="00B923F4"/>
    <w:rsid w:val="00B926E6"/>
    <w:rsid w:val="00B92F88"/>
    <w:rsid w:val="00B9341B"/>
    <w:rsid w:val="00B934C7"/>
    <w:rsid w:val="00B9379E"/>
    <w:rsid w:val="00B93B31"/>
    <w:rsid w:val="00B93C8B"/>
    <w:rsid w:val="00B93F83"/>
    <w:rsid w:val="00B9464F"/>
    <w:rsid w:val="00B958E7"/>
    <w:rsid w:val="00B95A39"/>
    <w:rsid w:val="00B960C6"/>
    <w:rsid w:val="00B960D1"/>
    <w:rsid w:val="00B96639"/>
    <w:rsid w:val="00B966F3"/>
    <w:rsid w:val="00B9783D"/>
    <w:rsid w:val="00B97BCF"/>
    <w:rsid w:val="00B97CAC"/>
    <w:rsid w:val="00B97CDD"/>
    <w:rsid w:val="00BA02AC"/>
    <w:rsid w:val="00BA0D48"/>
    <w:rsid w:val="00BA0F38"/>
    <w:rsid w:val="00BA11D1"/>
    <w:rsid w:val="00BA135B"/>
    <w:rsid w:val="00BA15CC"/>
    <w:rsid w:val="00BA1773"/>
    <w:rsid w:val="00BA19A0"/>
    <w:rsid w:val="00BA1B01"/>
    <w:rsid w:val="00BA1C73"/>
    <w:rsid w:val="00BA2E99"/>
    <w:rsid w:val="00BA2F14"/>
    <w:rsid w:val="00BA3666"/>
    <w:rsid w:val="00BA3BF7"/>
    <w:rsid w:val="00BA3D64"/>
    <w:rsid w:val="00BA4009"/>
    <w:rsid w:val="00BA44C0"/>
    <w:rsid w:val="00BA465A"/>
    <w:rsid w:val="00BA6422"/>
    <w:rsid w:val="00BA6873"/>
    <w:rsid w:val="00BA71D9"/>
    <w:rsid w:val="00BA765D"/>
    <w:rsid w:val="00BA7E3D"/>
    <w:rsid w:val="00BB0710"/>
    <w:rsid w:val="00BB0A5A"/>
    <w:rsid w:val="00BB194C"/>
    <w:rsid w:val="00BB1F41"/>
    <w:rsid w:val="00BB1FAD"/>
    <w:rsid w:val="00BB1FEE"/>
    <w:rsid w:val="00BB1FF6"/>
    <w:rsid w:val="00BB2072"/>
    <w:rsid w:val="00BB2720"/>
    <w:rsid w:val="00BB2799"/>
    <w:rsid w:val="00BB30DB"/>
    <w:rsid w:val="00BB3128"/>
    <w:rsid w:val="00BB33FE"/>
    <w:rsid w:val="00BB38D7"/>
    <w:rsid w:val="00BB39C5"/>
    <w:rsid w:val="00BB4D72"/>
    <w:rsid w:val="00BB5C4F"/>
    <w:rsid w:val="00BB5D3E"/>
    <w:rsid w:val="00BB60C5"/>
    <w:rsid w:val="00BB6249"/>
    <w:rsid w:val="00BB68B1"/>
    <w:rsid w:val="00BB69F6"/>
    <w:rsid w:val="00BB6E10"/>
    <w:rsid w:val="00BB7353"/>
    <w:rsid w:val="00BB7B89"/>
    <w:rsid w:val="00BC0D92"/>
    <w:rsid w:val="00BC0ED7"/>
    <w:rsid w:val="00BC11C6"/>
    <w:rsid w:val="00BC1317"/>
    <w:rsid w:val="00BC1338"/>
    <w:rsid w:val="00BC1467"/>
    <w:rsid w:val="00BC1839"/>
    <w:rsid w:val="00BC227F"/>
    <w:rsid w:val="00BC2412"/>
    <w:rsid w:val="00BC2645"/>
    <w:rsid w:val="00BC3003"/>
    <w:rsid w:val="00BC38B0"/>
    <w:rsid w:val="00BC3946"/>
    <w:rsid w:val="00BC4571"/>
    <w:rsid w:val="00BC45C2"/>
    <w:rsid w:val="00BC532F"/>
    <w:rsid w:val="00BC58F9"/>
    <w:rsid w:val="00BC5AC4"/>
    <w:rsid w:val="00BC5B21"/>
    <w:rsid w:val="00BC5D36"/>
    <w:rsid w:val="00BC6436"/>
    <w:rsid w:val="00BC68E3"/>
    <w:rsid w:val="00BC71C5"/>
    <w:rsid w:val="00BC75B9"/>
    <w:rsid w:val="00BC78A3"/>
    <w:rsid w:val="00BC7956"/>
    <w:rsid w:val="00BC7D89"/>
    <w:rsid w:val="00BD011E"/>
    <w:rsid w:val="00BD03B2"/>
    <w:rsid w:val="00BD07B4"/>
    <w:rsid w:val="00BD088D"/>
    <w:rsid w:val="00BD0A7E"/>
    <w:rsid w:val="00BD2043"/>
    <w:rsid w:val="00BD2107"/>
    <w:rsid w:val="00BD2573"/>
    <w:rsid w:val="00BD30BA"/>
    <w:rsid w:val="00BD33C6"/>
    <w:rsid w:val="00BD3796"/>
    <w:rsid w:val="00BD39B4"/>
    <w:rsid w:val="00BD3B27"/>
    <w:rsid w:val="00BD45BE"/>
    <w:rsid w:val="00BD47FF"/>
    <w:rsid w:val="00BD5082"/>
    <w:rsid w:val="00BD57A0"/>
    <w:rsid w:val="00BD6243"/>
    <w:rsid w:val="00BD629E"/>
    <w:rsid w:val="00BD6524"/>
    <w:rsid w:val="00BD6A1B"/>
    <w:rsid w:val="00BD6AFC"/>
    <w:rsid w:val="00BD6C8B"/>
    <w:rsid w:val="00BD734A"/>
    <w:rsid w:val="00BD791A"/>
    <w:rsid w:val="00BD79C4"/>
    <w:rsid w:val="00BD7B57"/>
    <w:rsid w:val="00BD7F88"/>
    <w:rsid w:val="00BE040B"/>
    <w:rsid w:val="00BE060C"/>
    <w:rsid w:val="00BE0802"/>
    <w:rsid w:val="00BE0BAF"/>
    <w:rsid w:val="00BE0BE2"/>
    <w:rsid w:val="00BE1776"/>
    <w:rsid w:val="00BE1B7A"/>
    <w:rsid w:val="00BE1BF2"/>
    <w:rsid w:val="00BE2401"/>
    <w:rsid w:val="00BE24ED"/>
    <w:rsid w:val="00BE2694"/>
    <w:rsid w:val="00BE3C05"/>
    <w:rsid w:val="00BE3E7E"/>
    <w:rsid w:val="00BE4930"/>
    <w:rsid w:val="00BE4AB0"/>
    <w:rsid w:val="00BE6628"/>
    <w:rsid w:val="00BE662D"/>
    <w:rsid w:val="00BE7643"/>
    <w:rsid w:val="00BE7A84"/>
    <w:rsid w:val="00BE7B03"/>
    <w:rsid w:val="00BE7D48"/>
    <w:rsid w:val="00BF0658"/>
    <w:rsid w:val="00BF1036"/>
    <w:rsid w:val="00BF1069"/>
    <w:rsid w:val="00BF1D7B"/>
    <w:rsid w:val="00BF1F2C"/>
    <w:rsid w:val="00BF25A9"/>
    <w:rsid w:val="00BF29D8"/>
    <w:rsid w:val="00BF2B85"/>
    <w:rsid w:val="00BF33F8"/>
    <w:rsid w:val="00BF373A"/>
    <w:rsid w:val="00BF3E19"/>
    <w:rsid w:val="00BF486A"/>
    <w:rsid w:val="00BF4D69"/>
    <w:rsid w:val="00BF4F04"/>
    <w:rsid w:val="00BF5302"/>
    <w:rsid w:val="00BF5AFD"/>
    <w:rsid w:val="00BF60EA"/>
    <w:rsid w:val="00BF629A"/>
    <w:rsid w:val="00BF6999"/>
    <w:rsid w:val="00BF6D54"/>
    <w:rsid w:val="00BF6D70"/>
    <w:rsid w:val="00BF7606"/>
    <w:rsid w:val="00C0000C"/>
    <w:rsid w:val="00C0052A"/>
    <w:rsid w:val="00C0105E"/>
    <w:rsid w:val="00C013D5"/>
    <w:rsid w:val="00C015D1"/>
    <w:rsid w:val="00C01E17"/>
    <w:rsid w:val="00C01EDF"/>
    <w:rsid w:val="00C02066"/>
    <w:rsid w:val="00C02084"/>
    <w:rsid w:val="00C02650"/>
    <w:rsid w:val="00C02BC0"/>
    <w:rsid w:val="00C02C1E"/>
    <w:rsid w:val="00C02D6D"/>
    <w:rsid w:val="00C02DFC"/>
    <w:rsid w:val="00C02EA0"/>
    <w:rsid w:val="00C03003"/>
    <w:rsid w:val="00C03425"/>
    <w:rsid w:val="00C03A21"/>
    <w:rsid w:val="00C03A90"/>
    <w:rsid w:val="00C0488C"/>
    <w:rsid w:val="00C0533F"/>
    <w:rsid w:val="00C06176"/>
    <w:rsid w:val="00C06F38"/>
    <w:rsid w:val="00C07341"/>
    <w:rsid w:val="00C079C1"/>
    <w:rsid w:val="00C10766"/>
    <w:rsid w:val="00C10B29"/>
    <w:rsid w:val="00C10BE7"/>
    <w:rsid w:val="00C10C31"/>
    <w:rsid w:val="00C1158C"/>
    <w:rsid w:val="00C121CE"/>
    <w:rsid w:val="00C12240"/>
    <w:rsid w:val="00C12B04"/>
    <w:rsid w:val="00C13097"/>
    <w:rsid w:val="00C13AFB"/>
    <w:rsid w:val="00C154BC"/>
    <w:rsid w:val="00C15602"/>
    <w:rsid w:val="00C15968"/>
    <w:rsid w:val="00C15B3D"/>
    <w:rsid w:val="00C15D4F"/>
    <w:rsid w:val="00C162A3"/>
    <w:rsid w:val="00C16401"/>
    <w:rsid w:val="00C1660F"/>
    <w:rsid w:val="00C174DF"/>
    <w:rsid w:val="00C1787E"/>
    <w:rsid w:val="00C179B7"/>
    <w:rsid w:val="00C17A64"/>
    <w:rsid w:val="00C20A3C"/>
    <w:rsid w:val="00C20C52"/>
    <w:rsid w:val="00C20FC1"/>
    <w:rsid w:val="00C21128"/>
    <w:rsid w:val="00C21B6A"/>
    <w:rsid w:val="00C21E5F"/>
    <w:rsid w:val="00C220F6"/>
    <w:rsid w:val="00C226CC"/>
    <w:rsid w:val="00C228AC"/>
    <w:rsid w:val="00C22F07"/>
    <w:rsid w:val="00C235D6"/>
    <w:rsid w:val="00C23C47"/>
    <w:rsid w:val="00C24204"/>
    <w:rsid w:val="00C24BA1"/>
    <w:rsid w:val="00C252C1"/>
    <w:rsid w:val="00C25644"/>
    <w:rsid w:val="00C2591B"/>
    <w:rsid w:val="00C25E10"/>
    <w:rsid w:val="00C26D07"/>
    <w:rsid w:val="00C27643"/>
    <w:rsid w:val="00C277FE"/>
    <w:rsid w:val="00C27E43"/>
    <w:rsid w:val="00C30786"/>
    <w:rsid w:val="00C3088D"/>
    <w:rsid w:val="00C30E18"/>
    <w:rsid w:val="00C315B5"/>
    <w:rsid w:val="00C3255D"/>
    <w:rsid w:val="00C32F49"/>
    <w:rsid w:val="00C3359E"/>
    <w:rsid w:val="00C340DD"/>
    <w:rsid w:val="00C344B7"/>
    <w:rsid w:val="00C3457C"/>
    <w:rsid w:val="00C35A18"/>
    <w:rsid w:val="00C35D9D"/>
    <w:rsid w:val="00C35DF1"/>
    <w:rsid w:val="00C360F8"/>
    <w:rsid w:val="00C37B0F"/>
    <w:rsid w:val="00C37DA5"/>
    <w:rsid w:val="00C4048A"/>
    <w:rsid w:val="00C4053A"/>
    <w:rsid w:val="00C40BA6"/>
    <w:rsid w:val="00C40BD4"/>
    <w:rsid w:val="00C40CE4"/>
    <w:rsid w:val="00C40F8D"/>
    <w:rsid w:val="00C410F0"/>
    <w:rsid w:val="00C41325"/>
    <w:rsid w:val="00C42110"/>
    <w:rsid w:val="00C4253F"/>
    <w:rsid w:val="00C42544"/>
    <w:rsid w:val="00C42FB3"/>
    <w:rsid w:val="00C42FB8"/>
    <w:rsid w:val="00C4371C"/>
    <w:rsid w:val="00C4391A"/>
    <w:rsid w:val="00C4407B"/>
    <w:rsid w:val="00C441D5"/>
    <w:rsid w:val="00C444F4"/>
    <w:rsid w:val="00C448EC"/>
    <w:rsid w:val="00C45663"/>
    <w:rsid w:val="00C4621B"/>
    <w:rsid w:val="00C46865"/>
    <w:rsid w:val="00C468E5"/>
    <w:rsid w:val="00C46E5B"/>
    <w:rsid w:val="00C475E2"/>
    <w:rsid w:val="00C47630"/>
    <w:rsid w:val="00C47C3A"/>
    <w:rsid w:val="00C47F3A"/>
    <w:rsid w:val="00C5035E"/>
    <w:rsid w:val="00C510EA"/>
    <w:rsid w:val="00C51565"/>
    <w:rsid w:val="00C5234C"/>
    <w:rsid w:val="00C52355"/>
    <w:rsid w:val="00C52F05"/>
    <w:rsid w:val="00C5311A"/>
    <w:rsid w:val="00C5333A"/>
    <w:rsid w:val="00C539AC"/>
    <w:rsid w:val="00C53A07"/>
    <w:rsid w:val="00C53BE6"/>
    <w:rsid w:val="00C5406F"/>
    <w:rsid w:val="00C54152"/>
    <w:rsid w:val="00C557C5"/>
    <w:rsid w:val="00C557E7"/>
    <w:rsid w:val="00C55A1A"/>
    <w:rsid w:val="00C56268"/>
    <w:rsid w:val="00C56591"/>
    <w:rsid w:val="00C56B32"/>
    <w:rsid w:val="00C56C01"/>
    <w:rsid w:val="00C571E8"/>
    <w:rsid w:val="00C5770D"/>
    <w:rsid w:val="00C60240"/>
    <w:rsid w:val="00C60287"/>
    <w:rsid w:val="00C60F5C"/>
    <w:rsid w:val="00C60FEF"/>
    <w:rsid w:val="00C611B3"/>
    <w:rsid w:val="00C61C34"/>
    <w:rsid w:val="00C625F8"/>
    <w:rsid w:val="00C6273D"/>
    <w:rsid w:val="00C632ED"/>
    <w:rsid w:val="00C63966"/>
    <w:rsid w:val="00C63CBB"/>
    <w:rsid w:val="00C63CC1"/>
    <w:rsid w:val="00C651B7"/>
    <w:rsid w:val="00C652BD"/>
    <w:rsid w:val="00C659E3"/>
    <w:rsid w:val="00C65A1E"/>
    <w:rsid w:val="00C65A1F"/>
    <w:rsid w:val="00C66226"/>
    <w:rsid w:val="00C664DE"/>
    <w:rsid w:val="00C66D8F"/>
    <w:rsid w:val="00C67414"/>
    <w:rsid w:val="00C67C16"/>
    <w:rsid w:val="00C67EE6"/>
    <w:rsid w:val="00C7135F"/>
    <w:rsid w:val="00C71531"/>
    <w:rsid w:val="00C71605"/>
    <w:rsid w:val="00C71A13"/>
    <w:rsid w:val="00C71A68"/>
    <w:rsid w:val="00C71AFB"/>
    <w:rsid w:val="00C71D05"/>
    <w:rsid w:val="00C71EE9"/>
    <w:rsid w:val="00C7280D"/>
    <w:rsid w:val="00C72A55"/>
    <w:rsid w:val="00C72C5E"/>
    <w:rsid w:val="00C72C9C"/>
    <w:rsid w:val="00C731A4"/>
    <w:rsid w:val="00C736DC"/>
    <w:rsid w:val="00C73FC6"/>
    <w:rsid w:val="00C745B1"/>
    <w:rsid w:val="00C74E19"/>
    <w:rsid w:val="00C74E9B"/>
    <w:rsid w:val="00C7501A"/>
    <w:rsid w:val="00C76104"/>
    <w:rsid w:val="00C76204"/>
    <w:rsid w:val="00C765A7"/>
    <w:rsid w:val="00C765A9"/>
    <w:rsid w:val="00C76BB2"/>
    <w:rsid w:val="00C76DB5"/>
    <w:rsid w:val="00C771C5"/>
    <w:rsid w:val="00C77ABB"/>
    <w:rsid w:val="00C77D3C"/>
    <w:rsid w:val="00C80793"/>
    <w:rsid w:val="00C80E4B"/>
    <w:rsid w:val="00C80F1F"/>
    <w:rsid w:val="00C80F8B"/>
    <w:rsid w:val="00C8157D"/>
    <w:rsid w:val="00C81BB6"/>
    <w:rsid w:val="00C82C3B"/>
    <w:rsid w:val="00C82D48"/>
    <w:rsid w:val="00C83072"/>
    <w:rsid w:val="00C83483"/>
    <w:rsid w:val="00C83AA9"/>
    <w:rsid w:val="00C83E2B"/>
    <w:rsid w:val="00C84157"/>
    <w:rsid w:val="00C84FF3"/>
    <w:rsid w:val="00C85A04"/>
    <w:rsid w:val="00C867C7"/>
    <w:rsid w:val="00C8751A"/>
    <w:rsid w:val="00C876F1"/>
    <w:rsid w:val="00C87E55"/>
    <w:rsid w:val="00C9082A"/>
    <w:rsid w:val="00C9089E"/>
    <w:rsid w:val="00C909E4"/>
    <w:rsid w:val="00C90F89"/>
    <w:rsid w:val="00C90FE8"/>
    <w:rsid w:val="00C91504"/>
    <w:rsid w:val="00C91C57"/>
    <w:rsid w:val="00C91EC9"/>
    <w:rsid w:val="00C91F82"/>
    <w:rsid w:val="00C91F94"/>
    <w:rsid w:val="00C920D3"/>
    <w:rsid w:val="00C923B4"/>
    <w:rsid w:val="00C9333C"/>
    <w:rsid w:val="00C9379C"/>
    <w:rsid w:val="00C93B36"/>
    <w:rsid w:val="00C944A2"/>
    <w:rsid w:val="00C94BBC"/>
    <w:rsid w:val="00C94E63"/>
    <w:rsid w:val="00C95415"/>
    <w:rsid w:val="00C95736"/>
    <w:rsid w:val="00C95EF7"/>
    <w:rsid w:val="00C95F71"/>
    <w:rsid w:val="00C96095"/>
    <w:rsid w:val="00C961AD"/>
    <w:rsid w:val="00C96FD8"/>
    <w:rsid w:val="00C97C7B"/>
    <w:rsid w:val="00CA044A"/>
    <w:rsid w:val="00CA04D2"/>
    <w:rsid w:val="00CA12B8"/>
    <w:rsid w:val="00CA2A33"/>
    <w:rsid w:val="00CA2E31"/>
    <w:rsid w:val="00CA3521"/>
    <w:rsid w:val="00CA3579"/>
    <w:rsid w:val="00CA3BA0"/>
    <w:rsid w:val="00CA41E6"/>
    <w:rsid w:val="00CA445B"/>
    <w:rsid w:val="00CA47EA"/>
    <w:rsid w:val="00CA4B4C"/>
    <w:rsid w:val="00CA4B66"/>
    <w:rsid w:val="00CA4BE4"/>
    <w:rsid w:val="00CA569A"/>
    <w:rsid w:val="00CA5F20"/>
    <w:rsid w:val="00CA60F4"/>
    <w:rsid w:val="00CA7835"/>
    <w:rsid w:val="00CA7C8C"/>
    <w:rsid w:val="00CA7E4F"/>
    <w:rsid w:val="00CB009C"/>
    <w:rsid w:val="00CB097A"/>
    <w:rsid w:val="00CB117B"/>
    <w:rsid w:val="00CB1EE1"/>
    <w:rsid w:val="00CB26B1"/>
    <w:rsid w:val="00CB33AF"/>
    <w:rsid w:val="00CB3745"/>
    <w:rsid w:val="00CB37B1"/>
    <w:rsid w:val="00CB383E"/>
    <w:rsid w:val="00CB384C"/>
    <w:rsid w:val="00CB3E94"/>
    <w:rsid w:val="00CB40B1"/>
    <w:rsid w:val="00CB4201"/>
    <w:rsid w:val="00CB4667"/>
    <w:rsid w:val="00CB4E11"/>
    <w:rsid w:val="00CB535D"/>
    <w:rsid w:val="00CB53DE"/>
    <w:rsid w:val="00CB560B"/>
    <w:rsid w:val="00CB6211"/>
    <w:rsid w:val="00CB735D"/>
    <w:rsid w:val="00CB778A"/>
    <w:rsid w:val="00CB77AF"/>
    <w:rsid w:val="00CB7E7F"/>
    <w:rsid w:val="00CC0105"/>
    <w:rsid w:val="00CC0B9E"/>
    <w:rsid w:val="00CC0CB7"/>
    <w:rsid w:val="00CC155E"/>
    <w:rsid w:val="00CC15A7"/>
    <w:rsid w:val="00CC1A0B"/>
    <w:rsid w:val="00CC1D44"/>
    <w:rsid w:val="00CC1DE7"/>
    <w:rsid w:val="00CC29C5"/>
    <w:rsid w:val="00CC2A3B"/>
    <w:rsid w:val="00CC2BF5"/>
    <w:rsid w:val="00CC2E80"/>
    <w:rsid w:val="00CC2F5B"/>
    <w:rsid w:val="00CC321C"/>
    <w:rsid w:val="00CC3B93"/>
    <w:rsid w:val="00CC4A07"/>
    <w:rsid w:val="00CC4A1C"/>
    <w:rsid w:val="00CC4A35"/>
    <w:rsid w:val="00CC7519"/>
    <w:rsid w:val="00CC7EC9"/>
    <w:rsid w:val="00CD0806"/>
    <w:rsid w:val="00CD16B7"/>
    <w:rsid w:val="00CD1BEF"/>
    <w:rsid w:val="00CD2107"/>
    <w:rsid w:val="00CD28FE"/>
    <w:rsid w:val="00CD326E"/>
    <w:rsid w:val="00CD3301"/>
    <w:rsid w:val="00CD34C4"/>
    <w:rsid w:val="00CD3558"/>
    <w:rsid w:val="00CD3D9A"/>
    <w:rsid w:val="00CD3E3B"/>
    <w:rsid w:val="00CD4213"/>
    <w:rsid w:val="00CD42F8"/>
    <w:rsid w:val="00CD4585"/>
    <w:rsid w:val="00CD47AC"/>
    <w:rsid w:val="00CD4FA7"/>
    <w:rsid w:val="00CD52EC"/>
    <w:rsid w:val="00CD5789"/>
    <w:rsid w:val="00CD5F6C"/>
    <w:rsid w:val="00CD60EC"/>
    <w:rsid w:val="00CD6118"/>
    <w:rsid w:val="00CD624A"/>
    <w:rsid w:val="00CD635D"/>
    <w:rsid w:val="00CD65A7"/>
    <w:rsid w:val="00CE006C"/>
    <w:rsid w:val="00CE039F"/>
    <w:rsid w:val="00CE0563"/>
    <w:rsid w:val="00CE05A9"/>
    <w:rsid w:val="00CE06E8"/>
    <w:rsid w:val="00CE0AFE"/>
    <w:rsid w:val="00CE0F8F"/>
    <w:rsid w:val="00CE10D5"/>
    <w:rsid w:val="00CE13D5"/>
    <w:rsid w:val="00CE339C"/>
    <w:rsid w:val="00CE360A"/>
    <w:rsid w:val="00CE37BB"/>
    <w:rsid w:val="00CE39BB"/>
    <w:rsid w:val="00CE40E9"/>
    <w:rsid w:val="00CE4A54"/>
    <w:rsid w:val="00CE4AD6"/>
    <w:rsid w:val="00CE4FD2"/>
    <w:rsid w:val="00CE4FF6"/>
    <w:rsid w:val="00CE51D8"/>
    <w:rsid w:val="00CE592A"/>
    <w:rsid w:val="00CE63D4"/>
    <w:rsid w:val="00CE7009"/>
    <w:rsid w:val="00CF0047"/>
    <w:rsid w:val="00CF0530"/>
    <w:rsid w:val="00CF1047"/>
    <w:rsid w:val="00CF141F"/>
    <w:rsid w:val="00CF222B"/>
    <w:rsid w:val="00CF2721"/>
    <w:rsid w:val="00CF27E0"/>
    <w:rsid w:val="00CF2E94"/>
    <w:rsid w:val="00CF2EC0"/>
    <w:rsid w:val="00CF30E4"/>
    <w:rsid w:val="00CF4C8E"/>
    <w:rsid w:val="00CF4FB0"/>
    <w:rsid w:val="00CF52FE"/>
    <w:rsid w:val="00CF5635"/>
    <w:rsid w:val="00CF58C8"/>
    <w:rsid w:val="00CF680F"/>
    <w:rsid w:val="00CF6D61"/>
    <w:rsid w:val="00CF6ED7"/>
    <w:rsid w:val="00D004F3"/>
    <w:rsid w:val="00D0082E"/>
    <w:rsid w:val="00D02814"/>
    <w:rsid w:val="00D02CD9"/>
    <w:rsid w:val="00D02E92"/>
    <w:rsid w:val="00D02EB1"/>
    <w:rsid w:val="00D02FDF"/>
    <w:rsid w:val="00D036EA"/>
    <w:rsid w:val="00D03BC1"/>
    <w:rsid w:val="00D04369"/>
    <w:rsid w:val="00D047F7"/>
    <w:rsid w:val="00D04870"/>
    <w:rsid w:val="00D04A59"/>
    <w:rsid w:val="00D04ABA"/>
    <w:rsid w:val="00D04B1D"/>
    <w:rsid w:val="00D04BCD"/>
    <w:rsid w:val="00D05981"/>
    <w:rsid w:val="00D065E1"/>
    <w:rsid w:val="00D06879"/>
    <w:rsid w:val="00D06F7E"/>
    <w:rsid w:val="00D07158"/>
    <w:rsid w:val="00D0740A"/>
    <w:rsid w:val="00D1010E"/>
    <w:rsid w:val="00D106BB"/>
    <w:rsid w:val="00D108DA"/>
    <w:rsid w:val="00D1141E"/>
    <w:rsid w:val="00D1166C"/>
    <w:rsid w:val="00D118A9"/>
    <w:rsid w:val="00D11951"/>
    <w:rsid w:val="00D11A5D"/>
    <w:rsid w:val="00D11DB2"/>
    <w:rsid w:val="00D12215"/>
    <w:rsid w:val="00D12794"/>
    <w:rsid w:val="00D12882"/>
    <w:rsid w:val="00D12896"/>
    <w:rsid w:val="00D13540"/>
    <w:rsid w:val="00D13732"/>
    <w:rsid w:val="00D142F7"/>
    <w:rsid w:val="00D143DF"/>
    <w:rsid w:val="00D14639"/>
    <w:rsid w:val="00D14A7B"/>
    <w:rsid w:val="00D15889"/>
    <w:rsid w:val="00D15C82"/>
    <w:rsid w:val="00D15CA1"/>
    <w:rsid w:val="00D15D8C"/>
    <w:rsid w:val="00D16246"/>
    <w:rsid w:val="00D16636"/>
    <w:rsid w:val="00D175CB"/>
    <w:rsid w:val="00D1767E"/>
    <w:rsid w:val="00D179A9"/>
    <w:rsid w:val="00D2008A"/>
    <w:rsid w:val="00D20278"/>
    <w:rsid w:val="00D20DDA"/>
    <w:rsid w:val="00D2122E"/>
    <w:rsid w:val="00D214C6"/>
    <w:rsid w:val="00D218BD"/>
    <w:rsid w:val="00D21C7F"/>
    <w:rsid w:val="00D22083"/>
    <w:rsid w:val="00D22092"/>
    <w:rsid w:val="00D2249D"/>
    <w:rsid w:val="00D22FB0"/>
    <w:rsid w:val="00D236FA"/>
    <w:rsid w:val="00D24476"/>
    <w:rsid w:val="00D2487E"/>
    <w:rsid w:val="00D24902"/>
    <w:rsid w:val="00D24DAC"/>
    <w:rsid w:val="00D25AF7"/>
    <w:rsid w:val="00D260C4"/>
    <w:rsid w:val="00D272D8"/>
    <w:rsid w:val="00D27568"/>
    <w:rsid w:val="00D276CB"/>
    <w:rsid w:val="00D278AC"/>
    <w:rsid w:val="00D30343"/>
    <w:rsid w:val="00D30476"/>
    <w:rsid w:val="00D304D2"/>
    <w:rsid w:val="00D306DC"/>
    <w:rsid w:val="00D31558"/>
    <w:rsid w:val="00D325B3"/>
    <w:rsid w:val="00D334E3"/>
    <w:rsid w:val="00D33550"/>
    <w:rsid w:val="00D3358B"/>
    <w:rsid w:val="00D335FE"/>
    <w:rsid w:val="00D33760"/>
    <w:rsid w:val="00D33B86"/>
    <w:rsid w:val="00D34EF8"/>
    <w:rsid w:val="00D355FC"/>
    <w:rsid w:val="00D35752"/>
    <w:rsid w:val="00D35817"/>
    <w:rsid w:val="00D3596C"/>
    <w:rsid w:val="00D35B7A"/>
    <w:rsid w:val="00D35D9C"/>
    <w:rsid w:val="00D362E3"/>
    <w:rsid w:val="00D3644F"/>
    <w:rsid w:val="00D3665C"/>
    <w:rsid w:val="00D37A3D"/>
    <w:rsid w:val="00D37C64"/>
    <w:rsid w:val="00D40268"/>
    <w:rsid w:val="00D40C92"/>
    <w:rsid w:val="00D410AE"/>
    <w:rsid w:val="00D4148C"/>
    <w:rsid w:val="00D415BA"/>
    <w:rsid w:val="00D421BF"/>
    <w:rsid w:val="00D425BD"/>
    <w:rsid w:val="00D42BF3"/>
    <w:rsid w:val="00D42D18"/>
    <w:rsid w:val="00D43ABC"/>
    <w:rsid w:val="00D44632"/>
    <w:rsid w:val="00D44908"/>
    <w:rsid w:val="00D449EA"/>
    <w:rsid w:val="00D44D5E"/>
    <w:rsid w:val="00D44DD5"/>
    <w:rsid w:val="00D45322"/>
    <w:rsid w:val="00D456F9"/>
    <w:rsid w:val="00D463D9"/>
    <w:rsid w:val="00D46584"/>
    <w:rsid w:val="00D466FA"/>
    <w:rsid w:val="00D469F9"/>
    <w:rsid w:val="00D46F15"/>
    <w:rsid w:val="00D47117"/>
    <w:rsid w:val="00D505AE"/>
    <w:rsid w:val="00D509A1"/>
    <w:rsid w:val="00D50AC5"/>
    <w:rsid w:val="00D50C09"/>
    <w:rsid w:val="00D50E3A"/>
    <w:rsid w:val="00D513A6"/>
    <w:rsid w:val="00D51999"/>
    <w:rsid w:val="00D51AB7"/>
    <w:rsid w:val="00D51C60"/>
    <w:rsid w:val="00D51F67"/>
    <w:rsid w:val="00D52A54"/>
    <w:rsid w:val="00D52D74"/>
    <w:rsid w:val="00D52F15"/>
    <w:rsid w:val="00D53341"/>
    <w:rsid w:val="00D536F9"/>
    <w:rsid w:val="00D53851"/>
    <w:rsid w:val="00D53B29"/>
    <w:rsid w:val="00D53D74"/>
    <w:rsid w:val="00D53E29"/>
    <w:rsid w:val="00D544B2"/>
    <w:rsid w:val="00D54642"/>
    <w:rsid w:val="00D54821"/>
    <w:rsid w:val="00D54C79"/>
    <w:rsid w:val="00D55231"/>
    <w:rsid w:val="00D55EAB"/>
    <w:rsid w:val="00D5629D"/>
    <w:rsid w:val="00D567C0"/>
    <w:rsid w:val="00D5686A"/>
    <w:rsid w:val="00D572A9"/>
    <w:rsid w:val="00D57771"/>
    <w:rsid w:val="00D578E5"/>
    <w:rsid w:val="00D607FE"/>
    <w:rsid w:val="00D60B40"/>
    <w:rsid w:val="00D60F33"/>
    <w:rsid w:val="00D6190A"/>
    <w:rsid w:val="00D61E48"/>
    <w:rsid w:val="00D62259"/>
    <w:rsid w:val="00D62C0A"/>
    <w:rsid w:val="00D63311"/>
    <w:rsid w:val="00D6370E"/>
    <w:rsid w:val="00D63CB0"/>
    <w:rsid w:val="00D63EB7"/>
    <w:rsid w:val="00D648AA"/>
    <w:rsid w:val="00D64B30"/>
    <w:rsid w:val="00D64FFF"/>
    <w:rsid w:val="00D650B7"/>
    <w:rsid w:val="00D65A53"/>
    <w:rsid w:val="00D6605F"/>
    <w:rsid w:val="00D66156"/>
    <w:rsid w:val="00D66265"/>
    <w:rsid w:val="00D6647C"/>
    <w:rsid w:val="00D6659F"/>
    <w:rsid w:val="00D669AF"/>
    <w:rsid w:val="00D67833"/>
    <w:rsid w:val="00D67835"/>
    <w:rsid w:val="00D67C75"/>
    <w:rsid w:val="00D67DD5"/>
    <w:rsid w:val="00D7035F"/>
    <w:rsid w:val="00D70987"/>
    <w:rsid w:val="00D71539"/>
    <w:rsid w:val="00D717B5"/>
    <w:rsid w:val="00D71B13"/>
    <w:rsid w:val="00D7241D"/>
    <w:rsid w:val="00D72593"/>
    <w:rsid w:val="00D732E8"/>
    <w:rsid w:val="00D7380B"/>
    <w:rsid w:val="00D73EFF"/>
    <w:rsid w:val="00D74132"/>
    <w:rsid w:val="00D741D5"/>
    <w:rsid w:val="00D74672"/>
    <w:rsid w:val="00D7499A"/>
    <w:rsid w:val="00D74C09"/>
    <w:rsid w:val="00D74FA3"/>
    <w:rsid w:val="00D75163"/>
    <w:rsid w:val="00D75757"/>
    <w:rsid w:val="00D75A86"/>
    <w:rsid w:val="00D75E6F"/>
    <w:rsid w:val="00D76D44"/>
    <w:rsid w:val="00D76FC5"/>
    <w:rsid w:val="00D774DF"/>
    <w:rsid w:val="00D77957"/>
    <w:rsid w:val="00D802D3"/>
    <w:rsid w:val="00D8036E"/>
    <w:rsid w:val="00D8079F"/>
    <w:rsid w:val="00D81B0E"/>
    <w:rsid w:val="00D81B4A"/>
    <w:rsid w:val="00D8203D"/>
    <w:rsid w:val="00D82279"/>
    <w:rsid w:val="00D827B2"/>
    <w:rsid w:val="00D827C1"/>
    <w:rsid w:val="00D83FC2"/>
    <w:rsid w:val="00D84A9E"/>
    <w:rsid w:val="00D84C21"/>
    <w:rsid w:val="00D850F0"/>
    <w:rsid w:val="00D852DD"/>
    <w:rsid w:val="00D853DD"/>
    <w:rsid w:val="00D8601E"/>
    <w:rsid w:val="00D86144"/>
    <w:rsid w:val="00D86709"/>
    <w:rsid w:val="00D86BC9"/>
    <w:rsid w:val="00D871CF"/>
    <w:rsid w:val="00D87439"/>
    <w:rsid w:val="00D8768D"/>
    <w:rsid w:val="00D87769"/>
    <w:rsid w:val="00D87790"/>
    <w:rsid w:val="00D87CA4"/>
    <w:rsid w:val="00D90922"/>
    <w:rsid w:val="00D90BC9"/>
    <w:rsid w:val="00D90CFB"/>
    <w:rsid w:val="00D91871"/>
    <w:rsid w:val="00D91F1D"/>
    <w:rsid w:val="00D9230D"/>
    <w:rsid w:val="00D93A25"/>
    <w:rsid w:val="00D94066"/>
    <w:rsid w:val="00D940B1"/>
    <w:rsid w:val="00D95189"/>
    <w:rsid w:val="00D95231"/>
    <w:rsid w:val="00D9569F"/>
    <w:rsid w:val="00D95AD3"/>
    <w:rsid w:val="00D95D26"/>
    <w:rsid w:val="00D96097"/>
    <w:rsid w:val="00D967E0"/>
    <w:rsid w:val="00D9690C"/>
    <w:rsid w:val="00D96CF1"/>
    <w:rsid w:val="00D96D24"/>
    <w:rsid w:val="00D96D41"/>
    <w:rsid w:val="00D97587"/>
    <w:rsid w:val="00D977BA"/>
    <w:rsid w:val="00D978B3"/>
    <w:rsid w:val="00D97B88"/>
    <w:rsid w:val="00DA0DEB"/>
    <w:rsid w:val="00DA16C9"/>
    <w:rsid w:val="00DA188A"/>
    <w:rsid w:val="00DA1D84"/>
    <w:rsid w:val="00DA1DDF"/>
    <w:rsid w:val="00DA244C"/>
    <w:rsid w:val="00DA2D4A"/>
    <w:rsid w:val="00DA3150"/>
    <w:rsid w:val="00DA3333"/>
    <w:rsid w:val="00DA352B"/>
    <w:rsid w:val="00DA353E"/>
    <w:rsid w:val="00DA3D88"/>
    <w:rsid w:val="00DA4260"/>
    <w:rsid w:val="00DA46D3"/>
    <w:rsid w:val="00DA4B39"/>
    <w:rsid w:val="00DA55D6"/>
    <w:rsid w:val="00DA5777"/>
    <w:rsid w:val="00DA5C05"/>
    <w:rsid w:val="00DA62EF"/>
    <w:rsid w:val="00DA6A0D"/>
    <w:rsid w:val="00DA6AB2"/>
    <w:rsid w:val="00DA6BD3"/>
    <w:rsid w:val="00DA7327"/>
    <w:rsid w:val="00DA7832"/>
    <w:rsid w:val="00DA7857"/>
    <w:rsid w:val="00DA79DB"/>
    <w:rsid w:val="00DA7B54"/>
    <w:rsid w:val="00DB01C4"/>
    <w:rsid w:val="00DB0D29"/>
    <w:rsid w:val="00DB0D36"/>
    <w:rsid w:val="00DB12F2"/>
    <w:rsid w:val="00DB13B8"/>
    <w:rsid w:val="00DB28CC"/>
    <w:rsid w:val="00DB2B1F"/>
    <w:rsid w:val="00DB2D34"/>
    <w:rsid w:val="00DB3488"/>
    <w:rsid w:val="00DB3F24"/>
    <w:rsid w:val="00DB4028"/>
    <w:rsid w:val="00DB4960"/>
    <w:rsid w:val="00DB6320"/>
    <w:rsid w:val="00DB6C4B"/>
    <w:rsid w:val="00DB70E9"/>
    <w:rsid w:val="00DB728E"/>
    <w:rsid w:val="00DB7D7B"/>
    <w:rsid w:val="00DC0266"/>
    <w:rsid w:val="00DC0296"/>
    <w:rsid w:val="00DC07EF"/>
    <w:rsid w:val="00DC0F6C"/>
    <w:rsid w:val="00DC14FA"/>
    <w:rsid w:val="00DC1670"/>
    <w:rsid w:val="00DC2147"/>
    <w:rsid w:val="00DC2D51"/>
    <w:rsid w:val="00DC2E14"/>
    <w:rsid w:val="00DC32D0"/>
    <w:rsid w:val="00DC3427"/>
    <w:rsid w:val="00DC374A"/>
    <w:rsid w:val="00DC378A"/>
    <w:rsid w:val="00DC42AF"/>
    <w:rsid w:val="00DC4461"/>
    <w:rsid w:val="00DC47AE"/>
    <w:rsid w:val="00DC49CC"/>
    <w:rsid w:val="00DC4ADA"/>
    <w:rsid w:val="00DC4EDB"/>
    <w:rsid w:val="00DC5FAF"/>
    <w:rsid w:val="00DC607F"/>
    <w:rsid w:val="00DC61D5"/>
    <w:rsid w:val="00DC757C"/>
    <w:rsid w:val="00DC7790"/>
    <w:rsid w:val="00DC7A6E"/>
    <w:rsid w:val="00DD0357"/>
    <w:rsid w:val="00DD06EC"/>
    <w:rsid w:val="00DD0FA4"/>
    <w:rsid w:val="00DD12E2"/>
    <w:rsid w:val="00DD1639"/>
    <w:rsid w:val="00DD1988"/>
    <w:rsid w:val="00DD204F"/>
    <w:rsid w:val="00DD223C"/>
    <w:rsid w:val="00DD327F"/>
    <w:rsid w:val="00DD4947"/>
    <w:rsid w:val="00DD49B8"/>
    <w:rsid w:val="00DD4DB8"/>
    <w:rsid w:val="00DD62E5"/>
    <w:rsid w:val="00DD6607"/>
    <w:rsid w:val="00DD690D"/>
    <w:rsid w:val="00DD6A9C"/>
    <w:rsid w:val="00DD6C2F"/>
    <w:rsid w:val="00DD6DE2"/>
    <w:rsid w:val="00DD728F"/>
    <w:rsid w:val="00DD72AD"/>
    <w:rsid w:val="00DD75EF"/>
    <w:rsid w:val="00DD7788"/>
    <w:rsid w:val="00DD7E5A"/>
    <w:rsid w:val="00DE02C8"/>
    <w:rsid w:val="00DE0772"/>
    <w:rsid w:val="00DE0B5D"/>
    <w:rsid w:val="00DE0D3A"/>
    <w:rsid w:val="00DE1346"/>
    <w:rsid w:val="00DE2698"/>
    <w:rsid w:val="00DE2827"/>
    <w:rsid w:val="00DE2B95"/>
    <w:rsid w:val="00DE2C2E"/>
    <w:rsid w:val="00DE2CA3"/>
    <w:rsid w:val="00DE2E0D"/>
    <w:rsid w:val="00DE32DB"/>
    <w:rsid w:val="00DE40D5"/>
    <w:rsid w:val="00DE43AA"/>
    <w:rsid w:val="00DE4748"/>
    <w:rsid w:val="00DE4760"/>
    <w:rsid w:val="00DE4D25"/>
    <w:rsid w:val="00DE5013"/>
    <w:rsid w:val="00DE50BB"/>
    <w:rsid w:val="00DE51C1"/>
    <w:rsid w:val="00DE57AC"/>
    <w:rsid w:val="00DE59D2"/>
    <w:rsid w:val="00DE5BEA"/>
    <w:rsid w:val="00DE5C78"/>
    <w:rsid w:val="00DE61DF"/>
    <w:rsid w:val="00DE6330"/>
    <w:rsid w:val="00DE67DC"/>
    <w:rsid w:val="00DE6DD2"/>
    <w:rsid w:val="00DE79CE"/>
    <w:rsid w:val="00DE7A76"/>
    <w:rsid w:val="00DF042E"/>
    <w:rsid w:val="00DF05DC"/>
    <w:rsid w:val="00DF0725"/>
    <w:rsid w:val="00DF074F"/>
    <w:rsid w:val="00DF196E"/>
    <w:rsid w:val="00DF1A6D"/>
    <w:rsid w:val="00DF2A80"/>
    <w:rsid w:val="00DF2F1D"/>
    <w:rsid w:val="00DF3275"/>
    <w:rsid w:val="00DF3354"/>
    <w:rsid w:val="00DF3613"/>
    <w:rsid w:val="00DF3838"/>
    <w:rsid w:val="00DF3CB5"/>
    <w:rsid w:val="00DF432B"/>
    <w:rsid w:val="00DF45EF"/>
    <w:rsid w:val="00DF4E1C"/>
    <w:rsid w:val="00DF5406"/>
    <w:rsid w:val="00DF60B9"/>
    <w:rsid w:val="00DF6557"/>
    <w:rsid w:val="00DF6AE8"/>
    <w:rsid w:val="00DF6B11"/>
    <w:rsid w:val="00DF7CA9"/>
    <w:rsid w:val="00E00E9F"/>
    <w:rsid w:val="00E010E9"/>
    <w:rsid w:val="00E01464"/>
    <w:rsid w:val="00E01495"/>
    <w:rsid w:val="00E01EAC"/>
    <w:rsid w:val="00E0263D"/>
    <w:rsid w:val="00E0265C"/>
    <w:rsid w:val="00E02A20"/>
    <w:rsid w:val="00E03F3E"/>
    <w:rsid w:val="00E04824"/>
    <w:rsid w:val="00E04A3F"/>
    <w:rsid w:val="00E05E7F"/>
    <w:rsid w:val="00E05F83"/>
    <w:rsid w:val="00E068C9"/>
    <w:rsid w:val="00E06C5C"/>
    <w:rsid w:val="00E0711F"/>
    <w:rsid w:val="00E07433"/>
    <w:rsid w:val="00E07B6B"/>
    <w:rsid w:val="00E1005B"/>
    <w:rsid w:val="00E100BA"/>
    <w:rsid w:val="00E104C2"/>
    <w:rsid w:val="00E1055D"/>
    <w:rsid w:val="00E11648"/>
    <w:rsid w:val="00E127A8"/>
    <w:rsid w:val="00E12DF6"/>
    <w:rsid w:val="00E137C6"/>
    <w:rsid w:val="00E1383A"/>
    <w:rsid w:val="00E1390A"/>
    <w:rsid w:val="00E13D0B"/>
    <w:rsid w:val="00E145EA"/>
    <w:rsid w:val="00E16683"/>
    <w:rsid w:val="00E17020"/>
    <w:rsid w:val="00E17390"/>
    <w:rsid w:val="00E20212"/>
    <w:rsid w:val="00E202F4"/>
    <w:rsid w:val="00E2040F"/>
    <w:rsid w:val="00E20953"/>
    <w:rsid w:val="00E21EDC"/>
    <w:rsid w:val="00E22A5F"/>
    <w:rsid w:val="00E22AFE"/>
    <w:rsid w:val="00E2365E"/>
    <w:rsid w:val="00E23D6A"/>
    <w:rsid w:val="00E24F6A"/>
    <w:rsid w:val="00E2512E"/>
    <w:rsid w:val="00E251C6"/>
    <w:rsid w:val="00E257B5"/>
    <w:rsid w:val="00E25802"/>
    <w:rsid w:val="00E259D1"/>
    <w:rsid w:val="00E25A7B"/>
    <w:rsid w:val="00E25BA9"/>
    <w:rsid w:val="00E25E2F"/>
    <w:rsid w:val="00E25F51"/>
    <w:rsid w:val="00E26043"/>
    <w:rsid w:val="00E270E6"/>
    <w:rsid w:val="00E276CA"/>
    <w:rsid w:val="00E27820"/>
    <w:rsid w:val="00E27E85"/>
    <w:rsid w:val="00E30370"/>
    <w:rsid w:val="00E30499"/>
    <w:rsid w:val="00E307BC"/>
    <w:rsid w:val="00E30B29"/>
    <w:rsid w:val="00E30BEA"/>
    <w:rsid w:val="00E310DF"/>
    <w:rsid w:val="00E31384"/>
    <w:rsid w:val="00E314B5"/>
    <w:rsid w:val="00E32086"/>
    <w:rsid w:val="00E3217F"/>
    <w:rsid w:val="00E325BA"/>
    <w:rsid w:val="00E336E3"/>
    <w:rsid w:val="00E33DC0"/>
    <w:rsid w:val="00E342F5"/>
    <w:rsid w:val="00E34623"/>
    <w:rsid w:val="00E34861"/>
    <w:rsid w:val="00E34982"/>
    <w:rsid w:val="00E34A7D"/>
    <w:rsid w:val="00E35286"/>
    <w:rsid w:val="00E35478"/>
    <w:rsid w:val="00E3599B"/>
    <w:rsid w:val="00E35B12"/>
    <w:rsid w:val="00E3613A"/>
    <w:rsid w:val="00E3694F"/>
    <w:rsid w:val="00E36A12"/>
    <w:rsid w:val="00E36B79"/>
    <w:rsid w:val="00E36DC3"/>
    <w:rsid w:val="00E371E6"/>
    <w:rsid w:val="00E37671"/>
    <w:rsid w:val="00E376E4"/>
    <w:rsid w:val="00E3783A"/>
    <w:rsid w:val="00E3783C"/>
    <w:rsid w:val="00E37AF4"/>
    <w:rsid w:val="00E37E45"/>
    <w:rsid w:val="00E400DF"/>
    <w:rsid w:val="00E40F99"/>
    <w:rsid w:val="00E41301"/>
    <w:rsid w:val="00E419B1"/>
    <w:rsid w:val="00E42D3C"/>
    <w:rsid w:val="00E42F74"/>
    <w:rsid w:val="00E43046"/>
    <w:rsid w:val="00E4312F"/>
    <w:rsid w:val="00E44306"/>
    <w:rsid w:val="00E446E6"/>
    <w:rsid w:val="00E44753"/>
    <w:rsid w:val="00E44A0C"/>
    <w:rsid w:val="00E44A72"/>
    <w:rsid w:val="00E45F4B"/>
    <w:rsid w:val="00E469B1"/>
    <w:rsid w:val="00E46A1E"/>
    <w:rsid w:val="00E46C23"/>
    <w:rsid w:val="00E470D4"/>
    <w:rsid w:val="00E47942"/>
    <w:rsid w:val="00E47E8C"/>
    <w:rsid w:val="00E50035"/>
    <w:rsid w:val="00E501CF"/>
    <w:rsid w:val="00E50737"/>
    <w:rsid w:val="00E510FA"/>
    <w:rsid w:val="00E511A5"/>
    <w:rsid w:val="00E51474"/>
    <w:rsid w:val="00E515CF"/>
    <w:rsid w:val="00E51E07"/>
    <w:rsid w:val="00E52738"/>
    <w:rsid w:val="00E52CE0"/>
    <w:rsid w:val="00E5336C"/>
    <w:rsid w:val="00E53A3A"/>
    <w:rsid w:val="00E53F5E"/>
    <w:rsid w:val="00E54292"/>
    <w:rsid w:val="00E54D46"/>
    <w:rsid w:val="00E55F33"/>
    <w:rsid w:val="00E5606C"/>
    <w:rsid w:val="00E561A4"/>
    <w:rsid w:val="00E56809"/>
    <w:rsid w:val="00E56B98"/>
    <w:rsid w:val="00E56FA0"/>
    <w:rsid w:val="00E5708C"/>
    <w:rsid w:val="00E60046"/>
    <w:rsid w:val="00E60172"/>
    <w:rsid w:val="00E603B4"/>
    <w:rsid w:val="00E604E4"/>
    <w:rsid w:val="00E607CC"/>
    <w:rsid w:val="00E611D0"/>
    <w:rsid w:val="00E6176E"/>
    <w:rsid w:val="00E61954"/>
    <w:rsid w:val="00E61E0D"/>
    <w:rsid w:val="00E62163"/>
    <w:rsid w:val="00E624B3"/>
    <w:rsid w:val="00E62D08"/>
    <w:rsid w:val="00E62DA9"/>
    <w:rsid w:val="00E62F8D"/>
    <w:rsid w:val="00E636F6"/>
    <w:rsid w:val="00E6374A"/>
    <w:rsid w:val="00E63DB0"/>
    <w:rsid w:val="00E63F85"/>
    <w:rsid w:val="00E64009"/>
    <w:rsid w:val="00E648D7"/>
    <w:rsid w:val="00E64C6F"/>
    <w:rsid w:val="00E64CD4"/>
    <w:rsid w:val="00E6598D"/>
    <w:rsid w:val="00E65BAB"/>
    <w:rsid w:val="00E66069"/>
    <w:rsid w:val="00E663A8"/>
    <w:rsid w:val="00E66A94"/>
    <w:rsid w:val="00E66BBD"/>
    <w:rsid w:val="00E67802"/>
    <w:rsid w:val="00E678CF"/>
    <w:rsid w:val="00E67D26"/>
    <w:rsid w:val="00E70078"/>
    <w:rsid w:val="00E70108"/>
    <w:rsid w:val="00E718CE"/>
    <w:rsid w:val="00E71F3D"/>
    <w:rsid w:val="00E73021"/>
    <w:rsid w:val="00E73215"/>
    <w:rsid w:val="00E7335D"/>
    <w:rsid w:val="00E735D1"/>
    <w:rsid w:val="00E7387A"/>
    <w:rsid w:val="00E73AAE"/>
    <w:rsid w:val="00E73BB6"/>
    <w:rsid w:val="00E74092"/>
    <w:rsid w:val="00E742AE"/>
    <w:rsid w:val="00E74341"/>
    <w:rsid w:val="00E75485"/>
    <w:rsid w:val="00E7549A"/>
    <w:rsid w:val="00E755B9"/>
    <w:rsid w:val="00E758FB"/>
    <w:rsid w:val="00E75A38"/>
    <w:rsid w:val="00E77001"/>
    <w:rsid w:val="00E77427"/>
    <w:rsid w:val="00E8081B"/>
    <w:rsid w:val="00E80CF3"/>
    <w:rsid w:val="00E815F1"/>
    <w:rsid w:val="00E821D6"/>
    <w:rsid w:val="00E82395"/>
    <w:rsid w:val="00E8239C"/>
    <w:rsid w:val="00E8276B"/>
    <w:rsid w:val="00E82A3E"/>
    <w:rsid w:val="00E82B0B"/>
    <w:rsid w:val="00E82F67"/>
    <w:rsid w:val="00E82F98"/>
    <w:rsid w:val="00E8395E"/>
    <w:rsid w:val="00E83EC6"/>
    <w:rsid w:val="00E841B2"/>
    <w:rsid w:val="00E84C8F"/>
    <w:rsid w:val="00E84FEF"/>
    <w:rsid w:val="00E850F6"/>
    <w:rsid w:val="00E8536A"/>
    <w:rsid w:val="00E854C6"/>
    <w:rsid w:val="00E85731"/>
    <w:rsid w:val="00E85CC7"/>
    <w:rsid w:val="00E85E4C"/>
    <w:rsid w:val="00E860C6"/>
    <w:rsid w:val="00E86384"/>
    <w:rsid w:val="00E869F7"/>
    <w:rsid w:val="00E86CF4"/>
    <w:rsid w:val="00E87311"/>
    <w:rsid w:val="00E87958"/>
    <w:rsid w:val="00E87BD9"/>
    <w:rsid w:val="00E907C1"/>
    <w:rsid w:val="00E90ABB"/>
    <w:rsid w:val="00E90BCC"/>
    <w:rsid w:val="00E90C08"/>
    <w:rsid w:val="00E90E54"/>
    <w:rsid w:val="00E90EA2"/>
    <w:rsid w:val="00E913CC"/>
    <w:rsid w:val="00E91C25"/>
    <w:rsid w:val="00E91D51"/>
    <w:rsid w:val="00E93395"/>
    <w:rsid w:val="00E93AC8"/>
    <w:rsid w:val="00E93ACF"/>
    <w:rsid w:val="00E93AD6"/>
    <w:rsid w:val="00E9432A"/>
    <w:rsid w:val="00E947CE"/>
    <w:rsid w:val="00E94803"/>
    <w:rsid w:val="00E9531A"/>
    <w:rsid w:val="00E9533A"/>
    <w:rsid w:val="00E957BD"/>
    <w:rsid w:val="00E968FB"/>
    <w:rsid w:val="00E96FD8"/>
    <w:rsid w:val="00EA0197"/>
    <w:rsid w:val="00EA0699"/>
    <w:rsid w:val="00EA07A5"/>
    <w:rsid w:val="00EA0A87"/>
    <w:rsid w:val="00EA0AE6"/>
    <w:rsid w:val="00EA0B5B"/>
    <w:rsid w:val="00EA1901"/>
    <w:rsid w:val="00EA1AD5"/>
    <w:rsid w:val="00EA23A2"/>
    <w:rsid w:val="00EA24DE"/>
    <w:rsid w:val="00EA250C"/>
    <w:rsid w:val="00EA2BDA"/>
    <w:rsid w:val="00EA2E8E"/>
    <w:rsid w:val="00EA3422"/>
    <w:rsid w:val="00EA3B37"/>
    <w:rsid w:val="00EA3B9C"/>
    <w:rsid w:val="00EA4248"/>
    <w:rsid w:val="00EA42BB"/>
    <w:rsid w:val="00EA4A91"/>
    <w:rsid w:val="00EA4C27"/>
    <w:rsid w:val="00EA50A7"/>
    <w:rsid w:val="00EA561B"/>
    <w:rsid w:val="00EA5749"/>
    <w:rsid w:val="00EA5777"/>
    <w:rsid w:val="00EA5FBE"/>
    <w:rsid w:val="00EA6220"/>
    <w:rsid w:val="00EA6998"/>
    <w:rsid w:val="00EA6E99"/>
    <w:rsid w:val="00EA7201"/>
    <w:rsid w:val="00EA721C"/>
    <w:rsid w:val="00EA77AA"/>
    <w:rsid w:val="00EA7CC4"/>
    <w:rsid w:val="00EB00A2"/>
    <w:rsid w:val="00EB02F2"/>
    <w:rsid w:val="00EB0570"/>
    <w:rsid w:val="00EB12E5"/>
    <w:rsid w:val="00EB1861"/>
    <w:rsid w:val="00EB1962"/>
    <w:rsid w:val="00EB1DD6"/>
    <w:rsid w:val="00EB1E55"/>
    <w:rsid w:val="00EB22BA"/>
    <w:rsid w:val="00EB3458"/>
    <w:rsid w:val="00EB3CB2"/>
    <w:rsid w:val="00EB3F36"/>
    <w:rsid w:val="00EB406A"/>
    <w:rsid w:val="00EB419D"/>
    <w:rsid w:val="00EB4A1D"/>
    <w:rsid w:val="00EB4ADD"/>
    <w:rsid w:val="00EB4D03"/>
    <w:rsid w:val="00EB4D40"/>
    <w:rsid w:val="00EB4D41"/>
    <w:rsid w:val="00EB4F1B"/>
    <w:rsid w:val="00EB51BA"/>
    <w:rsid w:val="00EB5B8E"/>
    <w:rsid w:val="00EB6759"/>
    <w:rsid w:val="00EB6869"/>
    <w:rsid w:val="00EB68A6"/>
    <w:rsid w:val="00EB7170"/>
    <w:rsid w:val="00EB7BF8"/>
    <w:rsid w:val="00EB7C22"/>
    <w:rsid w:val="00EC089C"/>
    <w:rsid w:val="00EC0EA0"/>
    <w:rsid w:val="00EC1454"/>
    <w:rsid w:val="00EC20BA"/>
    <w:rsid w:val="00EC2168"/>
    <w:rsid w:val="00EC2BCC"/>
    <w:rsid w:val="00EC2BEA"/>
    <w:rsid w:val="00EC3353"/>
    <w:rsid w:val="00EC3862"/>
    <w:rsid w:val="00EC3890"/>
    <w:rsid w:val="00EC4879"/>
    <w:rsid w:val="00EC4CFA"/>
    <w:rsid w:val="00EC594D"/>
    <w:rsid w:val="00EC5BE6"/>
    <w:rsid w:val="00EC5D4C"/>
    <w:rsid w:val="00EC5E29"/>
    <w:rsid w:val="00EC623A"/>
    <w:rsid w:val="00EC6879"/>
    <w:rsid w:val="00EC69D8"/>
    <w:rsid w:val="00EC6DFF"/>
    <w:rsid w:val="00EC7123"/>
    <w:rsid w:val="00EC7A5F"/>
    <w:rsid w:val="00EC7BA5"/>
    <w:rsid w:val="00EC7C4B"/>
    <w:rsid w:val="00EC7DAF"/>
    <w:rsid w:val="00EC7E67"/>
    <w:rsid w:val="00EC7F60"/>
    <w:rsid w:val="00ED05F4"/>
    <w:rsid w:val="00ED0FA6"/>
    <w:rsid w:val="00ED1279"/>
    <w:rsid w:val="00ED13E5"/>
    <w:rsid w:val="00ED1558"/>
    <w:rsid w:val="00ED1912"/>
    <w:rsid w:val="00ED218B"/>
    <w:rsid w:val="00ED25D1"/>
    <w:rsid w:val="00ED30A1"/>
    <w:rsid w:val="00ED3215"/>
    <w:rsid w:val="00ED3AA6"/>
    <w:rsid w:val="00ED4104"/>
    <w:rsid w:val="00ED4203"/>
    <w:rsid w:val="00ED5764"/>
    <w:rsid w:val="00ED57C0"/>
    <w:rsid w:val="00ED68E0"/>
    <w:rsid w:val="00ED6F77"/>
    <w:rsid w:val="00EE0060"/>
    <w:rsid w:val="00EE0D65"/>
    <w:rsid w:val="00EE1415"/>
    <w:rsid w:val="00EE141E"/>
    <w:rsid w:val="00EE18C7"/>
    <w:rsid w:val="00EE1AE4"/>
    <w:rsid w:val="00EE1D27"/>
    <w:rsid w:val="00EE2A24"/>
    <w:rsid w:val="00EE2D4F"/>
    <w:rsid w:val="00EE306D"/>
    <w:rsid w:val="00EE3122"/>
    <w:rsid w:val="00EE32C6"/>
    <w:rsid w:val="00EE33BD"/>
    <w:rsid w:val="00EE36C0"/>
    <w:rsid w:val="00EE4049"/>
    <w:rsid w:val="00EE41E3"/>
    <w:rsid w:val="00EE458D"/>
    <w:rsid w:val="00EE48A5"/>
    <w:rsid w:val="00EE4B1C"/>
    <w:rsid w:val="00EE51B3"/>
    <w:rsid w:val="00EE520A"/>
    <w:rsid w:val="00EE5737"/>
    <w:rsid w:val="00EE5B3D"/>
    <w:rsid w:val="00EE6A04"/>
    <w:rsid w:val="00EE6DCD"/>
    <w:rsid w:val="00EE6DF0"/>
    <w:rsid w:val="00EE732E"/>
    <w:rsid w:val="00EE738F"/>
    <w:rsid w:val="00EE7491"/>
    <w:rsid w:val="00EE7935"/>
    <w:rsid w:val="00EE7B4A"/>
    <w:rsid w:val="00EF032F"/>
    <w:rsid w:val="00EF075A"/>
    <w:rsid w:val="00EF0F21"/>
    <w:rsid w:val="00EF100A"/>
    <w:rsid w:val="00EF11B3"/>
    <w:rsid w:val="00EF1275"/>
    <w:rsid w:val="00EF2237"/>
    <w:rsid w:val="00EF2AA8"/>
    <w:rsid w:val="00EF2AAD"/>
    <w:rsid w:val="00EF2AC2"/>
    <w:rsid w:val="00EF2B5B"/>
    <w:rsid w:val="00EF3873"/>
    <w:rsid w:val="00EF3A3C"/>
    <w:rsid w:val="00EF4107"/>
    <w:rsid w:val="00EF48EB"/>
    <w:rsid w:val="00EF49BB"/>
    <w:rsid w:val="00EF4DF6"/>
    <w:rsid w:val="00EF4E9E"/>
    <w:rsid w:val="00EF5289"/>
    <w:rsid w:val="00EF58FF"/>
    <w:rsid w:val="00EF5A8C"/>
    <w:rsid w:val="00EF5D2E"/>
    <w:rsid w:val="00EF5DBD"/>
    <w:rsid w:val="00EF6077"/>
    <w:rsid w:val="00EF61AC"/>
    <w:rsid w:val="00EF62AC"/>
    <w:rsid w:val="00EF6A81"/>
    <w:rsid w:val="00EF6CB1"/>
    <w:rsid w:val="00EF6D57"/>
    <w:rsid w:val="00EF6DC8"/>
    <w:rsid w:val="00EF7427"/>
    <w:rsid w:val="00EF7BC7"/>
    <w:rsid w:val="00EF7C0E"/>
    <w:rsid w:val="00F002D3"/>
    <w:rsid w:val="00F00583"/>
    <w:rsid w:val="00F006AC"/>
    <w:rsid w:val="00F00E76"/>
    <w:rsid w:val="00F014E9"/>
    <w:rsid w:val="00F01969"/>
    <w:rsid w:val="00F01DAF"/>
    <w:rsid w:val="00F0252E"/>
    <w:rsid w:val="00F02A10"/>
    <w:rsid w:val="00F02A6F"/>
    <w:rsid w:val="00F031C8"/>
    <w:rsid w:val="00F036AF"/>
    <w:rsid w:val="00F037E5"/>
    <w:rsid w:val="00F0393F"/>
    <w:rsid w:val="00F03B42"/>
    <w:rsid w:val="00F04044"/>
    <w:rsid w:val="00F04963"/>
    <w:rsid w:val="00F05CA4"/>
    <w:rsid w:val="00F063DC"/>
    <w:rsid w:val="00F069F4"/>
    <w:rsid w:val="00F07410"/>
    <w:rsid w:val="00F102F1"/>
    <w:rsid w:val="00F1083C"/>
    <w:rsid w:val="00F10A00"/>
    <w:rsid w:val="00F10F65"/>
    <w:rsid w:val="00F1145B"/>
    <w:rsid w:val="00F1198E"/>
    <w:rsid w:val="00F129E5"/>
    <w:rsid w:val="00F12A78"/>
    <w:rsid w:val="00F12B81"/>
    <w:rsid w:val="00F12CED"/>
    <w:rsid w:val="00F13287"/>
    <w:rsid w:val="00F134E6"/>
    <w:rsid w:val="00F13C6D"/>
    <w:rsid w:val="00F146FC"/>
    <w:rsid w:val="00F14DE6"/>
    <w:rsid w:val="00F15176"/>
    <w:rsid w:val="00F15682"/>
    <w:rsid w:val="00F16648"/>
    <w:rsid w:val="00F17109"/>
    <w:rsid w:val="00F177A0"/>
    <w:rsid w:val="00F17DFF"/>
    <w:rsid w:val="00F2015C"/>
    <w:rsid w:val="00F20AEF"/>
    <w:rsid w:val="00F21E27"/>
    <w:rsid w:val="00F22998"/>
    <w:rsid w:val="00F237B5"/>
    <w:rsid w:val="00F23C0D"/>
    <w:rsid w:val="00F23F50"/>
    <w:rsid w:val="00F2437B"/>
    <w:rsid w:val="00F24526"/>
    <w:rsid w:val="00F24B04"/>
    <w:rsid w:val="00F25BA8"/>
    <w:rsid w:val="00F26EB7"/>
    <w:rsid w:val="00F27372"/>
    <w:rsid w:val="00F277E1"/>
    <w:rsid w:val="00F2792A"/>
    <w:rsid w:val="00F31A9D"/>
    <w:rsid w:val="00F32219"/>
    <w:rsid w:val="00F32F54"/>
    <w:rsid w:val="00F33770"/>
    <w:rsid w:val="00F33EAA"/>
    <w:rsid w:val="00F33FD0"/>
    <w:rsid w:val="00F34A9B"/>
    <w:rsid w:val="00F34C10"/>
    <w:rsid w:val="00F34CA5"/>
    <w:rsid w:val="00F3571D"/>
    <w:rsid w:val="00F35940"/>
    <w:rsid w:val="00F35DAB"/>
    <w:rsid w:val="00F35E10"/>
    <w:rsid w:val="00F362F1"/>
    <w:rsid w:val="00F36FAB"/>
    <w:rsid w:val="00F37D35"/>
    <w:rsid w:val="00F40C37"/>
    <w:rsid w:val="00F40D4C"/>
    <w:rsid w:val="00F410E7"/>
    <w:rsid w:val="00F41162"/>
    <w:rsid w:val="00F41DD8"/>
    <w:rsid w:val="00F426E8"/>
    <w:rsid w:val="00F42E44"/>
    <w:rsid w:val="00F4318C"/>
    <w:rsid w:val="00F43631"/>
    <w:rsid w:val="00F43B7F"/>
    <w:rsid w:val="00F443D1"/>
    <w:rsid w:val="00F44FCE"/>
    <w:rsid w:val="00F4500A"/>
    <w:rsid w:val="00F450D0"/>
    <w:rsid w:val="00F45698"/>
    <w:rsid w:val="00F45B02"/>
    <w:rsid w:val="00F45C6E"/>
    <w:rsid w:val="00F45E1E"/>
    <w:rsid w:val="00F461F0"/>
    <w:rsid w:val="00F46303"/>
    <w:rsid w:val="00F4643D"/>
    <w:rsid w:val="00F469A0"/>
    <w:rsid w:val="00F46B64"/>
    <w:rsid w:val="00F46E96"/>
    <w:rsid w:val="00F4772E"/>
    <w:rsid w:val="00F4794B"/>
    <w:rsid w:val="00F47AFC"/>
    <w:rsid w:val="00F47EAE"/>
    <w:rsid w:val="00F50567"/>
    <w:rsid w:val="00F51599"/>
    <w:rsid w:val="00F517AB"/>
    <w:rsid w:val="00F5273E"/>
    <w:rsid w:val="00F52EC2"/>
    <w:rsid w:val="00F52EEE"/>
    <w:rsid w:val="00F535DE"/>
    <w:rsid w:val="00F53D61"/>
    <w:rsid w:val="00F53E7C"/>
    <w:rsid w:val="00F5553C"/>
    <w:rsid w:val="00F555DF"/>
    <w:rsid w:val="00F55B07"/>
    <w:rsid w:val="00F56DDC"/>
    <w:rsid w:val="00F56E69"/>
    <w:rsid w:val="00F57334"/>
    <w:rsid w:val="00F57CD7"/>
    <w:rsid w:val="00F57D5C"/>
    <w:rsid w:val="00F6028B"/>
    <w:rsid w:val="00F606A8"/>
    <w:rsid w:val="00F607BB"/>
    <w:rsid w:val="00F61111"/>
    <w:rsid w:val="00F61216"/>
    <w:rsid w:val="00F61902"/>
    <w:rsid w:val="00F62036"/>
    <w:rsid w:val="00F62235"/>
    <w:rsid w:val="00F62333"/>
    <w:rsid w:val="00F629B8"/>
    <w:rsid w:val="00F62B14"/>
    <w:rsid w:val="00F62E33"/>
    <w:rsid w:val="00F62FD8"/>
    <w:rsid w:val="00F6353F"/>
    <w:rsid w:val="00F636DE"/>
    <w:rsid w:val="00F63E79"/>
    <w:rsid w:val="00F6425C"/>
    <w:rsid w:val="00F64375"/>
    <w:rsid w:val="00F646E6"/>
    <w:rsid w:val="00F6493E"/>
    <w:rsid w:val="00F64ECC"/>
    <w:rsid w:val="00F65538"/>
    <w:rsid w:val="00F65A79"/>
    <w:rsid w:val="00F665E0"/>
    <w:rsid w:val="00F668CE"/>
    <w:rsid w:val="00F66F0B"/>
    <w:rsid w:val="00F6747E"/>
    <w:rsid w:val="00F67937"/>
    <w:rsid w:val="00F67FE0"/>
    <w:rsid w:val="00F70016"/>
    <w:rsid w:val="00F701F3"/>
    <w:rsid w:val="00F70D88"/>
    <w:rsid w:val="00F718E4"/>
    <w:rsid w:val="00F71D6E"/>
    <w:rsid w:val="00F71EEB"/>
    <w:rsid w:val="00F723AE"/>
    <w:rsid w:val="00F7254B"/>
    <w:rsid w:val="00F7324B"/>
    <w:rsid w:val="00F732A9"/>
    <w:rsid w:val="00F73361"/>
    <w:rsid w:val="00F73918"/>
    <w:rsid w:val="00F74119"/>
    <w:rsid w:val="00F7468F"/>
    <w:rsid w:val="00F7476D"/>
    <w:rsid w:val="00F75829"/>
    <w:rsid w:val="00F76749"/>
    <w:rsid w:val="00F77200"/>
    <w:rsid w:val="00F77C5D"/>
    <w:rsid w:val="00F77E15"/>
    <w:rsid w:val="00F77E54"/>
    <w:rsid w:val="00F77F15"/>
    <w:rsid w:val="00F813E4"/>
    <w:rsid w:val="00F8142C"/>
    <w:rsid w:val="00F81FCA"/>
    <w:rsid w:val="00F821F5"/>
    <w:rsid w:val="00F82227"/>
    <w:rsid w:val="00F82826"/>
    <w:rsid w:val="00F8285F"/>
    <w:rsid w:val="00F83219"/>
    <w:rsid w:val="00F8321D"/>
    <w:rsid w:val="00F83454"/>
    <w:rsid w:val="00F83F23"/>
    <w:rsid w:val="00F84A5E"/>
    <w:rsid w:val="00F84A81"/>
    <w:rsid w:val="00F853CF"/>
    <w:rsid w:val="00F859F8"/>
    <w:rsid w:val="00F85A60"/>
    <w:rsid w:val="00F85E5C"/>
    <w:rsid w:val="00F85F2B"/>
    <w:rsid w:val="00F867AA"/>
    <w:rsid w:val="00F8695B"/>
    <w:rsid w:val="00F86CB1"/>
    <w:rsid w:val="00F86D04"/>
    <w:rsid w:val="00F86EC9"/>
    <w:rsid w:val="00F8725C"/>
    <w:rsid w:val="00F872FF"/>
    <w:rsid w:val="00F903D7"/>
    <w:rsid w:val="00F91211"/>
    <w:rsid w:val="00F91C09"/>
    <w:rsid w:val="00F91F31"/>
    <w:rsid w:val="00F92962"/>
    <w:rsid w:val="00F92BA3"/>
    <w:rsid w:val="00F92CBB"/>
    <w:rsid w:val="00F93BB9"/>
    <w:rsid w:val="00F93ED5"/>
    <w:rsid w:val="00F94017"/>
    <w:rsid w:val="00F948D5"/>
    <w:rsid w:val="00F95272"/>
    <w:rsid w:val="00F9570C"/>
    <w:rsid w:val="00F95AA1"/>
    <w:rsid w:val="00F9631E"/>
    <w:rsid w:val="00F969B9"/>
    <w:rsid w:val="00F96BF6"/>
    <w:rsid w:val="00F97195"/>
    <w:rsid w:val="00F97339"/>
    <w:rsid w:val="00F977EF"/>
    <w:rsid w:val="00F97B0A"/>
    <w:rsid w:val="00FA00DB"/>
    <w:rsid w:val="00FA05F8"/>
    <w:rsid w:val="00FA0DA4"/>
    <w:rsid w:val="00FA2450"/>
    <w:rsid w:val="00FA2714"/>
    <w:rsid w:val="00FA31E5"/>
    <w:rsid w:val="00FA3A4F"/>
    <w:rsid w:val="00FA3B13"/>
    <w:rsid w:val="00FA3F70"/>
    <w:rsid w:val="00FA5DD4"/>
    <w:rsid w:val="00FA67D5"/>
    <w:rsid w:val="00FA75B9"/>
    <w:rsid w:val="00FA781D"/>
    <w:rsid w:val="00FB0571"/>
    <w:rsid w:val="00FB0659"/>
    <w:rsid w:val="00FB0DD8"/>
    <w:rsid w:val="00FB26C2"/>
    <w:rsid w:val="00FB28C8"/>
    <w:rsid w:val="00FB3339"/>
    <w:rsid w:val="00FB3481"/>
    <w:rsid w:val="00FB3653"/>
    <w:rsid w:val="00FB3700"/>
    <w:rsid w:val="00FB374A"/>
    <w:rsid w:val="00FB38BB"/>
    <w:rsid w:val="00FB3F0E"/>
    <w:rsid w:val="00FB4281"/>
    <w:rsid w:val="00FB4287"/>
    <w:rsid w:val="00FB428E"/>
    <w:rsid w:val="00FB49BA"/>
    <w:rsid w:val="00FB4E71"/>
    <w:rsid w:val="00FB5134"/>
    <w:rsid w:val="00FB5AE7"/>
    <w:rsid w:val="00FB5B0A"/>
    <w:rsid w:val="00FB628B"/>
    <w:rsid w:val="00FB799C"/>
    <w:rsid w:val="00FB7F13"/>
    <w:rsid w:val="00FC00EF"/>
    <w:rsid w:val="00FC018E"/>
    <w:rsid w:val="00FC0634"/>
    <w:rsid w:val="00FC06CD"/>
    <w:rsid w:val="00FC0D8D"/>
    <w:rsid w:val="00FC0EE8"/>
    <w:rsid w:val="00FC11C5"/>
    <w:rsid w:val="00FC137C"/>
    <w:rsid w:val="00FC1607"/>
    <w:rsid w:val="00FC1967"/>
    <w:rsid w:val="00FC1FAA"/>
    <w:rsid w:val="00FC1FBA"/>
    <w:rsid w:val="00FC2188"/>
    <w:rsid w:val="00FC22F9"/>
    <w:rsid w:val="00FC2F66"/>
    <w:rsid w:val="00FC32C9"/>
    <w:rsid w:val="00FC3302"/>
    <w:rsid w:val="00FC362D"/>
    <w:rsid w:val="00FC3873"/>
    <w:rsid w:val="00FC3B85"/>
    <w:rsid w:val="00FC4474"/>
    <w:rsid w:val="00FC5187"/>
    <w:rsid w:val="00FC5208"/>
    <w:rsid w:val="00FC5711"/>
    <w:rsid w:val="00FC59EC"/>
    <w:rsid w:val="00FC5D51"/>
    <w:rsid w:val="00FC5DF2"/>
    <w:rsid w:val="00FC5E6A"/>
    <w:rsid w:val="00FC6018"/>
    <w:rsid w:val="00FC6A02"/>
    <w:rsid w:val="00FC6DE9"/>
    <w:rsid w:val="00FC6FD6"/>
    <w:rsid w:val="00FC71FE"/>
    <w:rsid w:val="00FC7586"/>
    <w:rsid w:val="00FD00C9"/>
    <w:rsid w:val="00FD0FA1"/>
    <w:rsid w:val="00FD11B6"/>
    <w:rsid w:val="00FD30DE"/>
    <w:rsid w:val="00FD3619"/>
    <w:rsid w:val="00FD48D1"/>
    <w:rsid w:val="00FD505A"/>
    <w:rsid w:val="00FD5106"/>
    <w:rsid w:val="00FD51AA"/>
    <w:rsid w:val="00FD58C4"/>
    <w:rsid w:val="00FD636B"/>
    <w:rsid w:val="00FD6459"/>
    <w:rsid w:val="00FD7630"/>
    <w:rsid w:val="00FD7AD8"/>
    <w:rsid w:val="00FE0858"/>
    <w:rsid w:val="00FE0A6A"/>
    <w:rsid w:val="00FE0B19"/>
    <w:rsid w:val="00FE0C0D"/>
    <w:rsid w:val="00FE1367"/>
    <w:rsid w:val="00FE1499"/>
    <w:rsid w:val="00FE208B"/>
    <w:rsid w:val="00FE21F8"/>
    <w:rsid w:val="00FE2BF6"/>
    <w:rsid w:val="00FE3070"/>
    <w:rsid w:val="00FE3407"/>
    <w:rsid w:val="00FE3821"/>
    <w:rsid w:val="00FE385A"/>
    <w:rsid w:val="00FE3D63"/>
    <w:rsid w:val="00FE42E6"/>
    <w:rsid w:val="00FE4411"/>
    <w:rsid w:val="00FE56B0"/>
    <w:rsid w:val="00FE593C"/>
    <w:rsid w:val="00FE61CF"/>
    <w:rsid w:val="00FE65D9"/>
    <w:rsid w:val="00FE69BA"/>
    <w:rsid w:val="00FE6AC6"/>
    <w:rsid w:val="00FE6DEA"/>
    <w:rsid w:val="00FE707E"/>
    <w:rsid w:val="00FE789E"/>
    <w:rsid w:val="00FF09B1"/>
    <w:rsid w:val="00FF0DFC"/>
    <w:rsid w:val="00FF20CA"/>
    <w:rsid w:val="00FF262D"/>
    <w:rsid w:val="00FF2735"/>
    <w:rsid w:val="00FF2B0B"/>
    <w:rsid w:val="00FF30F4"/>
    <w:rsid w:val="00FF3225"/>
    <w:rsid w:val="00FF3505"/>
    <w:rsid w:val="00FF374C"/>
    <w:rsid w:val="00FF389E"/>
    <w:rsid w:val="00FF4ACD"/>
    <w:rsid w:val="00FF4BB4"/>
    <w:rsid w:val="00FF5387"/>
    <w:rsid w:val="00FF5548"/>
    <w:rsid w:val="00FF5850"/>
    <w:rsid w:val="00FF59BD"/>
    <w:rsid w:val="00FF6469"/>
    <w:rsid w:val="00FF662F"/>
    <w:rsid w:val="00FF7AD0"/>
    <w:rsid w:val="00FF7E1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1239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szCs w:val="24"/>
      <w:lang w:eastAsia="fr-FR"/>
    </w:rPr>
  </w:style>
  <w:style w:type="paragraph" w:styleId="Titre1">
    <w:name w:val="heading 1"/>
    <w:basedOn w:val="Normal"/>
    <w:next w:val="Paragraphe"/>
    <w:qFormat/>
    <w:pPr>
      <w:keepNext/>
      <w:spacing w:before="240" w:after="60"/>
      <w:outlineLvl w:val="0"/>
    </w:pPr>
    <w:rPr>
      <w:rFonts w:cs="Arial"/>
      <w:b/>
      <w:bCs/>
      <w:caps/>
      <w:kern w:val="32"/>
      <w:szCs w:val="32"/>
    </w:rPr>
  </w:style>
  <w:style w:type="paragraph" w:styleId="Titre2">
    <w:name w:val="heading 2"/>
    <w:basedOn w:val="Normal"/>
    <w:next w:val="Paragraphe"/>
    <w:qFormat/>
    <w:pPr>
      <w:keepNext/>
      <w:spacing w:before="240" w:after="60"/>
      <w:outlineLvl w:val="1"/>
    </w:pPr>
    <w:rPr>
      <w:rFonts w:cs="Arial"/>
      <w:b/>
      <w:bCs/>
      <w:i/>
      <w:iCs/>
      <w:szCs w:val="28"/>
    </w:rPr>
  </w:style>
  <w:style w:type="paragraph" w:styleId="Titre3">
    <w:name w:val="heading 3"/>
    <w:basedOn w:val="Normal"/>
    <w:next w:val="Paragraphe"/>
    <w:qFormat/>
    <w:pPr>
      <w:keepNext/>
      <w:spacing w:before="240" w:after="60"/>
      <w:outlineLvl w:val="2"/>
    </w:pPr>
    <w:rPr>
      <w:rFonts w:cs="Arial"/>
      <w:bCs/>
      <w:i/>
      <w:szCs w:val="26"/>
    </w:rPr>
  </w:style>
  <w:style w:type="paragraph" w:styleId="Titre4">
    <w:name w:val="heading 4"/>
    <w:basedOn w:val="Normal"/>
    <w:next w:val="Paragraphe"/>
    <w:qFormat/>
    <w:pPr>
      <w:keepNext/>
      <w:spacing w:before="240" w:after="60"/>
      <w:outlineLvl w:val="3"/>
    </w:pPr>
    <w:rPr>
      <w:bCs/>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
    <w:name w:val="Paragraphe"/>
    <w:basedOn w:val="Normal"/>
    <w:link w:val="ParagrapheCar"/>
    <w:pPr>
      <w:numPr>
        <w:numId w:val="2"/>
      </w:numPr>
      <w:tabs>
        <w:tab w:val="clear" w:pos="720"/>
        <w:tab w:val="num" w:pos="1997"/>
      </w:tabs>
      <w:spacing w:before="160" w:after="160"/>
      <w:ind w:left="1997"/>
      <w:jc w:val="both"/>
    </w:pPr>
    <w:rPr>
      <w:kern w:val="28"/>
      <w:szCs w:val="20"/>
    </w:rPr>
  </w:style>
  <w:style w:type="paragraph" w:customStyle="1" w:styleId="zSoquijlblCour">
    <w:name w:val="zSoquij_lblCour"/>
    <w:basedOn w:val="Normal"/>
    <w:pPr>
      <w:jc w:val="center"/>
    </w:pPr>
    <w:rPr>
      <w:b/>
      <w:sz w:val="36"/>
      <w:szCs w:val="20"/>
    </w:rPr>
  </w:style>
  <w:style w:type="paragraph" w:customStyle="1" w:styleId="zSoquijdatDivision">
    <w:name w:val="zSoquij_datDivision"/>
    <w:basedOn w:val="Normal"/>
    <w:pPr>
      <w:jc w:val="center"/>
    </w:pPr>
    <w:rPr>
      <w:sz w:val="22"/>
      <w:szCs w:val="20"/>
    </w:rPr>
  </w:style>
  <w:style w:type="paragraph" w:customStyle="1" w:styleId="zSoquijlblNoDossier">
    <w:name w:val="zSoquij_lblNoDossier"/>
    <w:basedOn w:val="Normal"/>
    <w:rPr>
      <w:szCs w:val="20"/>
    </w:rPr>
  </w:style>
  <w:style w:type="paragraph" w:customStyle="1" w:styleId="zSoquijdatNoDossier">
    <w:name w:val="zSoquij_datNoDossier"/>
    <w:basedOn w:val="Normal"/>
    <w:rPr>
      <w:szCs w:val="20"/>
    </w:rPr>
  </w:style>
  <w:style w:type="paragraph" w:customStyle="1" w:styleId="zSoquijdatDateJugement">
    <w:name w:val="zSoquij_datDateJugement"/>
    <w:basedOn w:val="Normal"/>
    <w:rPr>
      <w:szCs w:val="20"/>
    </w:rPr>
  </w:style>
  <w:style w:type="paragraph" w:customStyle="1" w:styleId="zSoquijlblDateJugement">
    <w:name w:val="zSoquij_lblDateJugement"/>
    <w:basedOn w:val="Normal"/>
    <w:rPr>
      <w:szCs w:val="20"/>
    </w:rPr>
  </w:style>
  <w:style w:type="paragraph" w:customStyle="1" w:styleId="zSoquijlblJuge">
    <w:name w:val="zSoquij_lblJuge"/>
    <w:basedOn w:val="Normal"/>
    <w:pPr>
      <w:ind w:left="70"/>
    </w:pPr>
    <w:rPr>
      <w:b/>
      <w:szCs w:val="20"/>
    </w:rPr>
  </w:style>
  <w:style w:type="paragraph" w:customStyle="1" w:styleId="zSoquijdatJuge">
    <w:name w:val="zSoquij_datJuge"/>
    <w:basedOn w:val="Normal"/>
    <w:pPr>
      <w:ind w:left="52"/>
    </w:pPr>
    <w:rPr>
      <w:b/>
      <w:szCs w:val="20"/>
    </w:rPr>
  </w:style>
  <w:style w:type="paragraph" w:customStyle="1" w:styleId="zSoquijdatNomPartieDem">
    <w:name w:val="zSoquij_datNomPartieDem"/>
    <w:basedOn w:val="Normal"/>
    <w:rPr>
      <w:b/>
      <w:bCs/>
      <w:szCs w:val="20"/>
    </w:rPr>
  </w:style>
  <w:style w:type="paragraph" w:customStyle="1" w:styleId="zSoquijdatQtePartieDem">
    <w:name w:val="zSoquij_datQtePartieDem"/>
    <w:basedOn w:val="Normal"/>
    <w:pPr>
      <w:ind w:left="708"/>
    </w:pPr>
    <w:rPr>
      <w:szCs w:val="20"/>
    </w:rPr>
  </w:style>
  <w:style w:type="paragraph" w:customStyle="1" w:styleId="zSoquijlblLienParties">
    <w:name w:val="zSoquij_lblLienParties"/>
    <w:basedOn w:val="Normal"/>
    <w:rPr>
      <w:szCs w:val="20"/>
    </w:rPr>
  </w:style>
  <w:style w:type="paragraph" w:customStyle="1" w:styleId="zSoquijdatNomPartieDef">
    <w:name w:val="zSoquij_datNomPartieDef"/>
    <w:basedOn w:val="Normal"/>
    <w:rPr>
      <w:b/>
      <w:bCs/>
      <w:szCs w:val="20"/>
    </w:rPr>
  </w:style>
  <w:style w:type="paragraph" w:customStyle="1" w:styleId="zSoquijdatQtePartieDef">
    <w:name w:val="zSoquij_datQtePartieDef"/>
    <w:basedOn w:val="Normal"/>
    <w:pPr>
      <w:ind w:left="708"/>
    </w:pPr>
    <w:rPr>
      <w:szCs w:val="20"/>
    </w:rPr>
  </w:style>
  <w:style w:type="paragraph" w:customStyle="1" w:styleId="zSoquijlblTypeDocument">
    <w:name w:val="zSoquij_lblTypeDocument"/>
    <w:basedOn w:val="Normal"/>
    <w:pPr>
      <w:jc w:val="center"/>
    </w:pPr>
    <w:rPr>
      <w:b/>
      <w:szCs w:val="20"/>
    </w:rPr>
  </w:style>
  <w:style w:type="paragraph" w:customStyle="1" w:styleId="zSoquijlblProcureurDem">
    <w:name w:val="zSoquij_lblProcureurDem"/>
    <w:basedOn w:val="Normal"/>
    <w:rPr>
      <w:szCs w:val="20"/>
    </w:rPr>
  </w:style>
  <w:style w:type="paragraph" w:customStyle="1" w:styleId="zSoquijlblProcureurDef">
    <w:name w:val="zSoquij_lblProcureurDef"/>
    <w:basedOn w:val="Normal"/>
    <w:rPr>
      <w:szCs w:val="20"/>
    </w:rPr>
  </w:style>
  <w:style w:type="paragraph" w:customStyle="1" w:styleId="zSoquijlblDateAudience">
    <w:name w:val="zSoquij_lblDateAudience"/>
    <w:basedOn w:val="Normal"/>
    <w:rPr>
      <w:szCs w:val="20"/>
    </w:rPr>
  </w:style>
  <w:style w:type="paragraph" w:customStyle="1" w:styleId="zSoquijdatDateAudience">
    <w:name w:val="zSoquij_datDateAudience"/>
    <w:basedOn w:val="Normal"/>
    <w:rPr>
      <w:szCs w:val="20"/>
    </w:rPr>
  </w:style>
  <w:style w:type="paragraph" w:customStyle="1" w:styleId="zSoquijlblNomChambre">
    <w:name w:val="zSoquij_lblNomChambre"/>
    <w:basedOn w:val="Normal"/>
    <w:rPr>
      <w:szCs w:val="20"/>
    </w:rPr>
  </w:style>
  <w:style w:type="paragraph" w:customStyle="1" w:styleId="zSoquijlblTitrePartie">
    <w:name w:val="zSoquij_lblTitrePartie"/>
    <w:basedOn w:val="Normal"/>
    <w:rPr>
      <w:szCs w:val="20"/>
    </w:rPr>
  </w:style>
  <w:style w:type="paragraph" w:customStyle="1" w:styleId="zSoquijdatSignature3Juge">
    <w:name w:val="zSoquij_datSignature3Juge"/>
    <w:basedOn w:val="Normal"/>
    <w:rPr>
      <w:szCs w:val="20"/>
    </w:rPr>
  </w:style>
  <w:style w:type="paragraph" w:customStyle="1" w:styleId="zSoquijdatIdJuge">
    <w:name w:val="zSoquij_datIdJuge"/>
    <w:basedOn w:val="Normal"/>
    <w:pPr>
      <w:jc w:val="center"/>
    </w:pPr>
    <w:rPr>
      <w:sz w:val="20"/>
      <w:szCs w:val="20"/>
    </w:rPr>
  </w:style>
  <w:style w:type="paragraph" w:customStyle="1" w:styleId="zSoquijdatNomProcureurDem">
    <w:name w:val="zSoquij_datNomProcureurDem"/>
    <w:basedOn w:val="zSoquijlblProcureurDem"/>
  </w:style>
  <w:style w:type="paragraph" w:customStyle="1" w:styleId="zSoquijdatNomProcureurDef">
    <w:name w:val="zSoquij_datNomProcureurDef"/>
    <w:basedOn w:val="zSoquijlblProcureurDef"/>
  </w:style>
  <w:style w:type="paragraph" w:customStyle="1" w:styleId="zSoquijdatCabinetProcureurDem">
    <w:name w:val="zSoquij_datCabinetProcureurDem"/>
    <w:basedOn w:val="Normal"/>
    <w:rPr>
      <w:szCs w:val="20"/>
    </w:rPr>
  </w:style>
  <w:style w:type="paragraph" w:customStyle="1" w:styleId="zSoquijdatCabinetProcureurDef">
    <w:name w:val="zSoquij_datCabinetProcureurDef"/>
    <w:basedOn w:val="zSoquijlblProcureurDef"/>
  </w:style>
  <w:style w:type="paragraph" w:customStyle="1" w:styleId="zSoquijlblAssesseurs">
    <w:name w:val="zSoquij_lblAssesseurs"/>
    <w:basedOn w:val="Normal"/>
    <w:pPr>
      <w:ind w:left="14" w:right="-67"/>
    </w:pPr>
    <w:rPr>
      <w:szCs w:val="20"/>
    </w:rPr>
  </w:style>
  <w:style w:type="paragraph" w:customStyle="1" w:styleId="ParagConclusion">
    <w:name w:val="ParagConclusion"/>
    <w:basedOn w:val="Normal"/>
    <w:pPr>
      <w:spacing w:before="160" w:after="160"/>
      <w:ind w:left="2448" w:hanging="2448"/>
    </w:pPr>
  </w:style>
  <w:style w:type="paragraph" w:customStyle="1" w:styleId="zSoquijdatRefNeutre">
    <w:name w:val="zSoquij_datRefNeutre"/>
    <w:basedOn w:val="zSoquijdatJuge"/>
    <w:rPr>
      <w:sz w:val="22"/>
    </w:rPr>
  </w:style>
  <w:style w:type="paragraph" w:customStyle="1" w:styleId="zSoquijlblCas">
    <w:name w:val="zSoquij_lblCas"/>
    <w:basedOn w:val="zSoquijlblNoDossier"/>
  </w:style>
  <w:style w:type="paragraph" w:customStyle="1" w:styleId="zSoquijdatNoCas">
    <w:name w:val="zSoquij_datNoCas"/>
    <w:basedOn w:val="zSoquijdatNoDossier"/>
  </w:style>
  <w:style w:type="paragraph" w:customStyle="1" w:styleId="zSoquijlblRefNeutre">
    <w:name w:val="zSoquij_lblRefNeutre"/>
    <w:basedOn w:val="zSoquijlblCas"/>
  </w:style>
  <w:style w:type="paragraph" w:customStyle="1" w:styleId="Dispositif">
    <w:name w:val="Dispositif"/>
    <w:basedOn w:val="Normal"/>
    <w:pPr>
      <w:tabs>
        <w:tab w:val="left" w:pos="5760"/>
      </w:tabs>
      <w:spacing w:before="840" w:after="480"/>
      <w:jc w:val="both"/>
    </w:pPr>
    <w:rPr>
      <w:b/>
      <w:szCs w:val="20"/>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Appelnotedebasdep">
    <w:name w:val="footnote reference"/>
    <w:uiPriority w:val="99"/>
    <w:semiHidden/>
    <w:rPr>
      <w:noProof w:val="0"/>
      <w:vertAlign w:val="superscript"/>
      <w:lang w:val="fr-CA"/>
    </w:rPr>
  </w:style>
  <w:style w:type="paragraph" w:customStyle="1" w:styleId="ParagAlaMarge">
    <w:name w:val="ParagAlaMarge"/>
    <w:basedOn w:val="Paragraphe"/>
    <w:pPr>
      <w:numPr>
        <w:numId w:val="0"/>
      </w:numPr>
    </w:pPr>
  </w:style>
  <w:style w:type="paragraph" w:customStyle="1" w:styleId="ParagNonNum">
    <w:name w:val="ParagNonNum"/>
    <w:basedOn w:val="Paragraphe"/>
    <w:pPr>
      <w:numPr>
        <w:numId w:val="0"/>
      </w:numPr>
      <w:ind w:firstLine="720"/>
    </w:pPr>
  </w:style>
  <w:style w:type="paragraph" w:customStyle="1" w:styleId="Citationenretrait">
    <w:name w:val="Citation en retrait"/>
    <w:basedOn w:val="Normal"/>
    <w:link w:val="CitationenretraitCar"/>
    <w:pPr>
      <w:spacing w:before="120" w:after="120"/>
      <w:ind w:left="720" w:right="720"/>
      <w:jc w:val="both"/>
    </w:pPr>
    <w:rPr>
      <w:kern w:val="24"/>
      <w:sz w:val="22"/>
      <w:szCs w:val="20"/>
    </w:rPr>
  </w:style>
  <w:style w:type="paragraph" w:customStyle="1" w:styleId="Citationendoubleretrait">
    <w:name w:val="Citation en double retrait"/>
    <w:basedOn w:val="Citationenretrait"/>
    <w:pPr>
      <w:ind w:left="1440" w:right="1440"/>
    </w:pPr>
  </w:style>
  <w:style w:type="character" w:customStyle="1" w:styleId="Citationintgre">
    <w:name w:val="Citation intégrée"/>
    <w:rPr>
      <w:rFonts w:ascii="Arial" w:hAnsi="Arial"/>
      <w:i/>
      <w:noProof w:val="0"/>
      <w:sz w:val="22"/>
      <w:lang w:val="fr-CA"/>
    </w:rPr>
  </w:style>
  <w:style w:type="paragraph" w:styleId="Notedebasdepage">
    <w:name w:val="footnote text"/>
    <w:basedOn w:val="Normal"/>
    <w:link w:val="NotedebasdepageCar"/>
    <w:semiHidden/>
    <w:pPr>
      <w:ind w:left="360" w:hanging="360"/>
      <w:jc w:val="both"/>
    </w:pPr>
    <w:rPr>
      <w:sz w:val="20"/>
      <w:szCs w:val="20"/>
    </w:rPr>
  </w:style>
  <w:style w:type="paragraph" w:customStyle="1" w:styleId="Sous-paragraphe">
    <w:name w:val="Sous-paragraphe"/>
    <w:basedOn w:val="Normal"/>
    <w:pPr>
      <w:numPr>
        <w:ilvl w:val="1"/>
        <w:numId w:val="2"/>
      </w:numPr>
      <w:spacing w:before="120" w:after="120"/>
    </w:pPr>
  </w:style>
  <w:style w:type="paragraph" w:customStyle="1" w:styleId="zSoquijdatRepertorie">
    <w:name w:val="zSoquij_datRepertorie"/>
    <w:basedOn w:val="Normal"/>
    <w:rPr>
      <w:b/>
      <w:noProof/>
      <w:sz w:val="22"/>
      <w:szCs w:val="20"/>
    </w:rPr>
  </w:style>
  <w:style w:type="paragraph" w:customStyle="1" w:styleId="zSoquijlblNomPartieDem">
    <w:name w:val="zSoquij_lblNomPartieDem"/>
    <w:basedOn w:val="zSoquijdatNomPartieDem"/>
  </w:style>
  <w:style w:type="paragraph" w:customStyle="1" w:styleId="zSoquijlblNomPartieDef">
    <w:name w:val="zSoquij_lblNomPartieDef"/>
    <w:basedOn w:val="zSoquijdatNomPartieDef"/>
  </w:style>
  <w:style w:type="paragraph" w:customStyle="1" w:styleId="zSoquijlblObjet">
    <w:name w:val="zSoquij_lblObjet"/>
    <w:basedOn w:val="zSoquijdatNomPartieDem"/>
  </w:style>
  <w:style w:type="paragraph" w:customStyle="1" w:styleId="zSoquijDatObjet">
    <w:name w:val="zSoquij_DatObjet"/>
    <w:basedOn w:val="zSoquijlblObjet"/>
  </w:style>
  <w:style w:type="paragraph" w:styleId="Textedebulles">
    <w:name w:val="Balloon Text"/>
    <w:basedOn w:val="Normal"/>
    <w:semiHidden/>
    <w:rPr>
      <w:rFonts w:ascii="Tahoma" w:hAnsi="Tahoma" w:cs="Tahoma"/>
      <w:sz w:val="16"/>
      <w:szCs w:val="16"/>
    </w:rPr>
  </w:style>
  <w:style w:type="paragraph" w:customStyle="1" w:styleId="zSoquijdatGreffe">
    <w:name w:val="zSoquij_datGreffe"/>
    <w:basedOn w:val="zSoquijdatDivision"/>
    <w:qFormat/>
    <w:rsid w:val="00B326AF"/>
    <w:rPr>
      <w:b/>
      <w:szCs w:val="22"/>
    </w:rPr>
  </w:style>
  <w:style w:type="paragraph" w:styleId="NormalWeb">
    <w:name w:val="Normal (Web)"/>
    <w:basedOn w:val="Normal"/>
    <w:uiPriority w:val="99"/>
    <w:unhideWhenUsed/>
    <w:rsid w:val="0011709C"/>
    <w:rPr>
      <w:rFonts w:ascii="Times New Roman" w:hAnsi="Times New Roman"/>
      <w:lang w:eastAsia="fr-CA"/>
    </w:rPr>
  </w:style>
  <w:style w:type="character" w:styleId="lev">
    <w:name w:val="Strong"/>
    <w:basedOn w:val="Policepardfaut"/>
    <w:uiPriority w:val="22"/>
    <w:qFormat/>
    <w:rsid w:val="000809C1"/>
    <w:rPr>
      <w:b/>
      <w:bCs/>
    </w:rPr>
  </w:style>
  <w:style w:type="paragraph" w:styleId="Notedefin">
    <w:name w:val="endnote text"/>
    <w:basedOn w:val="Normal"/>
    <w:link w:val="NotedefinCar"/>
    <w:semiHidden/>
    <w:unhideWhenUsed/>
    <w:rsid w:val="0075367B"/>
    <w:rPr>
      <w:sz w:val="20"/>
      <w:szCs w:val="20"/>
    </w:rPr>
  </w:style>
  <w:style w:type="character" w:customStyle="1" w:styleId="NotedefinCar">
    <w:name w:val="Note de fin Car"/>
    <w:basedOn w:val="Policepardfaut"/>
    <w:link w:val="Notedefin"/>
    <w:semiHidden/>
    <w:rsid w:val="0075367B"/>
    <w:rPr>
      <w:rFonts w:ascii="Arial" w:hAnsi="Arial"/>
      <w:lang w:eastAsia="fr-FR"/>
    </w:rPr>
  </w:style>
  <w:style w:type="character" w:styleId="Appeldenotedefin">
    <w:name w:val="endnote reference"/>
    <w:basedOn w:val="Policepardfaut"/>
    <w:semiHidden/>
    <w:unhideWhenUsed/>
    <w:rsid w:val="0075367B"/>
    <w:rPr>
      <w:vertAlign w:val="superscript"/>
    </w:rPr>
  </w:style>
  <w:style w:type="paragraph" w:customStyle="1" w:styleId="corpsdedcision">
    <w:name w:val="corpsdedcision"/>
    <w:basedOn w:val="Normal"/>
    <w:rsid w:val="007302AF"/>
    <w:pPr>
      <w:spacing w:before="100" w:beforeAutospacing="1" w:after="100" w:afterAutospacing="1"/>
    </w:pPr>
    <w:rPr>
      <w:rFonts w:ascii="Times New Roman" w:hAnsi="Times New Roman"/>
      <w:lang w:eastAsia="fr-CA"/>
    </w:rPr>
  </w:style>
  <w:style w:type="character" w:styleId="Lienhypertexte">
    <w:name w:val="Hyperlink"/>
    <w:basedOn w:val="Policepardfaut"/>
    <w:uiPriority w:val="99"/>
    <w:semiHidden/>
    <w:unhideWhenUsed/>
    <w:rsid w:val="007302AF"/>
    <w:rPr>
      <w:color w:val="0000FF"/>
      <w:u w:val="single"/>
    </w:rPr>
  </w:style>
  <w:style w:type="paragraph" w:styleId="Paragraphedeliste">
    <w:name w:val="List Paragraph"/>
    <w:basedOn w:val="Normal"/>
    <w:uiPriority w:val="34"/>
    <w:qFormat/>
    <w:rsid w:val="007302AF"/>
    <w:pPr>
      <w:spacing w:before="100" w:beforeAutospacing="1" w:after="100" w:afterAutospacing="1"/>
    </w:pPr>
    <w:rPr>
      <w:rFonts w:ascii="Times New Roman" w:hAnsi="Times New Roman"/>
      <w:lang w:eastAsia="fr-CA"/>
    </w:rPr>
  </w:style>
  <w:style w:type="paragraph" w:customStyle="1" w:styleId="citation">
    <w:name w:val="citation"/>
    <w:basedOn w:val="Normal"/>
    <w:rsid w:val="007302AF"/>
    <w:pPr>
      <w:spacing w:before="100" w:beforeAutospacing="1" w:after="100" w:afterAutospacing="1"/>
    </w:pPr>
    <w:rPr>
      <w:rFonts w:ascii="Times New Roman" w:hAnsi="Times New Roman"/>
      <w:lang w:eastAsia="fr-CA"/>
    </w:rPr>
  </w:style>
  <w:style w:type="paragraph" w:customStyle="1" w:styleId="Default">
    <w:name w:val="Default"/>
    <w:rsid w:val="009470BB"/>
    <w:pPr>
      <w:autoSpaceDE w:val="0"/>
      <w:autoSpaceDN w:val="0"/>
      <w:adjustRightInd w:val="0"/>
    </w:pPr>
    <w:rPr>
      <w:rFonts w:ascii="Arial" w:hAnsi="Arial" w:cs="Arial"/>
      <w:color w:val="000000"/>
      <w:sz w:val="24"/>
      <w:szCs w:val="24"/>
    </w:rPr>
  </w:style>
  <w:style w:type="character" w:customStyle="1" w:styleId="NotedebasdepageCar">
    <w:name w:val="Note de bas de page Car"/>
    <w:basedOn w:val="Policepardfaut"/>
    <w:link w:val="Notedebasdepage"/>
    <w:semiHidden/>
    <w:rsid w:val="005035FB"/>
    <w:rPr>
      <w:rFonts w:ascii="Arial" w:hAnsi="Arial"/>
      <w:lang w:eastAsia="fr-FR"/>
    </w:rPr>
  </w:style>
  <w:style w:type="character" w:styleId="Marquedecommentaire">
    <w:name w:val="annotation reference"/>
    <w:basedOn w:val="Policepardfaut"/>
    <w:semiHidden/>
    <w:unhideWhenUsed/>
    <w:rsid w:val="001711E8"/>
    <w:rPr>
      <w:sz w:val="16"/>
      <w:szCs w:val="16"/>
    </w:rPr>
  </w:style>
  <w:style w:type="paragraph" w:styleId="Commentaire">
    <w:name w:val="annotation text"/>
    <w:basedOn w:val="Normal"/>
    <w:link w:val="CommentaireCar"/>
    <w:semiHidden/>
    <w:unhideWhenUsed/>
    <w:rsid w:val="001711E8"/>
    <w:rPr>
      <w:sz w:val="20"/>
      <w:szCs w:val="20"/>
    </w:rPr>
  </w:style>
  <w:style w:type="character" w:customStyle="1" w:styleId="CommentaireCar">
    <w:name w:val="Commentaire Car"/>
    <w:basedOn w:val="Policepardfaut"/>
    <w:link w:val="Commentaire"/>
    <w:semiHidden/>
    <w:rsid w:val="001711E8"/>
    <w:rPr>
      <w:rFonts w:ascii="Arial" w:hAnsi="Arial"/>
      <w:lang w:eastAsia="fr-FR"/>
    </w:rPr>
  </w:style>
  <w:style w:type="paragraph" w:styleId="Objetducommentaire">
    <w:name w:val="annotation subject"/>
    <w:basedOn w:val="Commentaire"/>
    <w:next w:val="Commentaire"/>
    <w:link w:val="ObjetducommentaireCar"/>
    <w:semiHidden/>
    <w:unhideWhenUsed/>
    <w:rsid w:val="001711E8"/>
    <w:rPr>
      <w:b/>
      <w:bCs/>
    </w:rPr>
  </w:style>
  <w:style w:type="character" w:customStyle="1" w:styleId="ObjetducommentaireCar">
    <w:name w:val="Objet du commentaire Car"/>
    <w:basedOn w:val="CommentaireCar"/>
    <w:link w:val="Objetducommentaire"/>
    <w:semiHidden/>
    <w:rsid w:val="001711E8"/>
    <w:rPr>
      <w:rFonts w:ascii="Arial" w:hAnsi="Arial"/>
      <w:b/>
      <w:bCs/>
      <w:lang w:eastAsia="fr-FR"/>
    </w:rPr>
  </w:style>
  <w:style w:type="character" w:customStyle="1" w:styleId="CitationenretraitCar">
    <w:name w:val="Citation en retrait Car"/>
    <w:link w:val="Citationenretrait"/>
    <w:locked/>
    <w:rsid w:val="006371DE"/>
    <w:rPr>
      <w:rFonts w:ascii="Arial" w:hAnsi="Arial"/>
      <w:kern w:val="24"/>
      <w:sz w:val="22"/>
      <w:lang w:eastAsia="fr-FR"/>
    </w:rPr>
  </w:style>
  <w:style w:type="paragraph" w:customStyle="1" w:styleId="paragraphe0">
    <w:name w:val="paragraphe"/>
    <w:basedOn w:val="Normal"/>
    <w:rsid w:val="006C3589"/>
    <w:pPr>
      <w:spacing w:before="100" w:beforeAutospacing="1" w:after="100" w:afterAutospacing="1"/>
    </w:pPr>
    <w:rPr>
      <w:rFonts w:ascii="Times New Roman" w:hAnsi="Times New Roman"/>
      <w:lang w:eastAsia="fr-CA"/>
    </w:rPr>
  </w:style>
  <w:style w:type="paragraph" w:customStyle="1" w:styleId="citationenretrait0">
    <w:name w:val="citationenretrait"/>
    <w:basedOn w:val="Normal"/>
    <w:rsid w:val="006C3589"/>
    <w:pPr>
      <w:spacing w:before="100" w:beforeAutospacing="1" w:after="100" w:afterAutospacing="1"/>
    </w:pPr>
    <w:rPr>
      <w:rFonts w:ascii="Times New Roman" w:hAnsi="Times New Roman"/>
      <w:lang w:eastAsia="fr-CA"/>
    </w:rPr>
  </w:style>
  <w:style w:type="paragraph" w:customStyle="1" w:styleId="zsoquijdatjuge0">
    <w:name w:val="zsoquijdatjuge"/>
    <w:basedOn w:val="Normal"/>
    <w:rsid w:val="00831D39"/>
    <w:pPr>
      <w:spacing w:before="100" w:beforeAutospacing="1" w:after="100" w:afterAutospacing="1"/>
    </w:pPr>
    <w:rPr>
      <w:rFonts w:ascii="Times New Roman" w:hAnsi="Times New Roman"/>
      <w:lang w:eastAsia="fr-CA"/>
    </w:rPr>
  </w:style>
  <w:style w:type="paragraph" w:styleId="Citation0">
    <w:name w:val="Quote"/>
    <w:basedOn w:val="Normal"/>
    <w:next w:val="Normal"/>
    <w:link w:val="CitationCar"/>
    <w:uiPriority w:val="29"/>
    <w:qFormat/>
    <w:rsid w:val="007C5504"/>
    <w:pPr>
      <w:spacing w:before="200" w:after="160"/>
      <w:ind w:left="864" w:right="864"/>
      <w:jc w:val="center"/>
    </w:pPr>
    <w:rPr>
      <w:i/>
      <w:iCs/>
      <w:color w:val="404040" w:themeColor="text1" w:themeTint="BF"/>
    </w:rPr>
  </w:style>
  <w:style w:type="character" w:customStyle="1" w:styleId="CitationCar">
    <w:name w:val="Citation Car"/>
    <w:basedOn w:val="Policepardfaut"/>
    <w:link w:val="Citation0"/>
    <w:uiPriority w:val="29"/>
    <w:rsid w:val="007C5504"/>
    <w:rPr>
      <w:rFonts w:ascii="Arial" w:hAnsi="Arial"/>
      <w:i/>
      <w:iCs/>
      <w:color w:val="404040" w:themeColor="text1" w:themeTint="BF"/>
      <w:sz w:val="24"/>
      <w:szCs w:val="24"/>
      <w:lang w:eastAsia="fr-FR"/>
    </w:rPr>
  </w:style>
  <w:style w:type="character" w:customStyle="1" w:styleId="subsection">
    <w:name w:val="subsection"/>
    <w:basedOn w:val="Policepardfaut"/>
    <w:rsid w:val="00B2679B"/>
  </w:style>
  <w:style w:type="paragraph" w:customStyle="1" w:styleId="zsoquijdatdatejugement0">
    <w:name w:val="zsoquijdatdatejugement"/>
    <w:basedOn w:val="Normal"/>
    <w:rsid w:val="00BE2694"/>
    <w:rPr>
      <w:rFonts w:eastAsia="Arial Unicode MS" w:cs="Arial"/>
    </w:rPr>
  </w:style>
  <w:style w:type="paragraph" w:customStyle="1" w:styleId="dispositif0">
    <w:name w:val="dispositif"/>
    <w:basedOn w:val="Normal"/>
    <w:rsid w:val="009B5B8D"/>
    <w:pPr>
      <w:spacing w:after="360"/>
      <w:jc w:val="both"/>
    </w:pPr>
    <w:rPr>
      <w:rFonts w:eastAsia="Arial Unicode MS" w:cs="Arial"/>
    </w:rPr>
  </w:style>
  <w:style w:type="paragraph" w:customStyle="1" w:styleId="zsoquijdatnomprocureurdem0">
    <w:name w:val="zsoquijdatnomprocureurdem"/>
    <w:basedOn w:val="Normal"/>
    <w:rsid w:val="009B5B8D"/>
    <w:rPr>
      <w:rFonts w:eastAsia="Arial Unicode MS" w:cs="Arial"/>
    </w:rPr>
  </w:style>
  <w:style w:type="paragraph" w:customStyle="1" w:styleId="zsoquijdatcabinetprocureurdem0">
    <w:name w:val="zsoquijdatcabinetprocureurdem"/>
    <w:basedOn w:val="Normal"/>
    <w:rsid w:val="009B5B8D"/>
    <w:rPr>
      <w:rFonts w:eastAsia="Arial Unicode MS" w:cs="Arial"/>
    </w:rPr>
  </w:style>
  <w:style w:type="character" w:customStyle="1" w:styleId="label-section">
    <w:name w:val="label-section"/>
    <w:basedOn w:val="Policepardfaut"/>
    <w:rsid w:val="00723B0E"/>
  </w:style>
  <w:style w:type="character" w:customStyle="1" w:styleId="fontstyle01">
    <w:name w:val="fontstyle01"/>
    <w:basedOn w:val="Policepardfaut"/>
    <w:rsid w:val="00DC49CC"/>
  </w:style>
  <w:style w:type="character" w:customStyle="1" w:styleId="solexhl">
    <w:name w:val="solexhl"/>
    <w:basedOn w:val="Policepardfaut"/>
    <w:rsid w:val="00B60C03"/>
  </w:style>
  <w:style w:type="character" w:customStyle="1" w:styleId="reflex">
    <w:name w:val="reflex"/>
    <w:basedOn w:val="Policepardfaut"/>
    <w:rsid w:val="0028315B"/>
  </w:style>
  <w:style w:type="character" w:customStyle="1" w:styleId="ParagrapheCar">
    <w:name w:val="Paragraphe Car"/>
    <w:link w:val="Paragraphe"/>
    <w:locked/>
    <w:rsid w:val="00826C23"/>
    <w:rPr>
      <w:rFonts w:ascii="Arial" w:hAnsi="Arial"/>
      <w:kern w:val="28"/>
      <w:sz w:val="24"/>
      <w:lang w:eastAsia="fr-FR"/>
    </w:rPr>
  </w:style>
  <w:style w:type="character" w:customStyle="1" w:styleId="reflex2-link">
    <w:name w:val="reflex2-link"/>
    <w:basedOn w:val="Policepardfaut"/>
    <w:rsid w:val="00893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49032">
      <w:bodyDiv w:val="1"/>
      <w:marLeft w:val="0"/>
      <w:marRight w:val="0"/>
      <w:marTop w:val="0"/>
      <w:marBottom w:val="0"/>
      <w:divBdr>
        <w:top w:val="none" w:sz="0" w:space="0" w:color="auto"/>
        <w:left w:val="none" w:sz="0" w:space="0" w:color="auto"/>
        <w:bottom w:val="none" w:sz="0" w:space="0" w:color="auto"/>
        <w:right w:val="none" w:sz="0" w:space="0" w:color="auto"/>
      </w:divBdr>
      <w:divsChild>
        <w:div w:id="1851796208">
          <w:marLeft w:val="0"/>
          <w:marRight w:val="0"/>
          <w:marTop w:val="0"/>
          <w:marBottom w:val="0"/>
          <w:divBdr>
            <w:top w:val="none" w:sz="0" w:space="0" w:color="auto"/>
            <w:left w:val="none" w:sz="0" w:space="0" w:color="auto"/>
            <w:bottom w:val="none" w:sz="0" w:space="0" w:color="auto"/>
            <w:right w:val="none" w:sz="0" w:space="0" w:color="auto"/>
          </w:divBdr>
        </w:div>
        <w:div w:id="1578436454">
          <w:marLeft w:val="0"/>
          <w:marRight w:val="0"/>
          <w:marTop w:val="0"/>
          <w:marBottom w:val="0"/>
          <w:divBdr>
            <w:top w:val="none" w:sz="0" w:space="0" w:color="auto"/>
            <w:left w:val="none" w:sz="0" w:space="0" w:color="auto"/>
            <w:bottom w:val="none" w:sz="0" w:space="0" w:color="auto"/>
            <w:right w:val="none" w:sz="0" w:space="0" w:color="auto"/>
          </w:divBdr>
        </w:div>
        <w:div w:id="1627614979">
          <w:marLeft w:val="0"/>
          <w:marRight w:val="0"/>
          <w:marTop w:val="0"/>
          <w:marBottom w:val="0"/>
          <w:divBdr>
            <w:top w:val="none" w:sz="0" w:space="0" w:color="auto"/>
            <w:left w:val="none" w:sz="0" w:space="0" w:color="auto"/>
            <w:bottom w:val="none" w:sz="0" w:space="0" w:color="auto"/>
            <w:right w:val="none" w:sz="0" w:space="0" w:color="auto"/>
          </w:divBdr>
        </w:div>
        <w:div w:id="1719889500">
          <w:marLeft w:val="0"/>
          <w:marRight w:val="0"/>
          <w:marTop w:val="0"/>
          <w:marBottom w:val="0"/>
          <w:divBdr>
            <w:top w:val="none" w:sz="0" w:space="0" w:color="auto"/>
            <w:left w:val="none" w:sz="0" w:space="0" w:color="auto"/>
            <w:bottom w:val="none" w:sz="0" w:space="0" w:color="auto"/>
            <w:right w:val="none" w:sz="0" w:space="0" w:color="auto"/>
          </w:divBdr>
        </w:div>
        <w:div w:id="1686789327">
          <w:marLeft w:val="0"/>
          <w:marRight w:val="0"/>
          <w:marTop w:val="0"/>
          <w:marBottom w:val="0"/>
          <w:divBdr>
            <w:top w:val="none" w:sz="0" w:space="0" w:color="auto"/>
            <w:left w:val="none" w:sz="0" w:space="0" w:color="auto"/>
            <w:bottom w:val="none" w:sz="0" w:space="0" w:color="auto"/>
            <w:right w:val="none" w:sz="0" w:space="0" w:color="auto"/>
          </w:divBdr>
        </w:div>
        <w:div w:id="518272499">
          <w:marLeft w:val="0"/>
          <w:marRight w:val="0"/>
          <w:marTop w:val="0"/>
          <w:marBottom w:val="0"/>
          <w:divBdr>
            <w:top w:val="none" w:sz="0" w:space="0" w:color="auto"/>
            <w:left w:val="none" w:sz="0" w:space="0" w:color="auto"/>
            <w:bottom w:val="none" w:sz="0" w:space="0" w:color="auto"/>
            <w:right w:val="none" w:sz="0" w:space="0" w:color="auto"/>
          </w:divBdr>
        </w:div>
        <w:div w:id="1073812941">
          <w:marLeft w:val="0"/>
          <w:marRight w:val="0"/>
          <w:marTop w:val="0"/>
          <w:marBottom w:val="0"/>
          <w:divBdr>
            <w:top w:val="none" w:sz="0" w:space="0" w:color="auto"/>
            <w:left w:val="none" w:sz="0" w:space="0" w:color="auto"/>
            <w:bottom w:val="none" w:sz="0" w:space="0" w:color="auto"/>
            <w:right w:val="none" w:sz="0" w:space="0" w:color="auto"/>
          </w:divBdr>
        </w:div>
        <w:div w:id="1927229938">
          <w:marLeft w:val="0"/>
          <w:marRight w:val="0"/>
          <w:marTop w:val="0"/>
          <w:marBottom w:val="0"/>
          <w:divBdr>
            <w:top w:val="none" w:sz="0" w:space="0" w:color="auto"/>
            <w:left w:val="none" w:sz="0" w:space="0" w:color="auto"/>
            <w:bottom w:val="none" w:sz="0" w:space="0" w:color="auto"/>
            <w:right w:val="none" w:sz="0" w:space="0" w:color="auto"/>
          </w:divBdr>
        </w:div>
        <w:div w:id="975528507">
          <w:marLeft w:val="0"/>
          <w:marRight w:val="0"/>
          <w:marTop w:val="0"/>
          <w:marBottom w:val="0"/>
          <w:divBdr>
            <w:top w:val="none" w:sz="0" w:space="0" w:color="auto"/>
            <w:left w:val="none" w:sz="0" w:space="0" w:color="auto"/>
            <w:bottom w:val="none" w:sz="0" w:space="0" w:color="auto"/>
            <w:right w:val="none" w:sz="0" w:space="0" w:color="auto"/>
          </w:divBdr>
        </w:div>
        <w:div w:id="609707250">
          <w:marLeft w:val="0"/>
          <w:marRight w:val="0"/>
          <w:marTop w:val="0"/>
          <w:marBottom w:val="0"/>
          <w:divBdr>
            <w:top w:val="none" w:sz="0" w:space="0" w:color="auto"/>
            <w:left w:val="none" w:sz="0" w:space="0" w:color="auto"/>
            <w:bottom w:val="none" w:sz="0" w:space="0" w:color="auto"/>
            <w:right w:val="none" w:sz="0" w:space="0" w:color="auto"/>
          </w:divBdr>
        </w:div>
        <w:div w:id="833688368">
          <w:marLeft w:val="0"/>
          <w:marRight w:val="0"/>
          <w:marTop w:val="0"/>
          <w:marBottom w:val="0"/>
          <w:divBdr>
            <w:top w:val="none" w:sz="0" w:space="0" w:color="auto"/>
            <w:left w:val="none" w:sz="0" w:space="0" w:color="auto"/>
            <w:bottom w:val="none" w:sz="0" w:space="0" w:color="auto"/>
            <w:right w:val="none" w:sz="0" w:space="0" w:color="auto"/>
          </w:divBdr>
        </w:div>
        <w:div w:id="464858412">
          <w:marLeft w:val="0"/>
          <w:marRight w:val="0"/>
          <w:marTop w:val="0"/>
          <w:marBottom w:val="0"/>
          <w:divBdr>
            <w:top w:val="none" w:sz="0" w:space="0" w:color="auto"/>
            <w:left w:val="none" w:sz="0" w:space="0" w:color="auto"/>
            <w:bottom w:val="none" w:sz="0" w:space="0" w:color="auto"/>
            <w:right w:val="none" w:sz="0" w:space="0" w:color="auto"/>
          </w:divBdr>
        </w:div>
        <w:div w:id="1951087456">
          <w:marLeft w:val="0"/>
          <w:marRight w:val="0"/>
          <w:marTop w:val="0"/>
          <w:marBottom w:val="0"/>
          <w:divBdr>
            <w:top w:val="none" w:sz="0" w:space="0" w:color="auto"/>
            <w:left w:val="none" w:sz="0" w:space="0" w:color="auto"/>
            <w:bottom w:val="none" w:sz="0" w:space="0" w:color="auto"/>
            <w:right w:val="none" w:sz="0" w:space="0" w:color="auto"/>
          </w:divBdr>
        </w:div>
        <w:div w:id="1585794217">
          <w:marLeft w:val="0"/>
          <w:marRight w:val="0"/>
          <w:marTop w:val="0"/>
          <w:marBottom w:val="0"/>
          <w:divBdr>
            <w:top w:val="none" w:sz="0" w:space="0" w:color="auto"/>
            <w:left w:val="none" w:sz="0" w:space="0" w:color="auto"/>
            <w:bottom w:val="none" w:sz="0" w:space="0" w:color="auto"/>
            <w:right w:val="none" w:sz="0" w:space="0" w:color="auto"/>
          </w:divBdr>
        </w:div>
      </w:divsChild>
    </w:div>
    <w:div w:id="95755979">
      <w:bodyDiv w:val="1"/>
      <w:marLeft w:val="0"/>
      <w:marRight w:val="0"/>
      <w:marTop w:val="0"/>
      <w:marBottom w:val="0"/>
      <w:divBdr>
        <w:top w:val="none" w:sz="0" w:space="0" w:color="auto"/>
        <w:left w:val="none" w:sz="0" w:space="0" w:color="auto"/>
        <w:bottom w:val="none" w:sz="0" w:space="0" w:color="auto"/>
        <w:right w:val="none" w:sz="0" w:space="0" w:color="auto"/>
      </w:divBdr>
    </w:div>
    <w:div w:id="379400949">
      <w:bodyDiv w:val="1"/>
      <w:marLeft w:val="0"/>
      <w:marRight w:val="0"/>
      <w:marTop w:val="0"/>
      <w:marBottom w:val="0"/>
      <w:divBdr>
        <w:top w:val="none" w:sz="0" w:space="0" w:color="auto"/>
        <w:left w:val="none" w:sz="0" w:space="0" w:color="auto"/>
        <w:bottom w:val="none" w:sz="0" w:space="0" w:color="auto"/>
        <w:right w:val="none" w:sz="0" w:space="0" w:color="auto"/>
      </w:divBdr>
      <w:divsChild>
        <w:div w:id="192959582">
          <w:marLeft w:val="0"/>
          <w:marRight w:val="0"/>
          <w:marTop w:val="0"/>
          <w:marBottom w:val="0"/>
          <w:divBdr>
            <w:top w:val="none" w:sz="0" w:space="0" w:color="auto"/>
            <w:left w:val="none" w:sz="0" w:space="0" w:color="auto"/>
            <w:bottom w:val="none" w:sz="0" w:space="0" w:color="auto"/>
            <w:right w:val="none" w:sz="0" w:space="0" w:color="auto"/>
          </w:divBdr>
        </w:div>
        <w:div w:id="1199053910">
          <w:marLeft w:val="0"/>
          <w:marRight w:val="0"/>
          <w:marTop w:val="0"/>
          <w:marBottom w:val="0"/>
          <w:divBdr>
            <w:top w:val="none" w:sz="0" w:space="0" w:color="auto"/>
            <w:left w:val="none" w:sz="0" w:space="0" w:color="auto"/>
            <w:bottom w:val="none" w:sz="0" w:space="0" w:color="auto"/>
            <w:right w:val="none" w:sz="0" w:space="0" w:color="auto"/>
          </w:divBdr>
        </w:div>
        <w:div w:id="382757965">
          <w:marLeft w:val="0"/>
          <w:marRight w:val="0"/>
          <w:marTop w:val="0"/>
          <w:marBottom w:val="0"/>
          <w:divBdr>
            <w:top w:val="none" w:sz="0" w:space="0" w:color="auto"/>
            <w:left w:val="none" w:sz="0" w:space="0" w:color="auto"/>
            <w:bottom w:val="none" w:sz="0" w:space="0" w:color="auto"/>
            <w:right w:val="none" w:sz="0" w:space="0" w:color="auto"/>
          </w:divBdr>
        </w:div>
        <w:div w:id="1702322574">
          <w:marLeft w:val="0"/>
          <w:marRight w:val="0"/>
          <w:marTop w:val="0"/>
          <w:marBottom w:val="0"/>
          <w:divBdr>
            <w:top w:val="none" w:sz="0" w:space="0" w:color="auto"/>
            <w:left w:val="none" w:sz="0" w:space="0" w:color="auto"/>
            <w:bottom w:val="none" w:sz="0" w:space="0" w:color="auto"/>
            <w:right w:val="none" w:sz="0" w:space="0" w:color="auto"/>
          </w:divBdr>
        </w:div>
      </w:divsChild>
    </w:div>
    <w:div w:id="442841968">
      <w:bodyDiv w:val="1"/>
      <w:marLeft w:val="0"/>
      <w:marRight w:val="0"/>
      <w:marTop w:val="0"/>
      <w:marBottom w:val="0"/>
      <w:divBdr>
        <w:top w:val="none" w:sz="0" w:space="0" w:color="auto"/>
        <w:left w:val="none" w:sz="0" w:space="0" w:color="auto"/>
        <w:bottom w:val="none" w:sz="0" w:space="0" w:color="auto"/>
        <w:right w:val="none" w:sz="0" w:space="0" w:color="auto"/>
      </w:divBdr>
      <w:divsChild>
        <w:div w:id="1629120920">
          <w:marLeft w:val="0"/>
          <w:marRight w:val="0"/>
          <w:marTop w:val="0"/>
          <w:marBottom w:val="0"/>
          <w:divBdr>
            <w:top w:val="none" w:sz="0" w:space="0" w:color="auto"/>
            <w:left w:val="none" w:sz="0" w:space="0" w:color="auto"/>
            <w:bottom w:val="none" w:sz="0" w:space="0" w:color="auto"/>
            <w:right w:val="none" w:sz="0" w:space="0" w:color="auto"/>
          </w:divBdr>
        </w:div>
        <w:div w:id="384380859">
          <w:marLeft w:val="0"/>
          <w:marRight w:val="0"/>
          <w:marTop w:val="0"/>
          <w:marBottom w:val="0"/>
          <w:divBdr>
            <w:top w:val="none" w:sz="0" w:space="0" w:color="auto"/>
            <w:left w:val="none" w:sz="0" w:space="0" w:color="auto"/>
            <w:bottom w:val="none" w:sz="0" w:space="0" w:color="auto"/>
            <w:right w:val="none" w:sz="0" w:space="0" w:color="auto"/>
          </w:divBdr>
        </w:div>
        <w:div w:id="1111163548">
          <w:marLeft w:val="0"/>
          <w:marRight w:val="0"/>
          <w:marTop w:val="0"/>
          <w:marBottom w:val="0"/>
          <w:divBdr>
            <w:top w:val="none" w:sz="0" w:space="0" w:color="auto"/>
            <w:left w:val="none" w:sz="0" w:space="0" w:color="auto"/>
            <w:bottom w:val="none" w:sz="0" w:space="0" w:color="auto"/>
            <w:right w:val="none" w:sz="0" w:space="0" w:color="auto"/>
          </w:divBdr>
        </w:div>
      </w:divsChild>
    </w:div>
    <w:div w:id="492991000">
      <w:bodyDiv w:val="1"/>
      <w:marLeft w:val="0"/>
      <w:marRight w:val="0"/>
      <w:marTop w:val="0"/>
      <w:marBottom w:val="0"/>
      <w:divBdr>
        <w:top w:val="none" w:sz="0" w:space="0" w:color="auto"/>
        <w:left w:val="none" w:sz="0" w:space="0" w:color="auto"/>
        <w:bottom w:val="none" w:sz="0" w:space="0" w:color="auto"/>
        <w:right w:val="none" w:sz="0" w:space="0" w:color="auto"/>
      </w:divBdr>
    </w:div>
    <w:div w:id="552814589">
      <w:bodyDiv w:val="1"/>
      <w:marLeft w:val="0"/>
      <w:marRight w:val="0"/>
      <w:marTop w:val="0"/>
      <w:marBottom w:val="0"/>
      <w:divBdr>
        <w:top w:val="none" w:sz="0" w:space="0" w:color="auto"/>
        <w:left w:val="none" w:sz="0" w:space="0" w:color="auto"/>
        <w:bottom w:val="none" w:sz="0" w:space="0" w:color="auto"/>
        <w:right w:val="none" w:sz="0" w:space="0" w:color="auto"/>
      </w:divBdr>
    </w:div>
    <w:div w:id="608778445">
      <w:bodyDiv w:val="1"/>
      <w:marLeft w:val="0"/>
      <w:marRight w:val="0"/>
      <w:marTop w:val="0"/>
      <w:marBottom w:val="0"/>
      <w:divBdr>
        <w:top w:val="none" w:sz="0" w:space="0" w:color="auto"/>
        <w:left w:val="none" w:sz="0" w:space="0" w:color="auto"/>
        <w:bottom w:val="none" w:sz="0" w:space="0" w:color="auto"/>
        <w:right w:val="none" w:sz="0" w:space="0" w:color="auto"/>
      </w:divBdr>
      <w:divsChild>
        <w:div w:id="731319386">
          <w:marLeft w:val="0"/>
          <w:marRight w:val="0"/>
          <w:marTop w:val="0"/>
          <w:marBottom w:val="0"/>
          <w:divBdr>
            <w:top w:val="none" w:sz="0" w:space="0" w:color="auto"/>
            <w:left w:val="none" w:sz="0" w:space="0" w:color="auto"/>
            <w:bottom w:val="none" w:sz="0" w:space="0" w:color="auto"/>
            <w:right w:val="none" w:sz="0" w:space="0" w:color="auto"/>
          </w:divBdr>
        </w:div>
        <w:div w:id="1624657309">
          <w:marLeft w:val="0"/>
          <w:marRight w:val="0"/>
          <w:marTop w:val="0"/>
          <w:marBottom w:val="0"/>
          <w:divBdr>
            <w:top w:val="none" w:sz="0" w:space="0" w:color="auto"/>
            <w:left w:val="none" w:sz="0" w:space="0" w:color="auto"/>
            <w:bottom w:val="none" w:sz="0" w:space="0" w:color="auto"/>
            <w:right w:val="none" w:sz="0" w:space="0" w:color="auto"/>
          </w:divBdr>
        </w:div>
      </w:divsChild>
    </w:div>
    <w:div w:id="664406889">
      <w:bodyDiv w:val="1"/>
      <w:marLeft w:val="0"/>
      <w:marRight w:val="0"/>
      <w:marTop w:val="0"/>
      <w:marBottom w:val="0"/>
      <w:divBdr>
        <w:top w:val="none" w:sz="0" w:space="0" w:color="auto"/>
        <w:left w:val="none" w:sz="0" w:space="0" w:color="auto"/>
        <w:bottom w:val="none" w:sz="0" w:space="0" w:color="auto"/>
        <w:right w:val="none" w:sz="0" w:space="0" w:color="auto"/>
      </w:divBdr>
    </w:div>
    <w:div w:id="715813545">
      <w:bodyDiv w:val="1"/>
      <w:marLeft w:val="0"/>
      <w:marRight w:val="0"/>
      <w:marTop w:val="0"/>
      <w:marBottom w:val="0"/>
      <w:divBdr>
        <w:top w:val="none" w:sz="0" w:space="0" w:color="auto"/>
        <w:left w:val="none" w:sz="0" w:space="0" w:color="auto"/>
        <w:bottom w:val="none" w:sz="0" w:space="0" w:color="auto"/>
        <w:right w:val="none" w:sz="0" w:space="0" w:color="auto"/>
      </w:divBdr>
      <w:divsChild>
        <w:div w:id="961771102">
          <w:marLeft w:val="0"/>
          <w:marRight w:val="0"/>
          <w:marTop w:val="0"/>
          <w:marBottom w:val="0"/>
          <w:divBdr>
            <w:top w:val="none" w:sz="0" w:space="0" w:color="auto"/>
            <w:left w:val="none" w:sz="0" w:space="0" w:color="auto"/>
            <w:bottom w:val="none" w:sz="0" w:space="0" w:color="auto"/>
            <w:right w:val="none" w:sz="0" w:space="0" w:color="auto"/>
          </w:divBdr>
        </w:div>
      </w:divsChild>
    </w:div>
    <w:div w:id="821853303">
      <w:bodyDiv w:val="1"/>
      <w:marLeft w:val="0"/>
      <w:marRight w:val="0"/>
      <w:marTop w:val="0"/>
      <w:marBottom w:val="0"/>
      <w:divBdr>
        <w:top w:val="none" w:sz="0" w:space="0" w:color="auto"/>
        <w:left w:val="none" w:sz="0" w:space="0" w:color="auto"/>
        <w:bottom w:val="none" w:sz="0" w:space="0" w:color="auto"/>
        <w:right w:val="none" w:sz="0" w:space="0" w:color="auto"/>
      </w:divBdr>
    </w:div>
    <w:div w:id="833836017">
      <w:bodyDiv w:val="1"/>
      <w:marLeft w:val="0"/>
      <w:marRight w:val="0"/>
      <w:marTop w:val="0"/>
      <w:marBottom w:val="0"/>
      <w:divBdr>
        <w:top w:val="none" w:sz="0" w:space="0" w:color="auto"/>
        <w:left w:val="none" w:sz="0" w:space="0" w:color="auto"/>
        <w:bottom w:val="none" w:sz="0" w:space="0" w:color="auto"/>
        <w:right w:val="none" w:sz="0" w:space="0" w:color="auto"/>
      </w:divBdr>
    </w:div>
    <w:div w:id="865100027">
      <w:bodyDiv w:val="1"/>
      <w:marLeft w:val="0"/>
      <w:marRight w:val="0"/>
      <w:marTop w:val="0"/>
      <w:marBottom w:val="0"/>
      <w:divBdr>
        <w:top w:val="none" w:sz="0" w:space="0" w:color="auto"/>
        <w:left w:val="none" w:sz="0" w:space="0" w:color="auto"/>
        <w:bottom w:val="none" w:sz="0" w:space="0" w:color="auto"/>
        <w:right w:val="none" w:sz="0" w:space="0" w:color="auto"/>
      </w:divBdr>
    </w:div>
    <w:div w:id="958024330">
      <w:bodyDiv w:val="1"/>
      <w:marLeft w:val="0"/>
      <w:marRight w:val="0"/>
      <w:marTop w:val="0"/>
      <w:marBottom w:val="0"/>
      <w:divBdr>
        <w:top w:val="none" w:sz="0" w:space="0" w:color="auto"/>
        <w:left w:val="none" w:sz="0" w:space="0" w:color="auto"/>
        <w:bottom w:val="none" w:sz="0" w:space="0" w:color="auto"/>
        <w:right w:val="none" w:sz="0" w:space="0" w:color="auto"/>
      </w:divBdr>
      <w:divsChild>
        <w:div w:id="1971134286">
          <w:marLeft w:val="0"/>
          <w:marRight w:val="0"/>
          <w:marTop w:val="0"/>
          <w:marBottom w:val="0"/>
          <w:divBdr>
            <w:top w:val="none" w:sz="0" w:space="0" w:color="auto"/>
            <w:left w:val="none" w:sz="0" w:space="0" w:color="auto"/>
            <w:bottom w:val="none" w:sz="0" w:space="0" w:color="auto"/>
            <w:right w:val="none" w:sz="0" w:space="0" w:color="auto"/>
          </w:divBdr>
        </w:div>
        <w:div w:id="174081980">
          <w:marLeft w:val="0"/>
          <w:marRight w:val="0"/>
          <w:marTop w:val="0"/>
          <w:marBottom w:val="0"/>
          <w:divBdr>
            <w:top w:val="none" w:sz="0" w:space="0" w:color="auto"/>
            <w:left w:val="none" w:sz="0" w:space="0" w:color="auto"/>
            <w:bottom w:val="none" w:sz="0" w:space="0" w:color="auto"/>
            <w:right w:val="none" w:sz="0" w:space="0" w:color="auto"/>
          </w:divBdr>
        </w:div>
        <w:div w:id="94831521">
          <w:marLeft w:val="0"/>
          <w:marRight w:val="0"/>
          <w:marTop w:val="0"/>
          <w:marBottom w:val="0"/>
          <w:divBdr>
            <w:top w:val="none" w:sz="0" w:space="0" w:color="auto"/>
            <w:left w:val="none" w:sz="0" w:space="0" w:color="auto"/>
            <w:bottom w:val="none" w:sz="0" w:space="0" w:color="auto"/>
            <w:right w:val="none" w:sz="0" w:space="0" w:color="auto"/>
          </w:divBdr>
        </w:div>
      </w:divsChild>
    </w:div>
    <w:div w:id="1004744181">
      <w:bodyDiv w:val="1"/>
      <w:marLeft w:val="0"/>
      <w:marRight w:val="0"/>
      <w:marTop w:val="0"/>
      <w:marBottom w:val="0"/>
      <w:divBdr>
        <w:top w:val="none" w:sz="0" w:space="0" w:color="auto"/>
        <w:left w:val="none" w:sz="0" w:space="0" w:color="auto"/>
        <w:bottom w:val="none" w:sz="0" w:space="0" w:color="auto"/>
        <w:right w:val="none" w:sz="0" w:space="0" w:color="auto"/>
      </w:divBdr>
      <w:divsChild>
        <w:div w:id="1246767165">
          <w:marLeft w:val="0"/>
          <w:marRight w:val="0"/>
          <w:marTop w:val="150"/>
          <w:marBottom w:val="0"/>
          <w:divBdr>
            <w:top w:val="none" w:sz="0" w:space="0" w:color="auto"/>
            <w:left w:val="none" w:sz="0" w:space="0" w:color="auto"/>
            <w:bottom w:val="none" w:sz="0" w:space="0" w:color="auto"/>
            <w:right w:val="none" w:sz="0" w:space="0" w:color="auto"/>
          </w:divBdr>
          <w:divsChild>
            <w:div w:id="817309600">
              <w:marLeft w:val="0"/>
              <w:marRight w:val="0"/>
              <w:marTop w:val="0"/>
              <w:marBottom w:val="0"/>
              <w:divBdr>
                <w:top w:val="none" w:sz="0" w:space="0" w:color="auto"/>
                <w:left w:val="none" w:sz="0" w:space="0" w:color="auto"/>
                <w:bottom w:val="none" w:sz="0" w:space="0" w:color="auto"/>
                <w:right w:val="none" w:sz="0" w:space="0" w:color="auto"/>
              </w:divBdr>
              <w:divsChild>
                <w:div w:id="329218635">
                  <w:marLeft w:val="0"/>
                  <w:marRight w:val="0"/>
                  <w:marTop w:val="0"/>
                  <w:marBottom w:val="0"/>
                  <w:divBdr>
                    <w:top w:val="none" w:sz="0" w:space="0" w:color="auto"/>
                    <w:left w:val="none" w:sz="0" w:space="0" w:color="auto"/>
                    <w:bottom w:val="none" w:sz="0" w:space="0" w:color="auto"/>
                    <w:right w:val="none" w:sz="0" w:space="0" w:color="auto"/>
                  </w:divBdr>
                  <w:divsChild>
                    <w:div w:id="1773091858">
                      <w:marLeft w:val="0"/>
                      <w:marRight w:val="0"/>
                      <w:marTop w:val="0"/>
                      <w:marBottom w:val="0"/>
                      <w:divBdr>
                        <w:top w:val="none" w:sz="0" w:space="0" w:color="auto"/>
                        <w:left w:val="none" w:sz="0" w:space="0" w:color="auto"/>
                        <w:bottom w:val="none" w:sz="0" w:space="0" w:color="auto"/>
                        <w:right w:val="none" w:sz="0" w:space="0" w:color="auto"/>
                      </w:divBdr>
                      <w:divsChild>
                        <w:div w:id="711462132">
                          <w:marLeft w:val="0"/>
                          <w:marRight w:val="0"/>
                          <w:marTop w:val="100"/>
                          <w:marBottom w:val="100"/>
                          <w:divBdr>
                            <w:top w:val="none" w:sz="0" w:space="0" w:color="auto"/>
                            <w:left w:val="none" w:sz="0" w:space="0" w:color="auto"/>
                            <w:bottom w:val="none" w:sz="0" w:space="0" w:color="auto"/>
                            <w:right w:val="none" w:sz="0" w:space="0" w:color="auto"/>
                          </w:divBdr>
                          <w:divsChild>
                            <w:div w:id="532578110">
                              <w:marLeft w:val="0"/>
                              <w:marRight w:val="0"/>
                              <w:marTop w:val="0"/>
                              <w:marBottom w:val="0"/>
                              <w:divBdr>
                                <w:top w:val="none" w:sz="0" w:space="0" w:color="auto"/>
                                <w:left w:val="none" w:sz="0" w:space="0" w:color="auto"/>
                                <w:bottom w:val="none" w:sz="0" w:space="0" w:color="auto"/>
                                <w:right w:val="none" w:sz="0" w:space="0" w:color="auto"/>
                              </w:divBdr>
                              <w:divsChild>
                                <w:div w:id="1211727154">
                                  <w:marLeft w:val="0"/>
                                  <w:marRight w:val="0"/>
                                  <w:marTop w:val="0"/>
                                  <w:marBottom w:val="0"/>
                                  <w:divBdr>
                                    <w:top w:val="none" w:sz="0" w:space="0" w:color="auto"/>
                                    <w:left w:val="none" w:sz="0" w:space="0" w:color="auto"/>
                                    <w:bottom w:val="none" w:sz="0" w:space="0" w:color="auto"/>
                                    <w:right w:val="none" w:sz="0" w:space="0" w:color="auto"/>
                                  </w:divBdr>
                                  <w:divsChild>
                                    <w:div w:id="1562791133">
                                      <w:marLeft w:val="0"/>
                                      <w:marRight w:val="0"/>
                                      <w:marTop w:val="75"/>
                                      <w:marBottom w:val="480"/>
                                      <w:divBdr>
                                        <w:top w:val="single" w:sz="6" w:space="11" w:color="FFFFFF"/>
                                        <w:left w:val="single" w:sz="6" w:space="11" w:color="FFFFFF"/>
                                        <w:bottom w:val="single" w:sz="6" w:space="11" w:color="FFFFFF"/>
                                        <w:right w:val="single" w:sz="6" w:space="11" w:color="FFFFFF"/>
                                      </w:divBdr>
                                      <w:divsChild>
                                        <w:div w:id="1029991694">
                                          <w:marLeft w:val="0"/>
                                          <w:marRight w:val="0"/>
                                          <w:marTop w:val="0"/>
                                          <w:marBottom w:val="0"/>
                                          <w:divBdr>
                                            <w:top w:val="none" w:sz="0" w:space="0" w:color="auto"/>
                                            <w:left w:val="none" w:sz="0" w:space="0" w:color="auto"/>
                                            <w:bottom w:val="none" w:sz="0" w:space="0" w:color="auto"/>
                                            <w:right w:val="none" w:sz="0" w:space="0" w:color="auto"/>
                                          </w:divBdr>
                                          <w:divsChild>
                                            <w:div w:id="1529756981">
                                              <w:marLeft w:val="0"/>
                                              <w:marRight w:val="0"/>
                                              <w:marTop w:val="0"/>
                                              <w:marBottom w:val="240"/>
                                              <w:divBdr>
                                                <w:top w:val="none" w:sz="0" w:space="0" w:color="auto"/>
                                                <w:left w:val="none" w:sz="0" w:space="0" w:color="auto"/>
                                                <w:bottom w:val="single" w:sz="6" w:space="12" w:color="D9D9D9"/>
                                                <w:right w:val="none" w:sz="0" w:space="0" w:color="auto"/>
                                              </w:divBdr>
                                              <w:divsChild>
                                                <w:div w:id="910458588">
                                                  <w:marLeft w:val="0"/>
                                                  <w:marRight w:val="0"/>
                                                  <w:marTop w:val="0"/>
                                                  <w:marBottom w:val="105"/>
                                                  <w:divBdr>
                                                    <w:top w:val="none" w:sz="0" w:space="0" w:color="auto"/>
                                                    <w:left w:val="none" w:sz="0" w:space="0" w:color="auto"/>
                                                    <w:bottom w:val="none" w:sz="0" w:space="0" w:color="auto"/>
                                                    <w:right w:val="none" w:sz="0" w:space="0" w:color="auto"/>
                                                  </w:divBdr>
                                                  <w:divsChild>
                                                    <w:div w:id="1437293030">
                                                      <w:marLeft w:val="0"/>
                                                      <w:marRight w:val="0"/>
                                                      <w:marTop w:val="0"/>
                                                      <w:marBottom w:val="240"/>
                                                      <w:divBdr>
                                                        <w:top w:val="none" w:sz="0" w:space="0" w:color="auto"/>
                                                        <w:left w:val="none" w:sz="0" w:space="0" w:color="auto"/>
                                                        <w:bottom w:val="none" w:sz="0" w:space="0" w:color="auto"/>
                                                        <w:right w:val="none" w:sz="0" w:space="0" w:color="auto"/>
                                                      </w:divBdr>
                                                      <w:divsChild>
                                                        <w:div w:id="1782189196">
                                                          <w:marLeft w:val="0"/>
                                                          <w:marRight w:val="0"/>
                                                          <w:marTop w:val="60"/>
                                                          <w:marBottom w:val="0"/>
                                                          <w:divBdr>
                                                            <w:top w:val="none" w:sz="0" w:space="0" w:color="auto"/>
                                                            <w:left w:val="none" w:sz="0" w:space="0" w:color="auto"/>
                                                            <w:bottom w:val="none" w:sz="0" w:space="0" w:color="auto"/>
                                                            <w:right w:val="none" w:sz="0" w:space="0" w:color="auto"/>
                                                          </w:divBdr>
                                                        </w:div>
                                                        <w:div w:id="1823505825">
                                                          <w:marLeft w:val="0"/>
                                                          <w:marRight w:val="0"/>
                                                          <w:marTop w:val="0"/>
                                                          <w:marBottom w:val="0"/>
                                                          <w:divBdr>
                                                            <w:top w:val="none" w:sz="0" w:space="0" w:color="auto"/>
                                                            <w:left w:val="none" w:sz="0" w:space="0" w:color="auto"/>
                                                            <w:bottom w:val="none" w:sz="0" w:space="0" w:color="auto"/>
                                                            <w:right w:val="none" w:sz="0" w:space="0" w:color="auto"/>
                                                          </w:divBdr>
                                                        </w:div>
                                                      </w:divsChild>
                                                    </w:div>
                                                    <w:div w:id="1610620327">
                                                      <w:marLeft w:val="0"/>
                                                      <w:marRight w:val="0"/>
                                                      <w:marTop w:val="60"/>
                                                      <w:marBottom w:val="0"/>
                                                      <w:divBdr>
                                                        <w:top w:val="none" w:sz="0" w:space="0" w:color="auto"/>
                                                        <w:left w:val="none" w:sz="0" w:space="0" w:color="auto"/>
                                                        <w:bottom w:val="none" w:sz="0" w:space="0" w:color="auto"/>
                                                        <w:right w:val="none" w:sz="0" w:space="0" w:color="auto"/>
                                                      </w:divBdr>
                                                    </w:div>
                                                    <w:div w:id="6001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25330533">
      <w:bodyDiv w:val="1"/>
      <w:marLeft w:val="0"/>
      <w:marRight w:val="0"/>
      <w:marTop w:val="0"/>
      <w:marBottom w:val="0"/>
      <w:divBdr>
        <w:top w:val="none" w:sz="0" w:space="0" w:color="auto"/>
        <w:left w:val="none" w:sz="0" w:space="0" w:color="auto"/>
        <w:bottom w:val="none" w:sz="0" w:space="0" w:color="auto"/>
        <w:right w:val="none" w:sz="0" w:space="0" w:color="auto"/>
      </w:divBdr>
      <w:divsChild>
        <w:div w:id="414127966">
          <w:marLeft w:val="0"/>
          <w:marRight w:val="0"/>
          <w:marTop w:val="0"/>
          <w:marBottom w:val="0"/>
          <w:divBdr>
            <w:top w:val="none" w:sz="0" w:space="0" w:color="auto"/>
            <w:left w:val="none" w:sz="0" w:space="0" w:color="auto"/>
            <w:bottom w:val="none" w:sz="0" w:space="0" w:color="auto"/>
            <w:right w:val="none" w:sz="0" w:space="0" w:color="auto"/>
          </w:divBdr>
        </w:div>
        <w:div w:id="2038893801">
          <w:marLeft w:val="0"/>
          <w:marRight w:val="0"/>
          <w:marTop w:val="0"/>
          <w:marBottom w:val="0"/>
          <w:divBdr>
            <w:top w:val="none" w:sz="0" w:space="0" w:color="auto"/>
            <w:left w:val="none" w:sz="0" w:space="0" w:color="auto"/>
            <w:bottom w:val="none" w:sz="0" w:space="0" w:color="auto"/>
            <w:right w:val="none" w:sz="0" w:space="0" w:color="auto"/>
          </w:divBdr>
        </w:div>
        <w:div w:id="1178500089">
          <w:marLeft w:val="0"/>
          <w:marRight w:val="0"/>
          <w:marTop w:val="0"/>
          <w:marBottom w:val="0"/>
          <w:divBdr>
            <w:top w:val="none" w:sz="0" w:space="0" w:color="auto"/>
            <w:left w:val="none" w:sz="0" w:space="0" w:color="auto"/>
            <w:bottom w:val="none" w:sz="0" w:space="0" w:color="auto"/>
            <w:right w:val="none" w:sz="0" w:space="0" w:color="auto"/>
          </w:divBdr>
        </w:div>
        <w:div w:id="502863019">
          <w:marLeft w:val="0"/>
          <w:marRight w:val="0"/>
          <w:marTop w:val="0"/>
          <w:marBottom w:val="0"/>
          <w:divBdr>
            <w:top w:val="none" w:sz="0" w:space="0" w:color="auto"/>
            <w:left w:val="none" w:sz="0" w:space="0" w:color="auto"/>
            <w:bottom w:val="none" w:sz="0" w:space="0" w:color="auto"/>
            <w:right w:val="none" w:sz="0" w:space="0" w:color="auto"/>
          </w:divBdr>
        </w:div>
        <w:div w:id="2106731194">
          <w:marLeft w:val="0"/>
          <w:marRight w:val="0"/>
          <w:marTop w:val="0"/>
          <w:marBottom w:val="0"/>
          <w:divBdr>
            <w:top w:val="none" w:sz="0" w:space="0" w:color="auto"/>
            <w:left w:val="none" w:sz="0" w:space="0" w:color="auto"/>
            <w:bottom w:val="none" w:sz="0" w:space="0" w:color="auto"/>
            <w:right w:val="none" w:sz="0" w:space="0" w:color="auto"/>
          </w:divBdr>
        </w:div>
      </w:divsChild>
    </w:div>
    <w:div w:id="1052536660">
      <w:bodyDiv w:val="1"/>
      <w:marLeft w:val="0"/>
      <w:marRight w:val="0"/>
      <w:marTop w:val="0"/>
      <w:marBottom w:val="0"/>
      <w:divBdr>
        <w:top w:val="none" w:sz="0" w:space="0" w:color="auto"/>
        <w:left w:val="none" w:sz="0" w:space="0" w:color="auto"/>
        <w:bottom w:val="none" w:sz="0" w:space="0" w:color="auto"/>
        <w:right w:val="none" w:sz="0" w:space="0" w:color="auto"/>
      </w:divBdr>
    </w:div>
    <w:div w:id="1169099513">
      <w:bodyDiv w:val="1"/>
      <w:marLeft w:val="0"/>
      <w:marRight w:val="0"/>
      <w:marTop w:val="0"/>
      <w:marBottom w:val="0"/>
      <w:divBdr>
        <w:top w:val="none" w:sz="0" w:space="0" w:color="auto"/>
        <w:left w:val="none" w:sz="0" w:space="0" w:color="auto"/>
        <w:bottom w:val="none" w:sz="0" w:space="0" w:color="auto"/>
        <w:right w:val="none" w:sz="0" w:space="0" w:color="auto"/>
      </w:divBdr>
      <w:divsChild>
        <w:div w:id="1142499816">
          <w:marLeft w:val="0"/>
          <w:marRight w:val="0"/>
          <w:marTop w:val="219"/>
          <w:marBottom w:val="240"/>
          <w:divBdr>
            <w:top w:val="none" w:sz="0" w:space="0" w:color="auto"/>
            <w:left w:val="none" w:sz="0" w:space="0" w:color="auto"/>
            <w:bottom w:val="none" w:sz="0" w:space="0" w:color="auto"/>
            <w:right w:val="none" w:sz="0" w:space="0" w:color="auto"/>
          </w:divBdr>
        </w:div>
        <w:div w:id="839351336">
          <w:marLeft w:val="0"/>
          <w:marRight w:val="0"/>
          <w:marTop w:val="240"/>
          <w:marBottom w:val="0"/>
          <w:divBdr>
            <w:top w:val="none" w:sz="0" w:space="0" w:color="auto"/>
            <w:left w:val="none" w:sz="0" w:space="0" w:color="auto"/>
            <w:bottom w:val="none" w:sz="0" w:space="0" w:color="auto"/>
            <w:right w:val="none" w:sz="0" w:space="0" w:color="auto"/>
          </w:divBdr>
        </w:div>
      </w:divsChild>
    </w:div>
    <w:div w:id="1180701642">
      <w:bodyDiv w:val="1"/>
      <w:marLeft w:val="0"/>
      <w:marRight w:val="0"/>
      <w:marTop w:val="0"/>
      <w:marBottom w:val="0"/>
      <w:divBdr>
        <w:top w:val="none" w:sz="0" w:space="0" w:color="auto"/>
        <w:left w:val="none" w:sz="0" w:space="0" w:color="auto"/>
        <w:bottom w:val="none" w:sz="0" w:space="0" w:color="auto"/>
        <w:right w:val="none" w:sz="0" w:space="0" w:color="auto"/>
      </w:divBdr>
    </w:div>
    <w:div w:id="1270501863">
      <w:bodyDiv w:val="1"/>
      <w:marLeft w:val="0"/>
      <w:marRight w:val="0"/>
      <w:marTop w:val="0"/>
      <w:marBottom w:val="0"/>
      <w:divBdr>
        <w:top w:val="none" w:sz="0" w:space="0" w:color="auto"/>
        <w:left w:val="none" w:sz="0" w:space="0" w:color="auto"/>
        <w:bottom w:val="none" w:sz="0" w:space="0" w:color="auto"/>
        <w:right w:val="none" w:sz="0" w:space="0" w:color="auto"/>
      </w:divBdr>
    </w:div>
    <w:div w:id="1386568044">
      <w:bodyDiv w:val="1"/>
      <w:marLeft w:val="0"/>
      <w:marRight w:val="0"/>
      <w:marTop w:val="0"/>
      <w:marBottom w:val="0"/>
      <w:divBdr>
        <w:top w:val="none" w:sz="0" w:space="0" w:color="auto"/>
        <w:left w:val="none" w:sz="0" w:space="0" w:color="auto"/>
        <w:bottom w:val="none" w:sz="0" w:space="0" w:color="auto"/>
        <w:right w:val="none" w:sz="0" w:space="0" w:color="auto"/>
      </w:divBdr>
      <w:divsChild>
        <w:div w:id="178398375">
          <w:marLeft w:val="0"/>
          <w:marRight w:val="0"/>
          <w:marTop w:val="0"/>
          <w:marBottom w:val="0"/>
          <w:divBdr>
            <w:top w:val="none" w:sz="0" w:space="0" w:color="auto"/>
            <w:left w:val="none" w:sz="0" w:space="0" w:color="auto"/>
            <w:bottom w:val="none" w:sz="0" w:space="0" w:color="auto"/>
            <w:right w:val="none" w:sz="0" w:space="0" w:color="auto"/>
          </w:divBdr>
        </w:div>
        <w:div w:id="755252691">
          <w:marLeft w:val="0"/>
          <w:marRight w:val="0"/>
          <w:marTop w:val="0"/>
          <w:marBottom w:val="0"/>
          <w:divBdr>
            <w:top w:val="none" w:sz="0" w:space="0" w:color="auto"/>
            <w:left w:val="none" w:sz="0" w:space="0" w:color="auto"/>
            <w:bottom w:val="none" w:sz="0" w:space="0" w:color="auto"/>
            <w:right w:val="none" w:sz="0" w:space="0" w:color="auto"/>
          </w:divBdr>
        </w:div>
      </w:divsChild>
    </w:div>
    <w:div w:id="1540360120">
      <w:bodyDiv w:val="1"/>
      <w:marLeft w:val="0"/>
      <w:marRight w:val="0"/>
      <w:marTop w:val="0"/>
      <w:marBottom w:val="0"/>
      <w:divBdr>
        <w:top w:val="none" w:sz="0" w:space="0" w:color="auto"/>
        <w:left w:val="none" w:sz="0" w:space="0" w:color="auto"/>
        <w:bottom w:val="none" w:sz="0" w:space="0" w:color="auto"/>
        <w:right w:val="none" w:sz="0" w:space="0" w:color="auto"/>
      </w:divBdr>
      <w:divsChild>
        <w:div w:id="1085494350">
          <w:marLeft w:val="0"/>
          <w:marRight w:val="0"/>
          <w:marTop w:val="0"/>
          <w:marBottom w:val="0"/>
          <w:divBdr>
            <w:top w:val="none" w:sz="0" w:space="0" w:color="auto"/>
            <w:left w:val="none" w:sz="0" w:space="0" w:color="auto"/>
            <w:bottom w:val="none" w:sz="0" w:space="0" w:color="auto"/>
            <w:right w:val="none" w:sz="0" w:space="0" w:color="auto"/>
          </w:divBdr>
        </w:div>
        <w:div w:id="1355306729">
          <w:marLeft w:val="0"/>
          <w:marRight w:val="0"/>
          <w:marTop w:val="0"/>
          <w:marBottom w:val="0"/>
          <w:divBdr>
            <w:top w:val="none" w:sz="0" w:space="0" w:color="auto"/>
            <w:left w:val="none" w:sz="0" w:space="0" w:color="auto"/>
            <w:bottom w:val="none" w:sz="0" w:space="0" w:color="auto"/>
            <w:right w:val="none" w:sz="0" w:space="0" w:color="auto"/>
          </w:divBdr>
        </w:div>
      </w:divsChild>
    </w:div>
    <w:div w:id="1713727383">
      <w:bodyDiv w:val="1"/>
      <w:marLeft w:val="0"/>
      <w:marRight w:val="0"/>
      <w:marTop w:val="0"/>
      <w:marBottom w:val="0"/>
      <w:divBdr>
        <w:top w:val="none" w:sz="0" w:space="0" w:color="auto"/>
        <w:left w:val="none" w:sz="0" w:space="0" w:color="auto"/>
        <w:bottom w:val="none" w:sz="0" w:space="0" w:color="auto"/>
        <w:right w:val="none" w:sz="0" w:space="0" w:color="auto"/>
      </w:divBdr>
    </w:div>
    <w:div w:id="1774088545">
      <w:bodyDiv w:val="1"/>
      <w:marLeft w:val="0"/>
      <w:marRight w:val="0"/>
      <w:marTop w:val="0"/>
      <w:marBottom w:val="0"/>
      <w:divBdr>
        <w:top w:val="none" w:sz="0" w:space="0" w:color="auto"/>
        <w:left w:val="none" w:sz="0" w:space="0" w:color="auto"/>
        <w:bottom w:val="none" w:sz="0" w:space="0" w:color="auto"/>
        <w:right w:val="none" w:sz="0" w:space="0" w:color="auto"/>
      </w:divBdr>
    </w:div>
    <w:div w:id="1809974072">
      <w:bodyDiv w:val="1"/>
      <w:marLeft w:val="0"/>
      <w:marRight w:val="0"/>
      <w:marTop w:val="0"/>
      <w:marBottom w:val="0"/>
      <w:divBdr>
        <w:top w:val="none" w:sz="0" w:space="0" w:color="auto"/>
        <w:left w:val="none" w:sz="0" w:space="0" w:color="auto"/>
        <w:bottom w:val="none" w:sz="0" w:space="0" w:color="auto"/>
        <w:right w:val="none" w:sz="0" w:space="0" w:color="auto"/>
      </w:divBdr>
    </w:div>
    <w:div w:id="1819573592">
      <w:bodyDiv w:val="1"/>
      <w:marLeft w:val="0"/>
      <w:marRight w:val="0"/>
      <w:marTop w:val="0"/>
      <w:marBottom w:val="0"/>
      <w:divBdr>
        <w:top w:val="none" w:sz="0" w:space="0" w:color="auto"/>
        <w:left w:val="none" w:sz="0" w:space="0" w:color="auto"/>
        <w:bottom w:val="none" w:sz="0" w:space="0" w:color="auto"/>
        <w:right w:val="none" w:sz="0" w:space="0" w:color="auto"/>
      </w:divBdr>
    </w:div>
    <w:div w:id="1853035362">
      <w:bodyDiv w:val="1"/>
      <w:marLeft w:val="0"/>
      <w:marRight w:val="0"/>
      <w:marTop w:val="0"/>
      <w:marBottom w:val="0"/>
      <w:divBdr>
        <w:top w:val="none" w:sz="0" w:space="0" w:color="auto"/>
        <w:left w:val="none" w:sz="0" w:space="0" w:color="auto"/>
        <w:bottom w:val="none" w:sz="0" w:space="0" w:color="auto"/>
        <w:right w:val="none" w:sz="0" w:space="0" w:color="auto"/>
      </w:divBdr>
    </w:div>
    <w:div w:id="1929608489">
      <w:bodyDiv w:val="1"/>
      <w:marLeft w:val="0"/>
      <w:marRight w:val="0"/>
      <w:marTop w:val="0"/>
      <w:marBottom w:val="0"/>
      <w:divBdr>
        <w:top w:val="none" w:sz="0" w:space="0" w:color="auto"/>
        <w:left w:val="none" w:sz="0" w:space="0" w:color="auto"/>
        <w:bottom w:val="none" w:sz="0" w:space="0" w:color="auto"/>
        <w:right w:val="none" w:sz="0" w:space="0" w:color="auto"/>
      </w:divBdr>
    </w:div>
    <w:div w:id="1971013722">
      <w:bodyDiv w:val="1"/>
      <w:marLeft w:val="0"/>
      <w:marRight w:val="0"/>
      <w:marTop w:val="0"/>
      <w:marBottom w:val="0"/>
      <w:divBdr>
        <w:top w:val="none" w:sz="0" w:space="0" w:color="auto"/>
        <w:left w:val="none" w:sz="0" w:space="0" w:color="auto"/>
        <w:bottom w:val="none" w:sz="0" w:space="0" w:color="auto"/>
        <w:right w:val="none" w:sz="0" w:space="0" w:color="auto"/>
      </w:divBdr>
    </w:div>
    <w:div w:id="2047171357">
      <w:bodyDiv w:val="1"/>
      <w:marLeft w:val="0"/>
      <w:marRight w:val="0"/>
      <w:marTop w:val="0"/>
      <w:marBottom w:val="0"/>
      <w:divBdr>
        <w:top w:val="none" w:sz="0" w:space="0" w:color="auto"/>
        <w:left w:val="none" w:sz="0" w:space="0" w:color="auto"/>
        <w:bottom w:val="none" w:sz="0" w:space="0" w:color="auto"/>
        <w:right w:val="none" w:sz="0" w:space="0" w:color="auto"/>
      </w:divBdr>
      <w:divsChild>
        <w:div w:id="2108915418">
          <w:marLeft w:val="0"/>
          <w:marRight w:val="0"/>
          <w:marTop w:val="0"/>
          <w:marBottom w:val="0"/>
          <w:divBdr>
            <w:top w:val="none" w:sz="0" w:space="0" w:color="auto"/>
            <w:left w:val="none" w:sz="0" w:space="0" w:color="auto"/>
            <w:bottom w:val="none" w:sz="0" w:space="0" w:color="auto"/>
            <w:right w:val="none" w:sz="0" w:space="0" w:color="auto"/>
          </w:divBdr>
        </w:div>
        <w:div w:id="298462037">
          <w:marLeft w:val="0"/>
          <w:marRight w:val="0"/>
          <w:marTop w:val="0"/>
          <w:marBottom w:val="0"/>
          <w:divBdr>
            <w:top w:val="none" w:sz="0" w:space="0" w:color="auto"/>
            <w:left w:val="none" w:sz="0" w:space="0" w:color="auto"/>
            <w:bottom w:val="none" w:sz="0" w:space="0" w:color="auto"/>
            <w:right w:val="none" w:sz="0" w:space="0" w:color="auto"/>
          </w:divBdr>
        </w:div>
      </w:divsChild>
    </w:div>
    <w:div w:id="206813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lii.org/fr/qc/legis/lois/rlrq-c-ccq-1991/derniere/rlrq-c-ccq-1991.htm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anlii.org/fr/qc/legis/lois/rlrq-c-j-3/derniere/rlrq-c-j-3.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nlii.org/fr/qc/legis/lois/rlrq-c-j-3/derniere/rlrq-c-j-3.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anlii.org/fr/qc/legis/lois/rlrq-c-ccq-1991/derniere/rlrq-c-ccq-1991.html" TargetMode="External"/><Relationship Id="rId4" Type="http://schemas.openxmlformats.org/officeDocument/2006/relationships/settings" Target="settings.xml"/><Relationship Id="rId9" Type="http://schemas.openxmlformats.org/officeDocument/2006/relationships/hyperlink" Target="http://citoyens.soquij.qc.ca/php/decision.php?ID=D0B49895EFA72DC168E2C5ECAB13291D&amp;captchaToken=03AGdBq26dCihExvl-m68BbpKImsdr3wqb2jtgvGySyCLDpVNe3uRMHPfz1GZOvtgY8FeVLlIM8Kx5PWzs9ZKAwi1suk8wkqhatnvA38gDjqTCdxEr4Pva84In-hpFC8bYTBOsE3cIOfVcRkg9r9sgl5q94hA-t1U-qziz6pe2KZx6M5-qEdNaLmH0xg7WSOiz4Nr6du1Xq4RprNHkbQ-tPAQgXCQECdH0utCFziX0GSLk_XPeHPcU7IRpY2MewQGbt5Nlc3DWhQAgsWh_E_GG1B64V9wj4ypWW6QG3lgKsiro5UqHvOdL21Ri47CKoCgj6LxezuLA2pYizIPCnbKU9wnLVU5AfdM09b_y1-DDMQKZUy56RxVcL-iAEfrkcqIlc2W3UGd8pgeDSMjEHNiT0_Q0vKtj_EJ9Nc-iFDvnc4alUn7HTq4WNDGztSfnL637dy66Y7yGJltq-NoHfg4BfUdLrF5DcWSeCQ" TargetMode="Externa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06347-7CD1-416E-8975-FFB4E6C70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6484</Words>
  <Characters>35668</Characters>
  <Application>Microsoft Office Word</Application>
  <DocSecurity>0</DocSecurity>
  <Lines>297</Lines>
  <Paragraphs>84</Paragraphs>
  <ScaleCrop>false</ScaleCrop>
  <LinksUpToDate>false</LinksUpToDate>
  <CharactersWithSpaces>42068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2025-02-27T17:43:00Z</dcterms:created>
  <dcterms:modified xsi:type="dcterms:W3CDTF">2025-02-27T17:43:00Z</dcterms:modified>
  <cp:category/>
  <cp:contentStatus/>
</cp:coreProperties>
</file>